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62" w:rsidRPr="0068404F" w:rsidRDefault="00BE011F" w:rsidP="00BE011F">
      <w:pPr>
        <w:jc w:val="center"/>
        <w:rPr>
          <w:b/>
          <w:u w:val="single"/>
        </w:rPr>
      </w:pPr>
      <w:r w:rsidRPr="0068404F">
        <w:rPr>
          <w:b/>
          <w:u w:val="single"/>
        </w:rPr>
        <w:t>STOP VM</w:t>
      </w:r>
    </w:p>
    <w:p w:rsidR="00BE011F" w:rsidRDefault="00BE011F" w:rsidP="00BE011F">
      <w:r>
        <w:t>Afin de permettre une exploitation efficace des ressource</w:t>
      </w:r>
      <w:r w:rsidR="00B056A5">
        <w:t>s</w:t>
      </w:r>
      <w:r>
        <w:t xml:space="preserve"> système d’un serveur de machines virtuelle</w:t>
      </w:r>
      <w:r w:rsidR="00B056A5">
        <w:t>,</w:t>
      </w:r>
      <w:r>
        <w:t xml:space="preserve"> nous avons besoin d’automatiser </w:t>
      </w:r>
      <w:r w:rsidR="00C0535A">
        <w:t>l’arrêt</w:t>
      </w:r>
      <w:r>
        <w:t xml:space="preserve"> </w:t>
      </w:r>
      <w:r w:rsidR="00C0535A">
        <w:t xml:space="preserve">de celles-ci </w:t>
      </w:r>
      <w:r>
        <w:t>car parfois les utilisateurs les laissent allumées ce qui ampute les ressources disponibles pour les machines actives et empêche le démarrage d’autres machines à la demande.</w:t>
      </w:r>
    </w:p>
    <w:p w:rsidR="00095AF2" w:rsidRPr="00095AF2" w:rsidRDefault="00095AF2" w:rsidP="00BE011F">
      <w:pPr>
        <w:rPr>
          <w:b/>
          <w:u w:val="single"/>
        </w:rPr>
      </w:pPr>
      <w:r w:rsidRPr="0068404F">
        <w:rPr>
          <w:b/>
          <w:u w:val="single"/>
        </w:rPr>
        <w:t xml:space="preserve">Partie </w:t>
      </w:r>
      <w:r>
        <w:rPr>
          <w:b/>
          <w:u w:val="single"/>
        </w:rPr>
        <w:t>Client</w:t>
      </w:r>
    </w:p>
    <w:p w:rsidR="00095AF2" w:rsidRDefault="00095AF2" w:rsidP="00095AF2">
      <w:r>
        <w:t>La partie client devra :</w:t>
      </w:r>
    </w:p>
    <w:p w:rsidR="00BE011F" w:rsidRDefault="00BE011F" w:rsidP="00BE011F">
      <w:pPr>
        <w:pStyle w:val="Paragraphedeliste"/>
        <w:numPr>
          <w:ilvl w:val="0"/>
          <w:numId w:val="1"/>
        </w:numPr>
      </w:pPr>
      <w:r>
        <w:t>Être déployé automatiquement par l’intermédiaire d’un setup d’installation sur la machine cible</w:t>
      </w:r>
      <w:r w:rsidR="003A21FD">
        <w:t>.</w:t>
      </w:r>
      <w:r w:rsidR="00AA736F">
        <w:tab/>
      </w:r>
      <w:r w:rsidR="00AA736F">
        <w:tab/>
        <w:t xml:space="preserve">(Dans </w:t>
      </w:r>
      <w:proofErr w:type="spellStart"/>
      <w:r w:rsidR="00AA736F">
        <w:t>toolsVM</w:t>
      </w:r>
      <w:proofErr w:type="spellEnd"/>
      <w:r w:rsidR="00AA736F">
        <w:t>)</w:t>
      </w:r>
      <w:r w:rsidR="00D54276">
        <w:t xml:space="preserve"> // Ps : Penser </w:t>
      </w:r>
      <w:r w:rsidR="006C4408">
        <w:t>à</w:t>
      </w:r>
      <w:r w:rsidR="00D54276">
        <w:t xml:space="preserve"> faire un tuto pour </w:t>
      </w:r>
      <w:r w:rsidR="006C4408">
        <w:t>I</w:t>
      </w:r>
      <w:r w:rsidR="00D54276">
        <w:t xml:space="preserve">nno </w:t>
      </w:r>
      <w:r w:rsidR="006C4408">
        <w:t>S</w:t>
      </w:r>
      <w:r w:rsidR="00D54276">
        <w:t>etup</w:t>
      </w:r>
    </w:p>
    <w:p w:rsidR="00BE011F" w:rsidRDefault="00BE011F" w:rsidP="00BE011F">
      <w:pPr>
        <w:pStyle w:val="Paragraphedeliste"/>
        <w:numPr>
          <w:ilvl w:val="0"/>
          <w:numId w:val="1"/>
        </w:numPr>
      </w:pPr>
      <w:r>
        <w:t xml:space="preserve">Fonctionner avec les </w:t>
      </w:r>
      <w:r w:rsidR="003A21FD">
        <w:t>toutes le</w:t>
      </w:r>
      <w:r w:rsidR="00DA6F63">
        <w:t>s</w:t>
      </w:r>
      <w:r w:rsidR="003A21FD">
        <w:t xml:space="preserve"> versions de Windows, de XP à maintenant.</w:t>
      </w:r>
    </w:p>
    <w:p w:rsidR="003A21FD" w:rsidRDefault="003A21FD" w:rsidP="00BE011F">
      <w:pPr>
        <w:pStyle w:val="Paragraphedeliste"/>
        <w:numPr>
          <w:ilvl w:val="0"/>
          <w:numId w:val="1"/>
        </w:numPr>
      </w:pPr>
      <w:r>
        <w:t>Surveiller l’activité d’un ou plusieurs processus cible.</w:t>
      </w:r>
    </w:p>
    <w:p w:rsidR="003A21FD" w:rsidRDefault="00DA6F63" w:rsidP="00BE011F">
      <w:pPr>
        <w:pStyle w:val="Paragraphedeliste"/>
        <w:numPr>
          <w:ilvl w:val="0"/>
          <w:numId w:val="1"/>
        </w:numPr>
      </w:pPr>
      <w:r>
        <w:t xml:space="preserve">Surveiller </w:t>
      </w:r>
      <w:r w:rsidR="003A21FD">
        <w:t>l’activité d’une connexion distante type RDP</w:t>
      </w:r>
      <w:r>
        <w:t xml:space="preserve"> sur la machine cible</w:t>
      </w:r>
      <w:r w:rsidR="003A21FD">
        <w:t>.</w:t>
      </w:r>
    </w:p>
    <w:p w:rsidR="003A21FD" w:rsidRDefault="003A21FD" w:rsidP="00BE011F">
      <w:pPr>
        <w:pStyle w:val="Paragraphedeliste"/>
        <w:numPr>
          <w:ilvl w:val="0"/>
          <w:numId w:val="1"/>
        </w:numPr>
      </w:pPr>
      <w:r>
        <w:t>A partir des données collectées, évaluer le degré d’activité et en fonction d</w:t>
      </w:r>
      <w:r w:rsidR="00DA6F63">
        <w:t>es</w:t>
      </w:r>
      <w:r>
        <w:t xml:space="preserve"> résultat</w:t>
      </w:r>
      <w:r w:rsidR="00DA6F63">
        <w:t>s</w:t>
      </w:r>
      <w:r w:rsidR="00D61316">
        <w:t xml:space="preserve"> et d’un seuil configuré</w:t>
      </w:r>
      <w:r w:rsidR="00B7537D">
        <w:t xml:space="preserve"> puis</w:t>
      </w:r>
      <w:r>
        <w:t xml:space="preserve"> déclencher</w:t>
      </w:r>
      <w:r w:rsidR="00B7537D">
        <w:t xml:space="preserve"> une série</w:t>
      </w:r>
      <w:r>
        <w:t xml:space="preserve"> </w:t>
      </w:r>
      <w:r w:rsidR="00DA6F63">
        <w:t>d</w:t>
      </w:r>
      <w:r w:rsidR="00B7537D">
        <w:t>’</w:t>
      </w:r>
      <w:r>
        <w:t>actions</w:t>
      </w:r>
      <w:r w:rsidR="008A0D4C">
        <w:t xml:space="preserve"> (définies plus bas)</w:t>
      </w:r>
      <w:r>
        <w:t>.</w:t>
      </w:r>
    </w:p>
    <w:p w:rsidR="00DA6F63" w:rsidRDefault="00DA6F63" w:rsidP="00BE011F">
      <w:pPr>
        <w:pStyle w:val="Paragraphedeliste"/>
        <w:numPr>
          <w:ilvl w:val="0"/>
          <w:numId w:val="1"/>
        </w:numPr>
      </w:pPr>
      <w:r>
        <w:t xml:space="preserve">Logger </w:t>
      </w:r>
      <w:r w:rsidR="00B056A5">
        <w:t xml:space="preserve">avec horodatage </w:t>
      </w:r>
      <w:r>
        <w:t>dans un fichier l’ensemble des évènements de l’application (à définir).</w:t>
      </w:r>
    </w:p>
    <w:p w:rsidR="00862D75" w:rsidRDefault="00862D75" w:rsidP="00862D75">
      <w:pPr>
        <w:pStyle w:val="Paragraphedeliste"/>
        <w:numPr>
          <w:ilvl w:val="0"/>
          <w:numId w:val="1"/>
        </w:numPr>
      </w:pPr>
      <w:r>
        <w:t>Une interface (verrouillée par mot de passe) permettant la saisie de paramètres</w:t>
      </w:r>
      <w:r w:rsidR="00B7537D">
        <w:t xml:space="preserve"> en local</w:t>
      </w:r>
      <w:r>
        <w:t>, temporisation</w:t>
      </w:r>
      <w:r w:rsidR="00B7537D">
        <w:t xml:space="preserve"> par type d’action</w:t>
      </w:r>
      <w:r>
        <w:t>, adresse IP</w:t>
      </w:r>
      <w:r w:rsidR="00B7537D">
        <w:t xml:space="preserve"> serveur de conf</w:t>
      </w:r>
      <w:r>
        <w:t>.</w:t>
      </w:r>
    </w:p>
    <w:p w:rsidR="00DA6F63" w:rsidRDefault="00B056A5" w:rsidP="003A21FD">
      <w:pPr>
        <w:pStyle w:val="Paragraphedeliste"/>
        <w:numPr>
          <w:ilvl w:val="0"/>
          <w:numId w:val="1"/>
        </w:numPr>
      </w:pPr>
      <w:r>
        <w:t>Utiliser</w:t>
      </w:r>
      <w:r w:rsidR="008A0D4C">
        <w:t xml:space="preserve"> un fichier de configuration type </w:t>
      </w:r>
      <w:proofErr w:type="spellStart"/>
      <w:r w:rsidR="008A0D4C">
        <w:t>app.conf</w:t>
      </w:r>
      <w:proofErr w:type="spellEnd"/>
      <w:r w:rsidR="008A0D4C">
        <w:t xml:space="preserve"> ou </w:t>
      </w:r>
      <w:proofErr w:type="spellStart"/>
      <w:r w:rsidR="008A0D4C">
        <w:t>ini</w:t>
      </w:r>
      <w:proofErr w:type="spellEnd"/>
      <w:r w:rsidR="008A0D4C">
        <w:t xml:space="preserve"> </w:t>
      </w:r>
      <w:r w:rsidR="00862D75">
        <w:t>(</w:t>
      </w:r>
      <w:r w:rsidR="008A0D4C">
        <w:t>verrouillé</w:t>
      </w:r>
      <w:r w:rsidR="00794654">
        <w:t xml:space="preserve"> par cryptage</w:t>
      </w:r>
      <w:r w:rsidR="00862D75">
        <w:t>) afin de mémoriser les paramètres personnalisés</w:t>
      </w:r>
      <w:r w:rsidR="008A0D4C">
        <w:t>.</w:t>
      </w:r>
    </w:p>
    <w:p w:rsidR="002A2E02" w:rsidRDefault="00A353E7" w:rsidP="003A21FD">
      <w:pPr>
        <w:pStyle w:val="Paragraphedeliste"/>
        <w:numPr>
          <w:ilvl w:val="0"/>
          <w:numId w:val="1"/>
        </w:numPr>
      </w:pPr>
      <w:r>
        <w:t>Se connecter à un serveur distant en attente de réception de message (</w:t>
      </w:r>
      <w:r w:rsidR="00B056A5">
        <w:t>définit plus bas</w:t>
      </w:r>
      <w:r>
        <w:t>).</w:t>
      </w:r>
    </w:p>
    <w:p w:rsidR="00B056A5" w:rsidRDefault="00B056A5" w:rsidP="003A21FD">
      <w:pPr>
        <w:pStyle w:val="Paragraphedeliste"/>
        <w:numPr>
          <w:ilvl w:val="0"/>
          <w:numId w:val="1"/>
        </w:numPr>
      </w:pPr>
      <w:r>
        <w:t>Déclencher une action au bout d’une temporisation configurable.</w:t>
      </w:r>
    </w:p>
    <w:p w:rsidR="00FD59E5" w:rsidRDefault="00FD59E5" w:rsidP="003A21FD">
      <w:pPr>
        <w:pStyle w:val="Paragraphedeliste"/>
        <w:numPr>
          <w:ilvl w:val="0"/>
          <w:numId w:val="1"/>
        </w:numPr>
      </w:pPr>
      <w:r>
        <w:t>Démarrer en tant que service.</w:t>
      </w:r>
    </w:p>
    <w:p w:rsidR="001570C4" w:rsidRDefault="001570C4" w:rsidP="003A21FD">
      <w:pPr>
        <w:pStyle w:val="Paragraphedeliste"/>
        <w:numPr>
          <w:ilvl w:val="0"/>
          <w:numId w:val="1"/>
        </w:numPr>
      </w:pPr>
      <w:r>
        <w:t>Sur annulation du message d’arrêt, relancer à nouveau le message via une temporisation configurée.</w:t>
      </w:r>
    </w:p>
    <w:p w:rsidR="002313FE" w:rsidRDefault="002313FE" w:rsidP="00DA6F63">
      <w:pPr>
        <w:rPr>
          <w:u w:val="single"/>
        </w:rPr>
      </w:pPr>
    </w:p>
    <w:p w:rsidR="003A21FD" w:rsidRPr="0068404F" w:rsidRDefault="003A21FD" w:rsidP="00DA6F63">
      <w:pPr>
        <w:rPr>
          <w:u w:val="single"/>
        </w:rPr>
      </w:pPr>
      <w:bookmarkStart w:id="0" w:name="_GoBack"/>
      <w:bookmarkEnd w:id="0"/>
      <w:r w:rsidRPr="0068404F">
        <w:rPr>
          <w:u w:val="single"/>
        </w:rPr>
        <w:t>Les actions à déclencher</w:t>
      </w:r>
      <w:r w:rsidR="00B7537D" w:rsidRPr="0068404F">
        <w:rPr>
          <w:u w:val="single"/>
        </w:rPr>
        <w:t xml:space="preserve"> séquentiellement</w:t>
      </w:r>
      <w:r w:rsidRPr="0068404F">
        <w:rPr>
          <w:u w:val="single"/>
        </w:rPr>
        <w:t xml:space="preserve"> seront :</w:t>
      </w:r>
    </w:p>
    <w:p w:rsidR="003A21FD" w:rsidRDefault="003A21FD" w:rsidP="003A21FD">
      <w:pPr>
        <w:pStyle w:val="Paragraphedeliste"/>
        <w:numPr>
          <w:ilvl w:val="0"/>
          <w:numId w:val="2"/>
        </w:numPr>
      </w:pPr>
      <w:r>
        <w:t xml:space="preserve">L’Affichage d’un message d’avertissement </w:t>
      </w:r>
      <w:r w:rsidR="00DA6F63">
        <w:t>d’arrêt</w:t>
      </w:r>
      <w:r w:rsidR="001570C4">
        <w:t xml:space="preserve"> toujours au premier plan</w:t>
      </w:r>
      <w:r w:rsidR="00DA6F63">
        <w:t xml:space="preserve"> </w:t>
      </w:r>
      <w:r>
        <w:t>avec le temps restant avant le déclenchement de l’action suivante</w:t>
      </w:r>
      <w:r w:rsidR="001570C4">
        <w:t xml:space="preserve"> + un bouton d’annulation</w:t>
      </w:r>
      <w:r>
        <w:t xml:space="preserve">. </w:t>
      </w:r>
    </w:p>
    <w:p w:rsidR="00DA6F63" w:rsidRDefault="00DA6F63" w:rsidP="00DA6F63">
      <w:pPr>
        <w:pStyle w:val="Paragraphedeliste"/>
        <w:ind w:left="1080"/>
      </w:pPr>
    </w:p>
    <w:p w:rsidR="003A21FD" w:rsidRDefault="003A21FD" w:rsidP="003A21FD">
      <w:pPr>
        <w:pStyle w:val="Paragraphedeliste"/>
        <w:numPr>
          <w:ilvl w:val="0"/>
          <w:numId w:val="2"/>
        </w:numPr>
      </w:pPr>
      <w:r>
        <w:t>La sauvegarde du travail ouvert par nos applications métier SCE, ACE</w:t>
      </w:r>
      <w:r w:rsidR="00DA6F63">
        <w:t xml:space="preserve"> </w:t>
      </w:r>
      <w:r w:rsidR="001570C4">
        <w:t>+</w:t>
      </w:r>
      <w:r w:rsidR="00DA6F63">
        <w:t xml:space="preserve"> la fermeture de celles-ci.</w:t>
      </w:r>
    </w:p>
    <w:p w:rsidR="00DA6F63" w:rsidRDefault="00DA6F63" w:rsidP="00DA6F63">
      <w:pPr>
        <w:pStyle w:val="Paragraphedeliste"/>
        <w:ind w:left="1080"/>
      </w:pPr>
    </w:p>
    <w:p w:rsidR="00DA6F63" w:rsidRDefault="00DA6F63" w:rsidP="003A21FD">
      <w:pPr>
        <w:pStyle w:val="Paragraphedeliste"/>
        <w:numPr>
          <w:ilvl w:val="0"/>
          <w:numId w:val="2"/>
        </w:numPr>
      </w:pPr>
      <w:r>
        <w:t>La mise en suspension de la machine virtuelle en enregistrant son état.</w:t>
      </w:r>
    </w:p>
    <w:p w:rsidR="002A2E02" w:rsidRDefault="002A2E02" w:rsidP="002A2E02">
      <w:pPr>
        <w:pStyle w:val="Paragraphedeliste"/>
      </w:pPr>
    </w:p>
    <w:p w:rsidR="00621319" w:rsidRDefault="002A2E02" w:rsidP="00621319">
      <w:pPr>
        <w:pStyle w:val="Paragraphedeliste"/>
        <w:numPr>
          <w:ilvl w:val="0"/>
          <w:numId w:val="2"/>
        </w:numPr>
      </w:pPr>
      <w:r>
        <w:t xml:space="preserve">L’arrêt normal </w:t>
      </w:r>
      <w:r w:rsidR="009D1C1A">
        <w:t xml:space="preserve">de </w:t>
      </w:r>
      <w:r>
        <w:t>la machine.</w:t>
      </w:r>
    </w:p>
    <w:p w:rsidR="002313FE" w:rsidRDefault="002313FE" w:rsidP="002313FE">
      <w:pPr>
        <w:pStyle w:val="Paragraphedeliste"/>
      </w:pPr>
    </w:p>
    <w:p w:rsidR="002313FE" w:rsidRDefault="002313FE" w:rsidP="002313FE"/>
    <w:p w:rsidR="002313FE" w:rsidRDefault="002313FE" w:rsidP="002313FE"/>
    <w:p w:rsidR="002313FE" w:rsidRDefault="002313FE" w:rsidP="002313FE"/>
    <w:p w:rsidR="002313FE" w:rsidRPr="0068404F" w:rsidRDefault="00A353E7" w:rsidP="00A353E7">
      <w:pPr>
        <w:rPr>
          <w:u w:val="single"/>
        </w:rPr>
      </w:pPr>
      <w:r w:rsidRPr="0068404F">
        <w:rPr>
          <w:u w:val="single"/>
        </w:rPr>
        <w:t>Les m</w:t>
      </w:r>
      <w:r w:rsidR="00B056A5" w:rsidRPr="0068404F">
        <w:rPr>
          <w:u w:val="single"/>
        </w:rPr>
        <w:t>e</w:t>
      </w:r>
      <w:r w:rsidRPr="0068404F">
        <w:rPr>
          <w:u w:val="single"/>
        </w:rPr>
        <w:t>ssage</w:t>
      </w:r>
      <w:r w:rsidR="00B056A5" w:rsidRPr="0068404F">
        <w:rPr>
          <w:u w:val="single"/>
        </w:rPr>
        <w:t>s à traiter seront :</w:t>
      </w:r>
    </w:p>
    <w:p w:rsidR="00621319" w:rsidRDefault="00B056A5" w:rsidP="00621319">
      <w:pPr>
        <w:pStyle w:val="Paragraphedeliste"/>
        <w:numPr>
          <w:ilvl w:val="0"/>
          <w:numId w:val="2"/>
        </w:numPr>
      </w:pPr>
      <w:r>
        <w:t>La mise à jour d’une ou plusieurs la temporisations cible.</w:t>
      </w:r>
    </w:p>
    <w:p w:rsidR="00621319" w:rsidRDefault="00621319" w:rsidP="00621319">
      <w:pPr>
        <w:pStyle w:val="Paragraphedeliste"/>
        <w:ind w:left="1080"/>
      </w:pPr>
    </w:p>
    <w:p w:rsidR="00621319" w:rsidRDefault="00621319" w:rsidP="00B056A5">
      <w:pPr>
        <w:pStyle w:val="Paragraphedeliste"/>
        <w:numPr>
          <w:ilvl w:val="0"/>
          <w:numId w:val="2"/>
        </w:numPr>
      </w:pPr>
      <w:r>
        <w:t>Mise à jour de silencieuse de l’application</w:t>
      </w:r>
      <w:r w:rsidR="00E2344A">
        <w:t>.</w:t>
      </w:r>
    </w:p>
    <w:p w:rsidR="00E2344A" w:rsidRDefault="00E2344A" w:rsidP="00E2344A">
      <w:pPr>
        <w:pStyle w:val="Paragraphedeliste"/>
      </w:pPr>
    </w:p>
    <w:p w:rsidR="002A58D6" w:rsidRDefault="00E2344A" w:rsidP="00BF0284">
      <w:pPr>
        <w:pStyle w:val="Paragraphedeliste"/>
        <w:numPr>
          <w:ilvl w:val="0"/>
          <w:numId w:val="2"/>
        </w:numPr>
      </w:pPr>
      <w:r>
        <w:t>L’activation du message d’avertissement d’arrêt.</w:t>
      </w:r>
    </w:p>
    <w:p w:rsidR="00B72368" w:rsidRDefault="00B72368" w:rsidP="00B72368"/>
    <w:p w:rsidR="00B72368" w:rsidRPr="0068404F" w:rsidRDefault="00B72368" w:rsidP="00B72368">
      <w:pPr>
        <w:rPr>
          <w:u w:val="single"/>
        </w:rPr>
      </w:pPr>
      <w:r w:rsidRPr="0068404F">
        <w:rPr>
          <w:u w:val="single"/>
        </w:rPr>
        <w:t>Choix du langage :</w:t>
      </w:r>
    </w:p>
    <w:p w:rsidR="00B72368" w:rsidRDefault="00B72368" w:rsidP="00B72368">
      <w:r>
        <w:t>Langage Objet, Visual Basic, C++.</w:t>
      </w:r>
    </w:p>
    <w:p w:rsidR="00B7537D" w:rsidRDefault="00B7537D" w:rsidP="00B72368">
      <w:r>
        <w:t>Structure </w:t>
      </w:r>
      <w:r w:rsidR="001570C4">
        <w:t xml:space="preserve">du programme </w:t>
      </w:r>
      <w:r>
        <w:t>:</w:t>
      </w:r>
    </w:p>
    <w:p w:rsidR="00B7537D" w:rsidRDefault="001570C4" w:rsidP="00B72368">
      <w:r>
        <w:t>Au moins une</w:t>
      </w:r>
      <w:r w:rsidR="00B7537D">
        <w:t xml:space="preserve"> class par métier</w:t>
      </w:r>
      <w:r>
        <w:t xml:space="preserve"> identifié, sans limite</w:t>
      </w:r>
      <w:r w:rsidR="00B7537D">
        <w:t> :</w:t>
      </w:r>
    </w:p>
    <w:p w:rsidR="00B7537D" w:rsidRDefault="00B7537D" w:rsidP="00B72368">
      <w:r>
        <w:t xml:space="preserve">IHM, </w:t>
      </w:r>
      <w:r w:rsidR="001570C4">
        <w:t>Réseau, A</w:t>
      </w:r>
      <w:r>
        <w:t xml:space="preserve">ction, </w:t>
      </w:r>
      <w:r w:rsidR="001570C4">
        <w:t>G</w:t>
      </w:r>
      <w:r>
        <w:t xml:space="preserve">estionnaire principale, </w:t>
      </w:r>
      <w:r w:rsidR="001570C4">
        <w:t>F</w:t>
      </w:r>
      <w:r>
        <w:t>ichier</w:t>
      </w:r>
      <w:r w:rsidR="001570C4">
        <w:t>, etc..</w:t>
      </w:r>
      <w:r>
        <w:t>.</w:t>
      </w:r>
    </w:p>
    <w:p w:rsidR="00B72368" w:rsidRDefault="00B72368" w:rsidP="00B72368">
      <w:r>
        <w:t>Technique</w:t>
      </w:r>
      <w:r w:rsidR="00D61316">
        <w:t>s</w:t>
      </w:r>
      <w:r>
        <w:t xml:space="preserve"> de mesures :</w:t>
      </w:r>
    </w:p>
    <w:p w:rsidR="00B72368" w:rsidRDefault="00B72368" w:rsidP="00B72368">
      <w:r>
        <w:t>Compteurs de performance</w:t>
      </w:r>
      <w:r w:rsidR="00D61316">
        <w:t>.</w:t>
      </w:r>
    </w:p>
    <w:p w:rsidR="00B72368" w:rsidRDefault="00B72368" w:rsidP="00B72368">
      <w:r>
        <w:t>Technique</w:t>
      </w:r>
      <w:r w:rsidR="00D61316">
        <w:t>s</w:t>
      </w:r>
      <w:r>
        <w:t xml:space="preserve"> de cryptage :</w:t>
      </w:r>
    </w:p>
    <w:p w:rsidR="00B72368" w:rsidRDefault="00B72368" w:rsidP="00B72368">
      <w:r>
        <w:t>Simple par algorithme</w:t>
      </w:r>
      <w:r w:rsidR="00D61316">
        <w:t xml:space="preserve"> ou sous traitée en externe par un exe type scramble.</w:t>
      </w:r>
    </w:p>
    <w:p w:rsidR="00862D75" w:rsidRDefault="00862D75" w:rsidP="00621319"/>
    <w:p w:rsidR="00862D75" w:rsidRDefault="00862D75" w:rsidP="00621319"/>
    <w:p w:rsidR="00862D75" w:rsidRDefault="00862D75" w:rsidP="00621319"/>
    <w:sectPr w:rsidR="00862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410CB"/>
    <w:multiLevelType w:val="hybridMultilevel"/>
    <w:tmpl w:val="6F102546"/>
    <w:lvl w:ilvl="0" w:tplc="88D0391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67607A"/>
    <w:multiLevelType w:val="hybridMultilevel"/>
    <w:tmpl w:val="D8B05A6E"/>
    <w:lvl w:ilvl="0" w:tplc="B6185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1F"/>
    <w:rsid w:val="00093484"/>
    <w:rsid w:val="00095AF2"/>
    <w:rsid w:val="001059D9"/>
    <w:rsid w:val="001570C4"/>
    <w:rsid w:val="00191262"/>
    <w:rsid w:val="001C7C32"/>
    <w:rsid w:val="002313FE"/>
    <w:rsid w:val="002A2E02"/>
    <w:rsid w:val="002A58D6"/>
    <w:rsid w:val="003A21FD"/>
    <w:rsid w:val="00482705"/>
    <w:rsid w:val="00621319"/>
    <w:rsid w:val="0068404F"/>
    <w:rsid w:val="006C4408"/>
    <w:rsid w:val="006F10B2"/>
    <w:rsid w:val="00794654"/>
    <w:rsid w:val="00862D75"/>
    <w:rsid w:val="008A0D4C"/>
    <w:rsid w:val="009D1C1A"/>
    <w:rsid w:val="00A353E7"/>
    <w:rsid w:val="00A751DF"/>
    <w:rsid w:val="00AA736F"/>
    <w:rsid w:val="00B046DE"/>
    <w:rsid w:val="00B056A5"/>
    <w:rsid w:val="00B72368"/>
    <w:rsid w:val="00B7537D"/>
    <w:rsid w:val="00BE011F"/>
    <w:rsid w:val="00BF0284"/>
    <w:rsid w:val="00C0535A"/>
    <w:rsid w:val="00D47B95"/>
    <w:rsid w:val="00D54276"/>
    <w:rsid w:val="00D61316"/>
    <w:rsid w:val="00DA6F63"/>
    <w:rsid w:val="00DC1B7E"/>
    <w:rsid w:val="00DF3475"/>
    <w:rsid w:val="00E2344A"/>
    <w:rsid w:val="00EC706A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BD32"/>
  <w15:chartTrackingRefBased/>
  <w15:docId w15:val="{64547335-1585-416F-B176-6E938A65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87B7-D029-43C3-97A1-384A2511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Royet, Sebastien (GE Power)</dc:creator>
  <cp:keywords/>
  <dc:description/>
  <cp:lastModifiedBy>SECCI, Mathieu (GE Renewable Energy)</cp:lastModifiedBy>
  <cp:revision>20</cp:revision>
  <dcterms:created xsi:type="dcterms:W3CDTF">2019-02-06T14:19:00Z</dcterms:created>
  <dcterms:modified xsi:type="dcterms:W3CDTF">2020-04-23T19:38:00Z</dcterms:modified>
</cp:coreProperties>
</file>