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E48" w:rsidRPr="006B3E48" w:rsidRDefault="006B3E48" w:rsidP="006B3E48">
      <w:pPr>
        <w:rPr>
          <w:sz w:val="32"/>
          <w:szCs w:val="32"/>
        </w:rPr>
      </w:pPr>
      <w:r w:rsidRPr="006B3E48">
        <w:rPr>
          <w:sz w:val="32"/>
          <w:szCs w:val="32"/>
        </w:rPr>
        <w:t>问题2：</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一般来说，奥雅纳公司是如何使专业人员能够提供高质量的结果并支持这些项目的？</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在这个问题上，我们需要解释奥雅纳公司作为一家公司的更广泛的看法。</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我想从他们选择的项目开始。该公司与奥雅纳的不同之处在于，他们过去选择的项目非常独特和创新。他们以前的所有成功项目都受到重创，他们拥有与众不同的独特设计，并且在设计方面很特别。他们还将可持续性视为考虑其涉及有效利用能源和节能的项目的重要组成部分。</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除此之外，奥雅纳始终拥有多学科整体设计的概念，而非传统设计。在这种设计方法中，建筑，结构工程，成本咨询，城市和产品设计等不同学科都集成在一起。奥雅纳的一个概念是，他们过去对他们团队中的所有学科给予同等重视。因此，奥雅纳的这种设计方式非常独特，与其他公司不同。</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他们与其他公司保持着真正的合作关系，并始终与其他公司保持良好的合作关系，以交付项目。从以前的项目中也可以看出。奥雅纳和PTW一起曾经参与创建2000年奥运会的水上运动中心。他们也推动这种真正的伙伴关系和合作伙伴文化。</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他们还倡导给予团队自由的文化，他们不支持微观管理。他们有这样的概念，即所有的领导层都会相互尊重，每个不同的团队都会有自由的工作。这通常用于促进奥雅纳不同项目中的设计流程。除此之外，奥雅纳还倡导强有力的领导力，团队合作，风险容忍度，协作，安全设计环境，界面管理，文化差异管理等文化。</w:t>
      </w:r>
    </w:p>
    <w:p w:rsidR="006B3E48" w:rsidRPr="006B3E48" w:rsidRDefault="006B3E48" w:rsidP="006B3E48">
      <w:pPr>
        <w:rPr>
          <w:sz w:val="32"/>
          <w:szCs w:val="32"/>
        </w:rPr>
      </w:pPr>
    </w:p>
    <w:p w:rsidR="005E7495" w:rsidRPr="006B3E48" w:rsidRDefault="006B3E48" w:rsidP="006B3E48">
      <w:pPr>
        <w:rPr>
          <w:sz w:val="32"/>
          <w:szCs w:val="32"/>
        </w:rPr>
      </w:pPr>
      <w:r w:rsidRPr="006B3E48">
        <w:rPr>
          <w:sz w:val="32"/>
          <w:szCs w:val="32"/>
        </w:rPr>
        <w:t>所以，这些总体上是关于奥雅纳整个公司的一些想法。通过这些文化价值观，奥雅纳作为一家公司鼓励其员工提供高质量的项目</w:t>
      </w:r>
      <w:bookmarkStart w:id="0" w:name="_GoBack"/>
      <w:bookmarkEnd w:id="0"/>
    </w:p>
    <w:p w:rsidR="006B3E48" w:rsidRPr="006B3E48" w:rsidRDefault="006B3E48" w:rsidP="006B3E48">
      <w:pPr>
        <w:rPr>
          <w:sz w:val="32"/>
          <w:szCs w:val="32"/>
        </w:rPr>
      </w:pP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第二个问题：</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在这个问题上，我想再次提一提，我们必须在更广泛的背景下谈论奥雅纳。</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在你的解释中，你试图用奥雅纳的设计团队以及它为工人提供安全环境的方式来解释这个答案。</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我非常喜欢你对奥雅纳的设计过程的解释。事实上，他们的设计过程与其他公司的不同之处在于，他们在他们的项目中使用多学科方法，在这些项目中他们一起收集所有学科的工程师和专家，他们曾经提供关于整个项目及其要求的头脑风暴和所有这一切。</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除此之外，他们还习惯为其子团队提供工作自由，以便他们可以增强或平滑设计流程。</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除了这两个，奥雅纳的传统也有不同，使它们独一无二。例如，合作意识和对领导力的尊重以及他们选择的项目类型都非常独特。你也可以在我的文章中找到这两个解释。</w:t>
      </w:r>
    </w:p>
    <w:p w:rsidR="006B3E48" w:rsidRPr="006B3E48" w:rsidRDefault="006B3E48" w:rsidP="006B3E48">
      <w:pPr>
        <w:rPr>
          <w:sz w:val="32"/>
          <w:szCs w:val="32"/>
        </w:rPr>
      </w:pP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我认为奥雅纳能够提供高质量的技术成果，主要是因为他们始终遵循“全面设计”的原则，并且可以在公司参与设计工作的所有项目中看到。他们创造了良好的工作和沟通环境。许多科技领域的专家，如建筑，产品设计，成本咨询等，都可以在保持专业工作的前提下自由，全面的沟通。这种多学科的碰撞往往可以相互补充。一个主题可能能够在自己的领域取得显着成果，但在其他领域肯定会缺乏，因此无法产生非常高质量的结果。一个项目涉及的纪律团队越多，团队之间的交流越频繁，最终结果就能得到更全面的保证，从任何角度来看，它都可以被视为高质量的结果。这与传统的设计原则完全不同，可以被视为挑战。奥雅纳秉承创新精神，引导他们实践“全面设计”的原则，积累了丰富的经验，使专业人士能够产生高质量的成果并支持这类项目。</w:t>
      </w:r>
    </w:p>
    <w:p w:rsidR="006B3E48" w:rsidRPr="006B3E48" w:rsidRDefault="006B3E48" w:rsidP="006B3E48">
      <w:pPr>
        <w:rPr>
          <w:sz w:val="32"/>
          <w:szCs w:val="32"/>
        </w:rPr>
      </w:pP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第二个问题：一般来说，Arup作为一家公司如何使专业人员能够提供高质量的结果并支持这些项目？</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首先，该公司将召集所有工程师讨论该项目。对项目要求进行头脑风暴。不同专业背景的工程师会提出与他们自身背景相关的不同问题，并讨论如何一起解决问题。这包括一些高科技应用。然而，高科技被称为高科技，因为它尚未大量应用。因此，工程师需要更多的探索和实验。奥雅纳的设计团队必须具备强大的专业知识和创新能力经过大量的理论和实验实验证明了解决方案的合理性之后，设计团队必须在实际应用中不断修改和完善计划。</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除了优秀的设计团队外，公司还设立了其他部门为设计团队提供更安全的设计环境。一些具有谈判和协调专长的团队成员组成了其他工作组。这些工作组负责保持设计团队的工作不受干扰并为资金提供补贴。让设计团队更好地开发和应用高科技。</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这是奥雅纳对研究高科技专家的支持</w:t>
      </w:r>
    </w:p>
    <w:p w:rsidR="006B3E48" w:rsidRPr="006B3E48" w:rsidRDefault="006B3E48" w:rsidP="006B3E48">
      <w:pPr>
        <w:rPr>
          <w:sz w:val="32"/>
          <w:szCs w:val="32"/>
        </w:rPr>
      </w:pP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在这个问题上，我们不得不从更广泛的角度谈论奥雅纳。</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我非常赞同奥雅氏的概念，即他们项目中的多学科总体设计方法。 奥雅纳的传统使用这种方法来设计多年来使其独特和成功的项目。</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除此之外，他们也习惯以独特的方式选择项目，他们曾经是不同的，他们确保他们在项目中具有可持续性。</w:t>
      </w:r>
    </w:p>
    <w:p w:rsidR="006B3E48" w:rsidRPr="006B3E48" w:rsidRDefault="006B3E48" w:rsidP="006B3E48">
      <w:pPr>
        <w:rPr>
          <w:sz w:val="32"/>
          <w:szCs w:val="32"/>
        </w:rPr>
      </w:pPr>
    </w:p>
    <w:p w:rsidR="006B3E48" w:rsidRPr="006B3E48" w:rsidRDefault="006B3E48" w:rsidP="006B3E48">
      <w:pPr>
        <w:rPr>
          <w:sz w:val="32"/>
          <w:szCs w:val="32"/>
        </w:rPr>
      </w:pPr>
      <w:r w:rsidRPr="006B3E48">
        <w:rPr>
          <w:sz w:val="32"/>
          <w:szCs w:val="32"/>
        </w:rPr>
        <w:t>他们的团队自由和团队的安全环境也是他们组织中强大的文化方面，多年来取得了成功。</w:t>
      </w:r>
    </w:p>
    <w:p w:rsidR="006B3E48" w:rsidRPr="006B3E48" w:rsidRDefault="006B3E48" w:rsidP="006B3E48">
      <w:pPr>
        <w:rPr>
          <w:sz w:val="32"/>
          <w:szCs w:val="32"/>
        </w:rPr>
      </w:pPr>
    </w:p>
    <w:p w:rsidR="006B3E48" w:rsidRPr="006B3E48" w:rsidRDefault="006B3E48" w:rsidP="006B3E48">
      <w:pPr>
        <w:rPr>
          <w:rFonts w:hint="eastAsia"/>
          <w:sz w:val="32"/>
          <w:szCs w:val="32"/>
        </w:rPr>
      </w:pPr>
      <w:r w:rsidRPr="006B3E48">
        <w:rPr>
          <w:sz w:val="32"/>
          <w:szCs w:val="32"/>
        </w:rPr>
        <w:t>他们还用于促进与合作伙伴的伙伴关系文化，并与他们高效合作交付项目。 你可以在我的帖子中进一步找到这些细节，如果你有任何困惑，那么我们可以相应地讨论。</w:t>
      </w:r>
    </w:p>
    <w:sectPr w:rsidR="006B3E48" w:rsidRPr="006B3E48" w:rsidSect="006B3E48">
      <w:pgSz w:w="16840" w:h="23820"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48"/>
    <w:rsid w:val="005E7495"/>
    <w:rsid w:val="006B3E48"/>
    <w:rsid w:val="00F1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15F793"/>
  <w15:chartTrackingRefBased/>
  <w15:docId w15:val="{73CDDCFD-58A6-7A43-AF37-FD679395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2018-05-23T03:06:00Z</dcterms:created>
  <dcterms:modified xsi:type="dcterms:W3CDTF">2018-05-23T03:10:00Z</dcterms:modified>
</cp:coreProperties>
</file>