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8C6E5D" w:rsidRDefault="008D3F45" w:rsidP="00144711">
          <w:pPr>
            <w:pStyle w:val="En-ttedetabledesmatires"/>
            <w:ind w:firstLine="708"/>
            <w:rPr>
              <w:rStyle w:val="Titre1Car"/>
              <w:rFonts w:cs="Arial"/>
              <w:b/>
            </w:rPr>
          </w:pPr>
          <w:r w:rsidRPr="008C6E5D">
            <w:rPr>
              <w:rStyle w:val="Titre1Car"/>
              <w:rFonts w:cs="Arial"/>
              <w:b/>
            </w:rPr>
            <w:t>Table des matières</w:t>
          </w:r>
        </w:p>
        <w:p w:rsidR="00144711" w:rsidRPr="00144711" w:rsidRDefault="00144711" w:rsidP="00144711">
          <w:pPr>
            <w:rPr>
              <w:lang w:eastAsia="fr-FR"/>
            </w:rPr>
          </w:pPr>
        </w:p>
        <w:p w:rsidR="00144711"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21611868" w:history="1">
            <w:r w:rsidR="00144711" w:rsidRPr="00CF2AC6">
              <w:rPr>
                <w:rStyle w:val="Lienhypertexte"/>
                <w:rFonts w:eastAsia="Times New Roman"/>
                <w:noProof/>
                <w:lang w:eastAsia="fr-FR"/>
              </w:rPr>
              <w:t>Informations sur le document</w:t>
            </w:r>
            <w:r w:rsidR="00144711">
              <w:rPr>
                <w:noProof/>
                <w:webHidden/>
              </w:rPr>
              <w:tab/>
            </w:r>
            <w:r w:rsidR="00144711">
              <w:rPr>
                <w:noProof/>
                <w:webHidden/>
              </w:rPr>
              <w:fldChar w:fldCharType="begin"/>
            </w:r>
            <w:r w:rsidR="00144711">
              <w:rPr>
                <w:noProof/>
                <w:webHidden/>
              </w:rPr>
              <w:instrText xml:space="preserve"> PAGEREF _Toc421611868 \h </w:instrText>
            </w:r>
            <w:r w:rsidR="00144711">
              <w:rPr>
                <w:noProof/>
                <w:webHidden/>
              </w:rPr>
            </w:r>
            <w:r w:rsidR="00144711">
              <w:rPr>
                <w:noProof/>
                <w:webHidden/>
              </w:rPr>
              <w:fldChar w:fldCharType="separate"/>
            </w:r>
            <w:r w:rsidR="00144711">
              <w:rPr>
                <w:noProof/>
                <w:webHidden/>
              </w:rPr>
              <w:t>3</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69" w:history="1">
            <w:r w:rsidR="00144711" w:rsidRPr="00CF2AC6">
              <w:rPr>
                <w:rStyle w:val="Lienhypertexte"/>
                <w:rFonts w:eastAsia="Times New Roman"/>
                <w:noProof/>
                <w:lang w:eastAsia="fr-FR"/>
              </w:rPr>
              <w:t>Présentation de l’entreprise</w:t>
            </w:r>
            <w:r w:rsidR="00144711">
              <w:rPr>
                <w:noProof/>
                <w:webHidden/>
              </w:rPr>
              <w:tab/>
            </w:r>
            <w:r w:rsidR="00144711">
              <w:rPr>
                <w:noProof/>
                <w:webHidden/>
              </w:rPr>
              <w:fldChar w:fldCharType="begin"/>
            </w:r>
            <w:r w:rsidR="00144711">
              <w:rPr>
                <w:noProof/>
                <w:webHidden/>
              </w:rPr>
              <w:instrText xml:space="preserve"> PAGEREF _Toc421611869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712FBE">
          <w:pPr>
            <w:pStyle w:val="TM2"/>
            <w:tabs>
              <w:tab w:val="right" w:leader="dot" w:pos="9062"/>
            </w:tabs>
            <w:rPr>
              <w:noProof/>
            </w:rPr>
          </w:pPr>
          <w:hyperlink w:anchor="_Toc421611870" w:history="1">
            <w:r w:rsidR="00144711" w:rsidRPr="00CF2AC6">
              <w:rPr>
                <w:rStyle w:val="Lienhypertexte"/>
                <w:noProof/>
              </w:rPr>
              <w:t>Qu’est la VoD ?</w:t>
            </w:r>
            <w:r w:rsidR="00144711">
              <w:rPr>
                <w:noProof/>
                <w:webHidden/>
              </w:rPr>
              <w:tab/>
            </w:r>
            <w:r w:rsidR="00144711">
              <w:rPr>
                <w:noProof/>
                <w:webHidden/>
              </w:rPr>
              <w:fldChar w:fldCharType="begin"/>
            </w:r>
            <w:r w:rsidR="00144711">
              <w:rPr>
                <w:noProof/>
                <w:webHidden/>
              </w:rPr>
              <w:instrText xml:space="preserve"> PAGEREF _Toc421611870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712FBE">
          <w:pPr>
            <w:pStyle w:val="TM2"/>
            <w:tabs>
              <w:tab w:val="right" w:leader="dot" w:pos="9062"/>
            </w:tabs>
            <w:rPr>
              <w:noProof/>
            </w:rPr>
          </w:pPr>
          <w:hyperlink w:anchor="_Toc421611871" w:history="1">
            <w:r w:rsidR="00144711" w:rsidRPr="00CF2AC6">
              <w:rPr>
                <w:rStyle w:val="Lienhypertexte"/>
                <w:noProof/>
              </w:rPr>
              <w:t>Une nouvelle équipe dans de nouveaux locaux</w:t>
            </w:r>
            <w:r w:rsidR="00144711">
              <w:rPr>
                <w:noProof/>
                <w:webHidden/>
              </w:rPr>
              <w:tab/>
            </w:r>
            <w:r w:rsidR="00144711">
              <w:rPr>
                <w:noProof/>
                <w:webHidden/>
              </w:rPr>
              <w:fldChar w:fldCharType="begin"/>
            </w:r>
            <w:r w:rsidR="00144711">
              <w:rPr>
                <w:noProof/>
                <w:webHidden/>
              </w:rPr>
              <w:instrText xml:space="preserve"> PAGEREF _Toc421611871 \h </w:instrText>
            </w:r>
            <w:r w:rsidR="00144711">
              <w:rPr>
                <w:noProof/>
                <w:webHidden/>
              </w:rPr>
            </w:r>
            <w:r w:rsidR="00144711">
              <w:rPr>
                <w:noProof/>
                <w:webHidden/>
              </w:rPr>
              <w:fldChar w:fldCharType="separate"/>
            </w:r>
            <w:r w:rsidR="00144711">
              <w:rPr>
                <w:noProof/>
                <w:webHidden/>
              </w:rPr>
              <w:t>7</w:t>
            </w:r>
            <w:r w:rsidR="00144711">
              <w:rPr>
                <w:noProof/>
                <w:webHidden/>
              </w:rPr>
              <w:fldChar w:fldCharType="end"/>
            </w:r>
          </w:hyperlink>
        </w:p>
        <w:p w:rsidR="00144711" w:rsidRDefault="00712FBE">
          <w:pPr>
            <w:pStyle w:val="TM2"/>
            <w:tabs>
              <w:tab w:val="right" w:leader="dot" w:pos="9062"/>
            </w:tabs>
            <w:rPr>
              <w:noProof/>
            </w:rPr>
          </w:pPr>
          <w:hyperlink w:anchor="_Toc421611872" w:history="1">
            <w:r w:rsidR="00144711" w:rsidRPr="00CF2AC6">
              <w:rPr>
                <w:rStyle w:val="Lienhypertexte"/>
                <w:rFonts w:eastAsia="Times New Roman"/>
                <w:noProof/>
              </w:rPr>
              <w:t>La vocation de Clapfeeder</w:t>
            </w:r>
            <w:r w:rsidR="00144711">
              <w:rPr>
                <w:noProof/>
                <w:webHidden/>
              </w:rPr>
              <w:tab/>
            </w:r>
            <w:r w:rsidR="00144711">
              <w:rPr>
                <w:noProof/>
                <w:webHidden/>
              </w:rPr>
              <w:fldChar w:fldCharType="begin"/>
            </w:r>
            <w:r w:rsidR="00144711">
              <w:rPr>
                <w:noProof/>
                <w:webHidden/>
              </w:rPr>
              <w:instrText xml:space="preserve"> PAGEREF _Toc421611872 \h </w:instrText>
            </w:r>
            <w:r w:rsidR="00144711">
              <w:rPr>
                <w:noProof/>
                <w:webHidden/>
              </w:rPr>
            </w:r>
            <w:r w:rsidR="00144711">
              <w:rPr>
                <w:noProof/>
                <w:webHidden/>
              </w:rPr>
              <w:fldChar w:fldCharType="separate"/>
            </w:r>
            <w:r w:rsidR="00144711">
              <w:rPr>
                <w:noProof/>
                <w:webHidden/>
              </w:rPr>
              <w:t>8</w:t>
            </w:r>
            <w:r w:rsidR="00144711">
              <w:rPr>
                <w:noProof/>
                <w:webHidden/>
              </w:rPr>
              <w:fldChar w:fldCharType="end"/>
            </w:r>
          </w:hyperlink>
        </w:p>
        <w:p w:rsidR="00144711" w:rsidRDefault="00712FBE">
          <w:pPr>
            <w:pStyle w:val="TM2"/>
            <w:tabs>
              <w:tab w:val="right" w:leader="dot" w:pos="9062"/>
            </w:tabs>
            <w:rPr>
              <w:noProof/>
            </w:rPr>
          </w:pPr>
          <w:hyperlink w:anchor="_Toc421611873" w:history="1">
            <w:r w:rsidR="00144711" w:rsidRPr="00CF2AC6">
              <w:rPr>
                <w:rStyle w:val="Lienhypertexte"/>
                <w:rFonts w:eastAsia="Times New Roman"/>
                <w:noProof/>
              </w:rPr>
              <w:t>Un positionnement audacieux grâce à un service innovant</w:t>
            </w:r>
            <w:r w:rsidR="00144711">
              <w:rPr>
                <w:noProof/>
                <w:webHidden/>
              </w:rPr>
              <w:tab/>
            </w:r>
            <w:r w:rsidR="00144711">
              <w:rPr>
                <w:noProof/>
                <w:webHidden/>
              </w:rPr>
              <w:fldChar w:fldCharType="begin"/>
            </w:r>
            <w:r w:rsidR="00144711">
              <w:rPr>
                <w:noProof/>
                <w:webHidden/>
              </w:rPr>
              <w:instrText xml:space="preserve"> PAGEREF _Toc421611873 \h </w:instrText>
            </w:r>
            <w:r w:rsidR="00144711">
              <w:rPr>
                <w:noProof/>
                <w:webHidden/>
              </w:rPr>
            </w:r>
            <w:r w:rsidR="00144711">
              <w:rPr>
                <w:noProof/>
                <w:webHidden/>
              </w:rPr>
              <w:fldChar w:fldCharType="separate"/>
            </w:r>
            <w:r w:rsidR="00144711">
              <w:rPr>
                <w:noProof/>
                <w:webHidden/>
              </w:rPr>
              <w:t>9</w:t>
            </w:r>
            <w:r w:rsidR="00144711">
              <w:rPr>
                <w:noProof/>
                <w:webHidden/>
              </w:rPr>
              <w:fldChar w:fldCharType="end"/>
            </w:r>
          </w:hyperlink>
        </w:p>
        <w:p w:rsidR="00144711" w:rsidRDefault="00712FBE">
          <w:pPr>
            <w:pStyle w:val="TM2"/>
            <w:tabs>
              <w:tab w:val="right" w:leader="dot" w:pos="9062"/>
            </w:tabs>
            <w:rPr>
              <w:noProof/>
            </w:rPr>
          </w:pPr>
          <w:hyperlink w:anchor="_Toc421611874" w:history="1">
            <w:r w:rsidR="00144711" w:rsidRPr="00CF2AC6">
              <w:rPr>
                <w:rStyle w:val="Lienhypertexte"/>
                <w:rFonts w:eastAsia="Times New Roman"/>
                <w:noProof/>
              </w:rPr>
              <w:t>Le rôle et la position du stagiaire</w:t>
            </w:r>
            <w:r w:rsidR="00144711">
              <w:rPr>
                <w:noProof/>
                <w:webHidden/>
              </w:rPr>
              <w:tab/>
            </w:r>
            <w:r w:rsidR="00144711">
              <w:rPr>
                <w:noProof/>
                <w:webHidden/>
              </w:rPr>
              <w:fldChar w:fldCharType="begin"/>
            </w:r>
            <w:r w:rsidR="00144711">
              <w:rPr>
                <w:noProof/>
                <w:webHidden/>
              </w:rPr>
              <w:instrText xml:space="preserve"> PAGEREF _Toc421611874 \h </w:instrText>
            </w:r>
            <w:r w:rsidR="00144711">
              <w:rPr>
                <w:noProof/>
                <w:webHidden/>
              </w:rPr>
            </w:r>
            <w:r w:rsidR="00144711">
              <w:rPr>
                <w:noProof/>
                <w:webHidden/>
              </w:rPr>
              <w:fldChar w:fldCharType="separate"/>
            </w:r>
            <w:r w:rsidR="00144711">
              <w:rPr>
                <w:noProof/>
                <w:webHidden/>
              </w:rPr>
              <w:t>10</w:t>
            </w:r>
            <w:r w:rsidR="00144711">
              <w:rPr>
                <w:noProof/>
                <w:webHidden/>
              </w:rPr>
              <w:fldChar w:fldCharType="end"/>
            </w:r>
          </w:hyperlink>
        </w:p>
        <w:p w:rsidR="00144711" w:rsidRDefault="00712FBE">
          <w:pPr>
            <w:pStyle w:val="TM2"/>
            <w:tabs>
              <w:tab w:val="right" w:leader="dot" w:pos="9062"/>
            </w:tabs>
            <w:rPr>
              <w:noProof/>
            </w:rPr>
          </w:pPr>
          <w:hyperlink w:anchor="_Toc421611875" w:history="1">
            <w:r w:rsidR="00144711" w:rsidRPr="00CF2AC6">
              <w:rPr>
                <w:rStyle w:val="Lienhypertexte"/>
                <w:rFonts w:eastAsia="Times New Roman"/>
                <w:noProof/>
              </w:rPr>
              <w:t>Les évolutions dans le fonctionnement de l’entreprise</w:t>
            </w:r>
            <w:r w:rsidR="00144711">
              <w:rPr>
                <w:noProof/>
                <w:webHidden/>
              </w:rPr>
              <w:tab/>
            </w:r>
            <w:r w:rsidR="00144711">
              <w:rPr>
                <w:noProof/>
                <w:webHidden/>
              </w:rPr>
              <w:fldChar w:fldCharType="begin"/>
            </w:r>
            <w:r w:rsidR="00144711">
              <w:rPr>
                <w:noProof/>
                <w:webHidden/>
              </w:rPr>
              <w:instrText xml:space="preserve"> PAGEREF _Toc421611875 \h </w:instrText>
            </w:r>
            <w:r w:rsidR="00144711">
              <w:rPr>
                <w:noProof/>
                <w:webHidden/>
              </w:rPr>
            </w:r>
            <w:r w:rsidR="00144711">
              <w:rPr>
                <w:noProof/>
                <w:webHidden/>
              </w:rPr>
              <w:fldChar w:fldCharType="separate"/>
            </w:r>
            <w:r w:rsidR="00144711">
              <w:rPr>
                <w:noProof/>
                <w:webHidden/>
              </w:rPr>
              <w:t>11</w:t>
            </w:r>
            <w:r w:rsidR="00144711">
              <w:rPr>
                <w:noProof/>
                <w:webHidden/>
              </w:rPr>
              <w:fldChar w:fldCharType="end"/>
            </w:r>
          </w:hyperlink>
        </w:p>
        <w:p w:rsidR="00144711" w:rsidRDefault="00712FBE">
          <w:pPr>
            <w:pStyle w:val="TM2"/>
            <w:tabs>
              <w:tab w:val="right" w:leader="dot" w:pos="9062"/>
            </w:tabs>
            <w:rPr>
              <w:noProof/>
            </w:rPr>
          </w:pPr>
          <w:hyperlink w:anchor="_Toc421611876" w:history="1">
            <w:r w:rsidR="00144711" w:rsidRPr="00CF2AC6">
              <w:rPr>
                <w:rStyle w:val="Lienhypertexte"/>
                <w:noProof/>
              </w:rPr>
              <w:t>Les raisons de la faillite</w:t>
            </w:r>
            <w:r w:rsidR="00144711">
              <w:rPr>
                <w:noProof/>
                <w:webHidden/>
              </w:rPr>
              <w:tab/>
            </w:r>
            <w:r w:rsidR="00144711">
              <w:rPr>
                <w:noProof/>
                <w:webHidden/>
              </w:rPr>
              <w:fldChar w:fldCharType="begin"/>
            </w:r>
            <w:r w:rsidR="00144711">
              <w:rPr>
                <w:noProof/>
                <w:webHidden/>
              </w:rPr>
              <w:instrText xml:space="preserve"> PAGEREF _Toc421611876 \h </w:instrText>
            </w:r>
            <w:r w:rsidR="00144711">
              <w:rPr>
                <w:noProof/>
                <w:webHidden/>
              </w:rPr>
            </w:r>
            <w:r w:rsidR="00144711">
              <w:rPr>
                <w:noProof/>
                <w:webHidden/>
              </w:rPr>
              <w:fldChar w:fldCharType="separate"/>
            </w:r>
            <w:r w:rsidR="00144711">
              <w:rPr>
                <w:noProof/>
                <w:webHidden/>
              </w:rPr>
              <w:t>14</w:t>
            </w:r>
            <w:r w:rsidR="00144711">
              <w:rPr>
                <w:noProof/>
                <w:webHidden/>
              </w:rPr>
              <w:fldChar w:fldCharType="end"/>
            </w:r>
          </w:hyperlink>
        </w:p>
        <w:p w:rsidR="00144711" w:rsidRDefault="00712FBE">
          <w:pPr>
            <w:pStyle w:val="TM2"/>
            <w:tabs>
              <w:tab w:val="right" w:leader="dot" w:pos="9062"/>
            </w:tabs>
            <w:rPr>
              <w:noProof/>
            </w:rPr>
          </w:pPr>
          <w:hyperlink w:anchor="_Toc421611877" w:history="1">
            <w:r w:rsidR="00144711" w:rsidRPr="00CF2AC6">
              <w:rPr>
                <w:rStyle w:val="Lienhypertexte"/>
                <w:noProof/>
              </w:rPr>
              <w:t>Et si l’entreprise avait perdurée ?</w:t>
            </w:r>
            <w:r w:rsidR="00144711">
              <w:rPr>
                <w:noProof/>
                <w:webHidden/>
              </w:rPr>
              <w:tab/>
            </w:r>
            <w:r w:rsidR="00144711">
              <w:rPr>
                <w:noProof/>
                <w:webHidden/>
              </w:rPr>
              <w:fldChar w:fldCharType="begin"/>
            </w:r>
            <w:r w:rsidR="00144711">
              <w:rPr>
                <w:noProof/>
                <w:webHidden/>
              </w:rPr>
              <w:instrText xml:space="preserve"> PAGEREF _Toc421611877 \h </w:instrText>
            </w:r>
            <w:r w:rsidR="00144711">
              <w:rPr>
                <w:noProof/>
                <w:webHidden/>
              </w:rPr>
            </w:r>
            <w:r w:rsidR="00144711">
              <w:rPr>
                <w:noProof/>
                <w:webHidden/>
              </w:rPr>
              <w:fldChar w:fldCharType="separate"/>
            </w:r>
            <w:r w:rsidR="00144711">
              <w:rPr>
                <w:noProof/>
                <w:webHidden/>
              </w:rPr>
              <w:t>15</w:t>
            </w:r>
            <w:r w:rsidR="00144711">
              <w:rPr>
                <w:noProof/>
                <w:webHidden/>
              </w:rPr>
              <w:fldChar w:fldCharType="end"/>
            </w:r>
          </w:hyperlink>
        </w:p>
        <w:p w:rsidR="00144711" w:rsidRDefault="00712FBE">
          <w:pPr>
            <w:pStyle w:val="TM2"/>
            <w:tabs>
              <w:tab w:val="right" w:leader="dot" w:pos="9062"/>
            </w:tabs>
            <w:rPr>
              <w:noProof/>
            </w:rPr>
          </w:pPr>
          <w:hyperlink w:anchor="_Toc421611878" w:history="1">
            <w:r w:rsidR="00144711" w:rsidRPr="00CF2AC6">
              <w:rPr>
                <w:rStyle w:val="Lienhypertexte"/>
                <w:noProof/>
              </w:rPr>
              <w:t>Analyse du contexte</w:t>
            </w:r>
            <w:r w:rsidR="00144711">
              <w:rPr>
                <w:noProof/>
                <w:webHidden/>
              </w:rPr>
              <w:tab/>
            </w:r>
            <w:r w:rsidR="00144711">
              <w:rPr>
                <w:noProof/>
                <w:webHidden/>
              </w:rPr>
              <w:fldChar w:fldCharType="begin"/>
            </w:r>
            <w:r w:rsidR="00144711">
              <w:rPr>
                <w:noProof/>
                <w:webHidden/>
              </w:rPr>
              <w:instrText xml:space="preserve"> PAGEREF _Toc421611878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712FBE">
          <w:pPr>
            <w:pStyle w:val="TM2"/>
            <w:tabs>
              <w:tab w:val="right" w:leader="dot" w:pos="9062"/>
            </w:tabs>
            <w:rPr>
              <w:noProof/>
            </w:rPr>
          </w:pPr>
          <w:hyperlink w:anchor="_Toc421611879" w:history="1">
            <w:r w:rsidR="00144711" w:rsidRPr="00CF2AC6">
              <w:rPr>
                <w:rStyle w:val="Lienhypertexte"/>
                <w:noProof/>
              </w:rPr>
              <w:t>U</w:t>
            </w:r>
            <w:r w:rsidR="00144711" w:rsidRPr="00CF2AC6">
              <w:rPr>
                <w:rStyle w:val="Lienhypertexte"/>
                <w:rFonts w:eastAsia="Times New Roman"/>
                <w:noProof/>
              </w:rPr>
              <w:t>n projet ambitieux face à de gros concurrents</w:t>
            </w:r>
            <w:r w:rsidR="00144711">
              <w:rPr>
                <w:noProof/>
                <w:webHidden/>
              </w:rPr>
              <w:tab/>
            </w:r>
            <w:r w:rsidR="00144711">
              <w:rPr>
                <w:noProof/>
                <w:webHidden/>
              </w:rPr>
              <w:fldChar w:fldCharType="begin"/>
            </w:r>
            <w:r w:rsidR="00144711">
              <w:rPr>
                <w:noProof/>
                <w:webHidden/>
              </w:rPr>
              <w:instrText xml:space="preserve"> PAGEREF _Toc421611879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712FBE">
          <w:pPr>
            <w:pStyle w:val="TM2"/>
            <w:tabs>
              <w:tab w:val="right" w:leader="dot" w:pos="9062"/>
            </w:tabs>
            <w:rPr>
              <w:noProof/>
            </w:rPr>
          </w:pPr>
          <w:hyperlink w:anchor="_Toc421611880" w:history="1">
            <w:r w:rsidR="00144711" w:rsidRPr="00CF2AC6">
              <w:rPr>
                <w:rStyle w:val="Lienhypertexte"/>
                <w:noProof/>
              </w:rPr>
              <w:t>La « protection » des films</w:t>
            </w:r>
            <w:r w:rsidR="00144711">
              <w:rPr>
                <w:noProof/>
                <w:webHidden/>
              </w:rPr>
              <w:tab/>
            </w:r>
            <w:r w:rsidR="00144711">
              <w:rPr>
                <w:noProof/>
                <w:webHidden/>
              </w:rPr>
              <w:fldChar w:fldCharType="begin"/>
            </w:r>
            <w:r w:rsidR="00144711">
              <w:rPr>
                <w:noProof/>
                <w:webHidden/>
              </w:rPr>
              <w:instrText xml:space="preserve"> PAGEREF _Toc421611880 \h </w:instrText>
            </w:r>
            <w:r w:rsidR="00144711">
              <w:rPr>
                <w:noProof/>
                <w:webHidden/>
              </w:rPr>
            </w:r>
            <w:r w:rsidR="00144711">
              <w:rPr>
                <w:noProof/>
                <w:webHidden/>
              </w:rPr>
              <w:fldChar w:fldCharType="separate"/>
            </w:r>
            <w:r w:rsidR="00144711">
              <w:rPr>
                <w:noProof/>
                <w:webHidden/>
              </w:rPr>
              <w:t>19</w:t>
            </w:r>
            <w:r w:rsidR="00144711">
              <w:rPr>
                <w:noProof/>
                <w:webHidden/>
              </w:rPr>
              <w:fldChar w:fldCharType="end"/>
            </w:r>
          </w:hyperlink>
        </w:p>
        <w:p w:rsidR="00144711" w:rsidRDefault="00712FBE">
          <w:pPr>
            <w:pStyle w:val="TM2"/>
            <w:tabs>
              <w:tab w:val="right" w:leader="dot" w:pos="9062"/>
            </w:tabs>
            <w:rPr>
              <w:noProof/>
            </w:rPr>
          </w:pPr>
          <w:hyperlink w:anchor="_Toc421611881" w:history="1">
            <w:r w:rsidR="00144711" w:rsidRPr="00CF2AC6">
              <w:rPr>
                <w:rStyle w:val="Lienhypertexte"/>
                <w:noProof/>
              </w:rPr>
              <w:t>La copie privée et le piratage</w:t>
            </w:r>
            <w:r w:rsidR="00144711">
              <w:rPr>
                <w:noProof/>
                <w:webHidden/>
              </w:rPr>
              <w:tab/>
            </w:r>
            <w:r w:rsidR="00144711">
              <w:rPr>
                <w:noProof/>
                <w:webHidden/>
              </w:rPr>
              <w:fldChar w:fldCharType="begin"/>
            </w:r>
            <w:r w:rsidR="00144711">
              <w:rPr>
                <w:noProof/>
                <w:webHidden/>
              </w:rPr>
              <w:instrText xml:space="preserve"> PAGEREF _Toc421611881 \h </w:instrText>
            </w:r>
            <w:r w:rsidR="00144711">
              <w:rPr>
                <w:noProof/>
                <w:webHidden/>
              </w:rPr>
            </w:r>
            <w:r w:rsidR="00144711">
              <w:rPr>
                <w:noProof/>
                <w:webHidden/>
              </w:rPr>
              <w:fldChar w:fldCharType="separate"/>
            </w:r>
            <w:r w:rsidR="00144711">
              <w:rPr>
                <w:noProof/>
                <w:webHidden/>
              </w:rPr>
              <w:t>21</w:t>
            </w:r>
            <w:r w:rsidR="00144711">
              <w:rPr>
                <w:noProof/>
                <w:webHidden/>
              </w:rPr>
              <w:fldChar w:fldCharType="end"/>
            </w:r>
          </w:hyperlink>
        </w:p>
        <w:p w:rsidR="00144711" w:rsidRDefault="00712FBE">
          <w:pPr>
            <w:pStyle w:val="TM2"/>
            <w:tabs>
              <w:tab w:val="right" w:leader="dot" w:pos="9062"/>
            </w:tabs>
            <w:rPr>
              <w:noProof/>
            </w:rPr>
          </w:pPr>
          <w:hyperlink w:anchor="_Toc421611882" w:history="1">
            <w:r w:rsidR="00144711" w:rsidRPr="00CF2AC6">
              <w:rPr>
                <w:rStyle w:val="Lienhypertexte"/>
                <w:noProof/>
              </w:rPr>
              <w:t>L’aspect social</w:t>
            </w:r>
            <w:r w:rsidR="00144711">
              <w:rPr>
                <w:noProof/>
                <w:webHidden/>
              </w:rPr>
              <w:tab/>
            </w:r>
            <w:r w:rsidR="00144711">
              <w:rPr>
                <w:noProof/>
                <w:webHidden/>
              </w:rPr>
              <w:fldChar w:fldCharType="begin"/>
            </w:r>
            <w:r w:rsidR="00144711">
              <w:rPr>
                <w:noProof/>
                <w:webHidden/>
              </w:rPr>
              <w:instrText xml:space="preserve"> PAGEREF _Toc421611882 \h </w:instrText>
            </w:r>
            <w:r w:rsidR="00144711">
              <w:rPr>
                <w:noProof/>
                <w:webHidden/>
              </w:rPr>
            </w:r>
            <w:r w:rsidR="00144711">
              <w:rPr>
                <w:noProof/>
                <w:webHidden/>
              </w:rPr>
              <w:fldChar w:fldCharType="separate"/>
            </w:r>
            <w:r w:rsidR="00144711">
              <w:rPr>
                <w:noProof/>
                <w:webHidden/>
              </w:rPr>
              <w:t>23</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83" w:history="1">
            <w:r w:rsidR="00144711" w:rsidRPr="00CF2AC6">
              <w:rPr>
                <w:rStyle w:val="Lienhypertexte"/>
                <w:noProof/>
                <w:lang w:eastAsia="fr-FR"/>
              </w:rPr>
              <w:t>Problématique</w:t>
            </w:r>
            <w:r w:rsidR="00144711">
              <w:rPr>
                <w:noProof/>
                <w:webHidden/>
              </w:rPr>
              <w:tab/>
            </w:r>
            <w:r w:rsidR="00144711">
              <w:rPr>
                <w:noProof/>
                <w:webHidden/>
              </w:rPr>
              <w:fldChar w:fldCharType="begin"/>
            </w:r>
            <w:r w:rsidR="00144711">
              <w:rPr>
                <w:noProof/>
                <w:webHidden/>
              </w:rPr>
              <w:instrText xml:space="preserve"> PAGEREF _Toc421611883 \h </w:instrText>
            </w:r>
            <w:r w:rsidR="00144711">
              <w:rPr>
                <w:noProof/>
                <w:webHidden/>
              </w:rPr>
            </w:r>
            <w:r w:rsidR="00144711">
              <w:rPr>
                <w:noProof/>
                <w:webHidden/>
              </w:rPr>
              <w:fldChar w:fldCharType="separate"/>
            </w:r>
            <w:r w:rsidR="00144711">
              <w:rPr>
                <w:noProof/>
                <w:webHidden/>
              </w:rPr>
              <w:t>26</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84" w:history="1">
            <w:r w:rsidR="00144711" w:rsidRPr="00CF2AC6">
              <w:rPr>
                <w:rStyle w:val="Lienhypertexte"/>
                <w:noProof/>
                <w:lang w:eastAsia="fr-FR"/>
              </w:rPr>
              <w:t>Méthodes habituellement utilisées</w:t>
            </w:r>
            <w:r w:rsidR="00144711">
              <w:rPr>
                <w:noProof/>
                <w:webHidden/>
              </w:rPr>
              <w:tab/>
            </w:r>
            <w:r w:rsidR="00144711">
              <w:rPr>
                <w:noProof/>
                <w:webHidden/>
              </w:rPr>
              <w:fldChar w:fldCharType="begin"/>
            </w:r>
            <w:r w:rsidR="00144711">
              <w:rPr>
                <w:noProof/>
                <w:webHidden/>
              </w:rPr>
              <w:instrText xml:space="preserve"> PAGEREF _Toc421611884 \h </w:instrText>
            </w:r>
            <w:r w:rsidR="00144711">
              <w:rPr>
                <w:noProof/>
                <w:webHidden/>
              </w:rPr>
            </w:r>
            <w:r w:rsidR="00144711">
              <w:rPr>
                <w:noProof/>
                <w:webHidden/>
              </w:rPr>
              <w:fldChar w:fldCharType="separate"/>
            </w:r>
            <w:r w:rsidR="00144711">
              <w:rPr>
                <w:noProof/>
                <w:webHidden/>
              </w:rPr>
              <w:t>29</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85" w:history="1">
            <w:r w:rsidR="00144711" w:rsidRPr="00CF2AC6">
              <w:rPr>
                <w:rStyle w:val="Lienhypertexte"/>
                <w:noProof/>
              </w:rPr>
              <w:t>Techniques et décisions du stagiaire pour répondre à la problématique</w:t>
            </w:r>
            <w:r w:rsidR="00144711">
              <w:rPr>
                <w:noProof/>
                <w:webHidden/>
              </w:rPr>
              <w:tab/>
            </w:r>
            <w:r w:rsidR="00144711">
              <w:rPr>
                <w:noProof/>
                <w:webHidden/>
              </w:rPr>
              <w:fldChar w:fldCharType="begin"/>
            </w:r>
            <w:r w:rsidR="00144711">
              <w:rPr>
                <w:noProof/>
                <w:webHidden/>
              </w:rPr>
              <w:instrText xml:space="preserve"> PAGEREF _Toc421611885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712FBE">
          <w:pPr>
            <w:pStyle w:val="TM2"/>
            <w:tabs>
              <w:tab w:val="right" w:leader="dot" w:pos="9062"/>
            </w:tabs>
            <w:rPr>
              <w:noProof/>
            </w:rPr>
          </w:pPr>
          <w:hyperlink w:anchor="_Toc421611886" w:history="1">
            <w:r w:rsidR="00144711" w:rsidRPr="00CF2AC6">
              <w:rPr>
                <w:rStyle w:val="Lienhypertexte"/>
                <w:noProof/>
              </w:rPr>
              <w:t>L’API</w:t>
            </w:r>
            <w:r w:rsidR="00144711">
              <w:rPr>
                <w:noProof/>
                <w:webHidden/>
              </w:rPr>
              <w:tab/>
            </w:r>
            <w:r w:rsidR="00144711">
              <w:rPr>
                <w:noProof/>
                <w:webHidden/>
              </w:rPr>
              <w:fldChar w:fldCharType="begin"/>
            </w:r>
            <w:r w:rsidR="00144711">
              <w:rPr>
                <w:noProof/>
                <w:webHidden/>
              </w:rPr>
              <w:instrText xml:space="preserve"> PAGEREF _Toc421611886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712FBE">
          <w:pPr>
            <w:pStyle w:val="TM2"/>
            <w:tabs>
              <w:tab w:val="right" w:leader="dot" w:pos="9062"/>
            </w:tabs>
            <w:rPr>
              <w:noProof/>
            </w:rPr>
          </w:pPr>
          <w:hyperlink w:anchor="_Toc421611887" w:history="1">
            <w:r w:rsidR="00144711" w:rsidRPr="00CF2AC6">
              <w:rPr>
                <w:rStyle w:val="Lienhypertexte"/>
                <w:noProof/>
                <w:shd w:val="clear" w:color="auto" w:fill="FFFFFF"/>
              </w:rPr>
              <w:t>Début de la refonte du frontend</w:t>
            </w:r>
            <w:r w:rsidR="00144711">
              <w:rPr>
                <w:noProof/>
                <w:webHidden/>
              </w:rPr>
              <w:tab/>
            </w:r>
            <w:r w:rsidR="00144711">
              <w:rPr>
                <w:noProof/>
                <w:webHidden/>
              </w:rPr>
              <w:fldChar w:fldCharType="begin"/>
            </w:r>
            <w:r w:rsidR="00144711">
              <w:rPr>
                <w:noProof/>
                <w:webHidden/>
              </w:rPr>
              <w:instrText xml:space="preserve"> PAGEREF _Toc421611887 \h </w:instrText>
            </w:r>
            <w:r w:rsidR="00144711">
              <w:rPr>
                <w:noProof/>
                <w:webHidden/>
              </w:rPr>
            </w:r>
            <w:r w:rsidR="00144711">
              <w:rPr>
                <w:noProof/>
                <w:webHidden/>
              </w:rPr>
              <w:fldChar w:fldCharType="separate"/>
            </w:r>
            <w:r w:rsidR="00144711">
              <w:rPr>
                <w:noProof/>
                <w:webHidden/>
              </w:rPr>
              <w:t>35</w:t>
            </w:r>
            <w:r w:rsidR="00144711">
              <w:rPr>
                <w:noProof/>
                <w:webHidden/>
              </w:rPr>
              <w:fldChar w:fldCharType="end"/>
            </w:r>
          </w:hyperlink>
        </w:p>
        <w:p w:rsidR="00144711" w:rsidRDefault="00712FBE">
          <w:pPr>
            <w:pStyle w:val="TM2"/>
            <w:tabs>
              <w:tab w:val="right" w:leader="dot" w:pos="9062"/>
            </w:tabs>
            <w:rPr>
              <w:noProof/>
            </w:rPr>
          </w:pPr>
          <w:hyperlink w:anchor="_Toc421611888" w:history="1">
            <w:r w:rsidR="00144711" w:rsidRPr="00CF2AC6">
              <w:rPr>
                <w:rStyle w:val="Lienhypertexte"/>
                <w:noProof/>
                <w:shd w:val="clear" w:color="auto" w:fill="FFFFFF"/>
              </w:rPr>
              <w:t>Les refontes graphiques avancées</w:t>
            </w:r>
            <w:r w:rsidR="00144711">
              <w:rPr>
                <w:noProof/>
                <w:webHidden/>
              </w:rPr>
              <w:tab/>
            </w:r>
            <w:r w:rsidR="00144711">
              <w:rPr>
                <w:noProof/>
                <w:webHidden/>
              </w:rPr>
              <w:fldChar w:fldCharType="begin"/>
            </w:r>
            <w:r w:rsidR="00144711">
              <w:rPr>
                <w:noProof/>
                <w:webHidden/>
              </w:rPr>
              <w:instrText xml:space="preserve"> PAGEREF _Toc421611888 \h </w:instrText>
            </w:r>
            <w:r w:rsidR="00144711">
              <w:rPr>
                <w:noProof/>
                <w:webHidden/>
              </w:rPr>
            </w:r>
            <w:r w:rsidR="00144711">
              <w:rPr>
                <w:noProof/>
                <w:webHidden/>
              </w:rPr>
              <w:fldChar w:fldCharType="separate"/>
            </w:r>
            <w:r w:rsidR="00144711">
              <w:rPr>
                <w:noProof/>
                <w:webHidden/>
              </w:rPr>
              <w:t>38</w:t>
            </w:r>
            <w:r w:rsidR="00144711">
              <w:rPr>
                <w:noProof/>
                <w:webHidden/>
              </w:rPr>
              <w:fldChar w:fldCharType="end"/>
            </w:r>
          </w:hyperlink>
        </w:p>
        <w:p w:rsidR="00144711" w:rsidRDefault="00712FBE">
          <w:pPr>
            <w:pStyle w:val="TM2"/>
            <w:tabs>
              <w:tab w:val="right" w:leader="dot" w:pos="9062"/>
            </w:tabs>
            <w:rPr>
              <w:noProof/>
            </w:rPr>
          </w:pPr>
          <w:hyperlink w:anchor="_Toc421611889" w:history="1">
            <w:r w:rsidR="00144711" w:rsidRPr="00CF2AC6">
              <w:rPr>
                <w:rStyle w:val="Lienhypertexte"/>
                <w:noProof/>
                <w:shd w:val="clear" w:color="auto" w:fill="FFFFFF"/>
              </w:rPr>
              <w:t>L’aide à l’utilisateur</w:t>
            </w:r>
            <w:r w:rsidR="00144711">
              <w:rPr>
                <w:noProof/>
                <w:webHidden/>
              </w:rPr>
              <w:tab/>
            </w:r>
            <w:r w:rsidR="00144711">
              <w:rPr>
                <w:noProof/>
                <w:webHidden/>
              </w:rPr>
              <w:fldChar w:fldCharType="begin"/>
            </w:r>
            <w:r w:rsidR="00144711">
              <w:rPr>
                <w:noProof/>
                <w:webHidden/>
              </w:rPr>
              <w:instrText xml:space="preserve"> PAGEREF _Toc421611889 \h </w:instrText>
            </w:r>
            <w:r w:rsidR="00144711">
              <w:rPr>
                <w:noProof/>
                <w:webHidden/>
              </w:rPr>
            </w:r>
            <w:r w:rsidR="00144711">
              <w:rPr>
                <w:noProof/>
                <w:webHidden/>
              </w:rPr>
              <w:fldChar w:fldCharType="separate"/>
            </w:r>
            <w:r w:rsidR="00144711">
              <w:rPr>
                <w:noProof/>
                <w:webHidden/>
              </w:rPr>
              <w:t>43</w:t>
            </w:r>
            <w:r w:rsidR="00144711">
              <w:rPr>
                <w:noProof/>
                <w:webHidden/>
              </w:rPr>
              <w:fldChar w:fldCharType="end"/>
            </w:r>
          </w:hyperlink>
        </w:p>
        <w:p w:rsidR="00144711" w:rsidRDefault="00712FBE">
          <w:pPr>
            <w:pStyle w:val="TM2"/>
            <w:tabs>
              <w:tab w:val="right" w:leader="dot" w:pos="9062"/>
            </w:tabs>
            <w:rPr>
              <w:noProof/>
            </w:rPr>
          </w:pPr>
          <w:hyperlink w:anchor="_Toc421611890" w:history="1">
            <w:r w:rsidR="00144711" w:rsidRPr="00CF2AC6">
              <w:rPr>
                <w:rStyle w:val="Lienhypertexte"/>
                <w:noProof/>
                <w:shd w:val="clear" w:color="auto" w:fill="FFFFFF"/>
              </w:rPr>
              <w:t>Expertise dev</w:t>
            </w:r>
            <w:r w:rsidR="00144711">
              <w:rPr>
                <w:noProof/>
                <w:webHidden/>
              </w:rPr>
              <w:tab/>
            </w:r>
            <w:r w:rsidR="00144711">
              <w:rPr>
                <w:noProof/>
                <w:webHidden/>
              </w:rPr>
              <w:fldChar w:fldCharType="begin"/>
            </w:r>
            <w:r w:rsidR="00144711">
              <w:rPr>
                <w:noProof/>
                <w:webHidden/>
              </w:rPr>
              <w:instrText xml:space="preserve"> PAGEREF _Toc421611890 \h </w:instrText>
            </w:r>
            <w:r w:rsidR="00144711">
              <w:rPr>
                <w:noProof/>
                <w:webHidden/>
              </w:rPr>
            </w:r>
            <w:r w:rsidR="00144711">
              <w:rPr>
                <w:noProof/>
                <w:webHidden/>
              </w:rPr>
              <w:fldChar w:fldCharType="separate"/>
            </w:r>
            <w:r w:rsidR="00144711">
              <w:rPr>
                <w:noProof/>
                <w:webHidden/>
              </w:rPr>
              <w:t>45</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91" w:history="1">
            <w:r w:rsidR="00144711" w:rsidRPr="00CF2AC6">
              <w:rPr>
                <w:rStyle w:val="Lienhypertexte"/>
                <w:noProof/>
                <w:lang w:eastAsia="fr-FR"/>
              </w:rPr>
              <w:t>Démonstration d’une originalité dans la solution et critique de l’approche choisie</w:t>
            </w:r>
            <w:r w:rsidR="00144711">
              <w:rPr>
                <w:noProof/>
                <w:webHidden/>
              </w:rPr>
              <w:tab/>
            </w:r>
            <w:r w:rsidR="00144711">
              <w:rPr>
                <w:noProof/>
                <w:webHidden/>
              </w:rPr>
              <w:fldChar w:fldCharType="begin"/>
            </w:r>
            <w:r w:rsidR="00144711">
              <w:rPr>
                <w:noProof/>
                <w:webHidden/>
              </w:rPr>
              <w:instrText xml:space="preserve"> PAGEREF _Toc421611891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712FBE">
          <w:pPr>
            <w:pStyle w:val="TM2"/>
            <w:tabs>
              <w:tab w:val="right" w:leader="dot" w:pos="9062"/>
            </w:tabs>
            <w:rPr>
              <w:noProof/>
            </w:rPr>
          </w:pPr>
          <w:hyperlink w:anchor="_Toc421611892" w:history="1">
            <w:r w:rsidR="00144711" w:rsidRPr="00CF2AC6">
              <w:rPr>
                <w:rStyle w:val="Lienhypertexte"/>
                <w:noProof/>
              </w:rPr>
              <w:t>Organisation générale</w:t>
            </w:r>
            <w:r w:rsidR="00144711">
              <w:rPr>
                <w:noProof/>
                <w:webHidden/>
              </w:rPr>
              <w:tab/>
            </w:r>
            <w:r w:rsidR="00144711">
              <w:rPr>
                <w:noProof/>
                <w:webHidden/>
              </w:rPr>
              <w:fldChar w:fldCharType="begin"/>
            </w:r>
            <w:r w:rsidR="00144711">
              <w:rPr>
                <w:noProof/>
                <w:webHidden/>
              </w:rPr>
              <w:instrText xml:space="preserve"> PAGEREF _Toc421611892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712FBE">
          <w:pPr>
            <w:pStyle w:val="TM2"/>
            <w:tabs>
              <w:tab w:val="right" w:leader="dot" w:pos="9062"/>
            </w:tabs>
            <w:rPr>
              <w:noProof/>
            </w:rPr>
          </w:pPr>
          <w:hyperlink w:anchor="_Toc421611893" w:history="1">
            <w:r w:rsidR="00144711" w:rsidRPr="00CF2AC6">
              <w:rPr>
                <w:rStyle w:val="Lienhypertexte"/>
                <w:noProof/>
              </w:rPr>
              <w:t>L’optimisation</w:t>
            </w:r>
            <w:r w:rsidR="00144711">
              <w:rPr>
                <w:noProof/>
                <w:webHidden/>
              </w:rPr>
              <w:tab/>
            </w:r>
            <w:r w:rsidR="00144711">
              <w:rPr>
                <w:noProof/>
                <w:webHidden/>
              </w:rPr>
              <w:fldChar w:fldCharType="begin"/>
            </w:r>
            <w:r w:rsidR="00144711">
              <w:rPr>
                <w:noProof/>
                <w:webHidden/>
              </w:rPr>
              <w:instrText xml:space="preserve"> PAGEREF _Toc421611893 \h </w:instrText>
            </w:r>
            <w:r w:rsidR="00144711">
              <w:rPr>
                <w:noProof/>
                <w:webHidden/>
              </w:rPr>
            </w:r>
            <w:r w:rsidR="00144711">
              <w:rPr>
                <w:noProof/>
                <w:webHidden/>
              </w:rPr>
              <w:fldChar w:fldCharType="separate"/>
            </w:r>
            <w:r w:rsidR="00144711">
              <w:rPr>
                <w:noProof/>
                <w:webHidden/>
              </w:rPr>
              <w:t>50</w:t>
            </w:r>
            <w:r w:rsidR="00144711">
              <w:rPr>
                <w:noProof/>
                <w:webHidden/>
              </w:rPr>
              <w:fldChar w:fldCharType="end"/>
            </w:r>
          </w:hyperlink>
        </w:p>
        <w:p w:rsidR="00144711" w:rsidRDefault="00712FBE">
          <w:pPr>
            <w:pStyle w:val="TM2"/>
            <w:tabs>
              <w:tab w:val="right" w:leader="dot" w:pos="9062"/>
            </w:tabs>
            <w:rPr>
              <w:noProof/>
            </w:rPr>
          </w:pPr>
          <w:hyperlink w:anchor="_Toc421611894" w:history="1">
            <w:r w:rsidR="00144711" w:rsidRPr="00CF2AC6">
              <w:rPr>
                <w:rStyle w:val="Lienhypertexte"/>
                <w:noProof/>
              </w:rPr>
              <w:t>Réorganisations suite aux départs</w:t>
            </w:r>
            <w:r w:rsidR="00144711">
              <w:rPr>
                <w:noProof/>
                <w:webHidden/>
              </w:rPr>
              <w:tab/>
            </w:r>
            <w:r w:rsidR="00144711">
              <w:rPr>
                <w:noProof/>
                <w:webHidden/>
              </w:rPr>
              <w:fldChar w:fldCharType="begin"/>
            </w:r>
            <w:r w:rsidR="00144711">
              <w:rPr>
                <w:noProof/>
                <w:webHidden/>
              </w:rPr>
              <w:instrText xml:space="preserve"> PAGEREF _Toc421611894 \h </w:instrText>
            </w:r>
            <w:r w:rsidR="00144711">
              <w:rPr>
                <w:noProof/>
                <w:webHidden/>
              </w:rPr>
            </w:r>
            <w:r w:rsidR="00144711">
              <w:rPr>
                <w:noProof/>
                <w:webHidden/>
              </w:rPr>
              <w:fldChar w:fldCharType="separate"/>
            </w:r>
            <w:r w:rsidR="00144711">
              <w:rPr>
                <w:noProof/>
                <w:webHidden/>
              </w:rPr>
              <w:t>51</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95" w:history="1">
            <w:r w:rsidR="00144711" w:rsidRPr="00CF2AC6">
              <w:rPr>
                <w:rStyle w:val="Lienhypertexte"/>
                <w:noProof/>
                <w:lang w:eastAsia="fr-FR"/>
              </w:rPr>
              <w:t>Analyse de l’approche choisie</w:t>
            </w:r>
            <w:r w:rsidR="00144711">
              <w:rPr>
                <w:noProof/>
                <w:webHidden/>
              </w:rPr>
              <w:tab/>
            </w:r>
            <w:r w:rsidR="00144711">
              <w:rPr>
                <w:noProof/>
                <w:webHidden/>
              </w:rPr>
              <w:fldChar w:fldCharType="begin"/>
            </w:r>
            <w:r w:rsidR="00144711">
              <w:rPr>
                <w:noProof/>
                <w:webHidden/>
              </w:rPr>
              <w:instrText xml:space="preserve"> PAGEREF _Toc421611895 \h </w:instrText>
            </w:r>
            <w:r w:rsidR="00144711">
              <w:rPr>
                <w:noProof/>
                <w:webHidden/>
              </w:rPr>
            </w:r>
            <w:r w:rsidR="00144711">
              <w:rPr>
                <w:noProof/>
                <w:webHidden/>
              </w:rPr>
              <w:fldChar w:fldCharType="separate"/>
            </w:r>
            <w:r w:rsidR="00144711">
              <w:rPr>
                <w:noProof/>
                <w:webHidden/>
              </w:rPr>
              <w:t>53</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96" w:history="1">
            <w:r w:rsidR="00144711" w:rsidRPr="00CF2AC6">
              <w:rPr>
                <w:rStyle w:val="Lienhypertexte"/>
                <w:noProof/>
                <w:lang w:eastAsia="fr-FR"/>
              </w:rPr>
              <w:t>Réflexion sur le stage et le mémoire</w:t>
            </w:r>
            <w:r w:rsidR="00144711">
              <w:rPr>
                <w:noProof/>
                <w:webHidden/>
              </w:rPr>
              <w:tab/>
            </w:r>
            <w:r w:rsidR="00144711">
              <w:rPr>
                <w:noProof/>
                <w:webHidden/>
              </w:rPr>
              <w:fldChar w:fldCharType="begin"/>
            </w:r>
            <w:r w:rsidR="00144711">
              <w:rPr>
                <w:noProof/>
                <w:webHidden/>
              </w:rPr>
              <w:instrText xml:space="preserve"> PAGEREF _Toc421611896 \h </w:instrText>
            </w:r>
            <w:r w:rsidR="00144711">
              <w:rPr>
                <w:noProof/>
                <w:webHidden/>
              </w:rPr>
            </w:r>
            <w:r w:rsidR="00144711">
              <w:rPr>
                <w:noProof/>
                <w:webHidden/>
              </w:rPr>
              <w:fldChar w:fldCharType="separate"/>
            </w:r>
            <w:r w:rsidR="00144711">
              <w:rPr>
                <w:noProof/>
                <w:webHidden/>
              </w:rPr>
              <w:t>55</w:t>
            </w:r>
            <w:r w:rsidR="00144711">
              <w:rPr>
                <w:noProof/>
                <w:webHidden/>
              </w:rPr>
              <w:fldChar w:fldCharType="end"/>
            </w:r>
          </w:hyperlink>
        </w:p>
        <w:p w:rsidR="00144711" w:rsidRDefault="00712FBE">
          <w:pPr>
            <w:pStyle w:val="TM1"/>
            <w:tabs>
              <w:tab w:val="right" w:leader="dot" w:pos="9062"/>
            </w:tabs>
            <w:rPr>
              <w:rFonts w:asciiTheme="minorHAnsi" w:eastAsiaTheme="minorEastAsia" w:hAnsiTheme="minorHAnsi"/>
              <w:noProof/>
              <w:lang w:eastAsia="fr-FR"/>
            </w:rPr>
          </w:pPr>
          <w:hyperlink w:anchor="_Toc421611897" w:history="1">
            <w:r w:rsidR="00144711" w:rsidRPr="00CF2AC6">
              <w:rPr>
                <w:rStyle w:val="Lienhypertexte"/>
                <w:noProof/>
                <w:lang w:eastAsia="fr-FR"/>
              </w:rPr>
              <w:t>Conclusion</w:t>
            </w:r>
            <w:r w:rsidR="00144711">
              <w:rPr>
                <w:noProof/>
                <w:webHidden/>
              </w:rPr>
              <w:tab/>
            </w:r>
            <w:r w:rsidR="00144711">
              <w:rPr>
                <w:noProof/>
                <w:webHidden/>
              </w:rPr>
              <w:fldChar w:fldCharType="begin"/>
            </w:r>
            <w:r w:rsidR="00144711">
              <w:rPr>
                <w:noProof/>
                <w:webHidden/>
              </w:rPr>
              <w:instrText xml:space="preserve"> PAGEREF _Toc421611897 \h </w:instrText>
            </w:r>
            <w:r w:rsidR="00144711">
              <w:rPr>
                <w:noProof/>
                <w:webHidden/>
              </w:rPr>
            </w:r>
            <w:r w:rsidR="00144711">
              <w:rPr>
                <w:noProof/>
                <w:webHidden/>
              </w:rPr>
              <w:fldChar w:fldCharType="separate"/>
            </w:r>
            <w:r w:rsidR="00144711">
              <w:rPr>
                <w:noProof/>
                <w:webHidden/>
              </w:rPr>
              <w:t>57</w:t>
            </w:r>
            <w:r w:rsidR="00144711">
              <w:rPr>
                <w:noProof/>
                <w:webHidden/>
              </w:rPr>
              <w:fldChar w:fldCharType="end"/>
            </w:r>
          </w:hyperlink>
        </w:p>
        <w:p w:rsidR="0071542F" w:rsidRPr="00144711" w:rsidRDefault="003D09D6" w:rsidP="0071542F">
          <w:pPr>
            <w:rPr>
              <w:rFonts w:cs="Arial"/>
              <w:b/>
              <w:bCs/>
            </w:rPr>
          </w:pPr>
          <w:r w:rsidRPr="002E78B0">
            <w:rPr>
              <w:rFonts w:cs="Arial"/>
              <w:b/>
              <w:bCs/>
            </w:rPr>
            <w:fldChar w:fldCharType="end"/>
          </w:r>
        </w:p>
      </w:sdtContent>
    </w:sdt>
    <w:p w:rsidR="00144711" w:rsidRDefault="00144711" w:rsidP="00D772ED">
      <w:pPr>
        <w:pStyle w:val="Titre1"/>
        <w:rPr>
          <w:rFonts w:eastAsia="Times New Roman"/>
          <w:lang w:eastAsia="fr-FR"/>
        </w:rPr>
      </w:pPr>
      <w:bookmarkStart w:id="0" w:name="_Toc421611868"/>
    </w:p>
    <w:p w:rsidR="00D772ED" w:rsidRDefault="00D772ED" w:rsidP="00D772ED">
      <w:pPr>
        <w:pStyle w:val="Titre1"/>
        <w:rPr>
          <w:rFonts w:eastAsia="Times New Roman"/>
          <w:lang w:eastAsia="fr-FR"/>
        </w:rPr>
      </w:pPr>
      <w:r>
        <w:rPr>
          <w:rFonts w:eastAsia="Times New Roman"/>
          <w:lang w:eastAsia="fr-FR"/>
        </w:rPr>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w:t>
      </w:r>
      <w:r w:rsidR="009B5FBD">
        <w:rPr>
          <w:lang w:eastAsia="fr-FR"/>
        </w:rPr>
        <w:t xml:space="preserve">à partir </w:t>
      </w:r>
      <w:r>
        <w:rPr>
          <w:lang w:eastAsia="fr-FR"/>
        </w:rPr>
        <w:t>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2A3472" w:rsidRDefault="002A3472" w:rsidP="002A3472">
      <w:pPr>
        <w:pStyle w:val="Titre1"/>
        <w:rPr>
          <w:lang w:eastAsia="fr-FR"/>
        </w:rPr>
      </w:pPr>
      <w:r>
        <w:rPr>
          <w:lang w:eastAsia="fr-FR"/>
        </w:rPr>
        <w:lastRenderedPageBreak/>
        <w:t>Introduction</w:t>
      </w:r>
    </w:p>
    <w:p w:rsidR="002A3472" w:rsidRDefault="002A3472" w:rsidP="0071542F">
      <w:pPr>
        <w:rPr>
          <w:lang w:eastAsia="fr-FR"/>
        </w:rPr>
      </w:pPr>
    </w:p>
    <w:p w:rsidR="00DE5992" w:rsidRDefault="002A3472" w:rsidP="0071542F">
      <w:pPr>
        <w:rPr>
          <w:lang w:eastAsia="fr-FR"/>
        </w:rPr>
      </w:pPr>
      <w:r>
        <w:rPr>
          <w:lang w:eastAsia="fr-FR"/>
        </w:rPr>
        <w:tab/>
      </w:r>
      <w:r w:rsidR="00DE5992">
        <w:rPr>
          <w:lang w:eastAsia="fr-FR"/>
        </w:rPr>
        <w:t xml:space="preserve">Le </w:t>
      </w:r>
      <w:r w:rsidR="00712FBE">
        <w:rPr>
          <w:lang w:eastAsia="fr-FR"/>
        </w:rPr>
        <w:t xml:space="preserve">7eme art </w:t>
      </w:r>
      <w:r w:rsidR="00DE5992">
        <w:rPr>
          <w:lang w:eastAsia="fr-FR"/>
        </w:rPr>
        <w:t>est un art majeur de notre ère, c’est une industrie</w:t>
      </w:r>
      <w:r w:rsidR="00712FBE">
        <w:rPr>
          <w:lang w:eastAsia="fr-FR"/>
        </w:rPr>
        <w:t xml:space="preserve"> de l’art</w:t>
      </w:r>
      <w:r w:rsidR="00DE5992">
        <w:rPr>
          <w:lang w:eastAsia="fr-FR"/>
        </w:rPr>
        <w:t xml:space="preserve"> qui, à l’heure actuelle, touche le plus facilement </w:t>
      </w:r>
      <w:r w:rsidR="00712FBE">
        <w:rPr>
          <w:lang w:eastAsia="fr-FR"/>
        </w:rPr>
        <w:t xml:space="preserve">et </w:t>
      </w:r>
      <w:r w:rsidR="00DE5992">
        <w:rPr>
          <w:lang w:eastAsia="fr-FR"/>
        </w:rPr>
        <w:t>à la plus grande échelle les populations</w:t>
      </w:r>
      <w:r w:rsidR="00712FBE">
        <w:rPr>
          <w:lang w:eastAsia="fr-FR"/>
        </w:rPr>
        <w:t xml:space="preserve"> de nombreux pays</w:t>
      </w:r>
      <w:r w:rsidR="00DE5992">
        <w:rPr>
          <w:lang w:eastAsia="fr-FR"/>
        </w:rPr>
        <w:t xml:space="preserve">. </w:t>
      </w:r>
      <w:r w:rsidR="00D00E41">
        <w:rPr>
          <w:lang w:eastAsia="fr-FR"/>
        </w:rPr>
        <w:t>Si</w:t>
      </w:r>
      <w:r w:rsidR="00DE5992">
        <w:rPr>
          <w:lang w:eastAsia="fr-FR"/>
        </w:rPr>
        <w:t xml:space="preserve"> dans notre monde où la technologie </w:t>
      </w:r>
      <w:r w:rsidR="00D00E41">
        <w:rPr>
          <w:lang w:eastAsia="fr-FR"/>
        </w:rPr>
        <w:t>et</w:t>
      </w:r>
      <w:r w:rsidR="00DE5992">
        <w:rPr>
          <w:lang w:eastAsia="fr-FR"/>
        </w:rPr>
        <w:t xml:space="preserve"> internet trouve</w:t>
      </w:r>
      <w:r w:rsidR="00D00E41">
        <w:rPr>
          <w:lang w:eastAsia="fr-FR"/>
        </w:rPr>
        <w:t>nt</w:t>
      </w:r>
      <w:r w:rsidR="00DE5992">
        <w:rPr>
          <w:lang w:eastAsia="fr-FR"/>
        </w:rPr>
        <w:t xml:space="preserve"> </w:t>
      </w:r>
      <w:r w:rsidR="00D00E41">
        <w:rPr>
          <w:lang w:eastAsia="fr-FR"/>
        </w:rPr>
        <w:t>leurs</w:t>
      </w:r>
      <w:r w:rsidR="00DE5992">
        <w:rPr>
          <w:lang w:eastAsia="fr-FR"/>
        </w:rPr>
        <w:t xml:space="preserve"> place</w:t>
      </w:r>
      <w:r w:rsidR="00D00E41">
        <w:rPr>
          <w:lang w:eastAsia="fr-FR"/>
        </w:rPr>
        <w:t>s partout, il est normal que</w:t>
      </w:r>
      <w:r w:rsidR="00DE5992">
        <w:rPr>
          <w:lang w:eastAsia="fr-FR"/>
        </w:rPr>
        <w:t xml:space="preserve"> le cinéma y trouve de nombreuses applications. Internet favorise le partage de la connaissance, de l’art et des loisirs et visionner des films via internet est non seulement possible depuis plusieurs années mais est également un moyen de diffusion en pleine évolution. </w:t>
      </w:r>
      <w:proofErr w:type="spellStart"/>
      <w:r w:rsidR="00DE5992">
        <w:rPr>
          <w:lang w:eastAsia="fr-FR"/>
        </w:rPr>
        <w:t>Clapfeeder</w:t>
      </w:r>
      <w:proofErr w:type="spellEnd"/>
      <w:r w:rsidR="00DE5992">
        <w:rPr>
          <w:lang w:eastAsia="fr-FR"/>
        </w:rPr>
        <w:t xml:space="preserve"> était une entreprise visant à apporter sa part à cette évolution </w:t>
      </w:r>
      <w:r w:rsidR="001547DE">
        <w:rPr>
          <w:lang w:eastAsia="fr-FR"/>
        </w:rPr>
        <w:t>en facilitant et améliorant l’accès au</w:t>
      </w:r>
      <w:r w:rsidR="00D00E41">
        <w:rPr>
          <w:lang w:eastAsia="fr-FR"/>
        </w:rPr>
        <w:t>x</w:t>
      </w:r>
      <w:r w:rsidR="001547DE">
        <w:rPr>
          <w:lang w:eastAsia="fr-FR"/>
        </w:rPr>
        <w:t xml:space="preserve"> média</w:t>
      </w:r>
      <w:r w:rsidR="00D00E41">
        <w:rPr>
          <w:lang w:eastAsia="fr-FR"/>
        </w:rPr>
        <w:t>s</w:t>
      </w:r>
      <w:r w:rsidR="001547DE">
        <w:rPr>
          <w:lang w:eastAsia="fr-FR"/>
        </w:rPr>
        <w:t xml:space="preserve"> cinématographique</w:t>
      </w:r>
      <w:r w:rsidR="00D00E41">
        <w:rPr>
          <w:lang w:eastAsia="fr-FR"/>
        </w:rPr>
        <w:t>s</w:t>
      </w:r>
      <w:r w:rsidR="001547DE">
        <w:rPr>
          <w:lang w:eastAsia="fr-FR"/>
        </w:rPr>
        <w:t xml:space="preserve"> des français.</w:t>
      </w:r>
    </w:p>
    <w:p w:rsidR="001547DE" w:rsidRDefault="00712FBE" w:rsidP="00712FBE">
      <w:pPr>
        <w:rPr>
          <w:lang w:eastAsia="fr-FR"/>
        </w:rPr>
      </w:pPr>
      <w:r>
        <w:rPr>
          <w:lang w:eastAsia="fr-FR"/>
        </w:rPr>
        <w:tab/>
        <w:t xml:space="preserve">Mon parcours qui m’a permis de prendre part à cette histoire a commencé après mon bac S, où j’ai intégré l’IUT informatique de Grenoble. Une fois ce diplôme obtenu, je me suis dirigé vers une école supérieure d’informatique et mon choix s’est tourné vers </w:t>
      </w:r>
      <w:proofErr w:type="spellStart"/>
      <w:r>
        <w:rPr>
          <w:lang w:eastAsia="fr-FR"/>
        </w:rPr>
        <w:t>Supinfo</w:t>
      </w:r>
      <w:proofErr w:type="spellEnd"/>
      <w:r>
        <w:rPr>
          <w:lang w:eastAsia="fr-FR"/>
        </w:rPr>
        <w:t xml:space="preserve"> suite aux recommandations de personnes que j’ai connues à l’IUT. Cette école m’a permis de développer mes connaissances en informatiques dans différents domaine et </w:t>
      </w:r>
      <w:r w:rsidR="00D00E41">
        <w:rPr>
          <w:lang w:eastAsia="fr-FR"/>
        </w:rPr>
        <w:t xml:space="preserve">de </w:t>
      </w:r>
      <w:r>
        <w:rPr>
          <w:lang w:eastAsia="fr-FR"/>
        </w:rPr>
        <w:t xml:space="preserve">réaliser de nombreux stages en entreprise dont notamment un chez </w:t>
      </w:r>
      <w:proofErr w:type="spellStart"/>
      <w:r>
        <w:rPr>
          <w:lang w:eastAsia="fr-FR"/>
        </w:rPr>
        <w:t>Bsoft</w:t>
      </w:r>
      <w:proofErr w:type="spellEnd"/>
      <w:r>
        <w:rPr>
          <w:lang w:eastAsia="fr-FR"/>
        </w:rPr>
        <w:t xml:space="preserve"> où</w:t>
      </w:r>
      <w:r w:rsidR="001547DE">
        <w:rPr>
          <w:lang w:eastAsia="fr-FR"/>
        </w:rPr>
        <w:t xml:space="preserve"> j’ai compris que le monde du web était ce qui m’intéressait. J’ai avant cela travaillé dans différentes entreprises, dont plusieurs liées au web mais c’est vraiment celle-ci qui m’a permis, non seulement de trouver le domaine de développement qui m’était adapté mais également d’y acquérir une expérience qui a beaucoup favorisé mon recrutement chez </w:t>
      </w:r>
      <w:proofErr w:type="spellStart"/>
      <w:r w:rsidR="001547DE">
        <w:rPr>
          <w:lang w:eastAsia="fr-FR"/>
        </w:rPr>
        <w:t>Clapfeeder</w:t>
      </w:r>
      <w:proofErr w:type="spellEnd"/>
      <w:r w:rsidR="001547DE">
        <w:rPr>
          <w:lang w:eastAsia="fr-FR"/>
        </w:rPr>
        <w:t xml:space="preserve">. Une fois arrivé chez </w:t>
      </w:r>
      <w:proofErr w:type="spellStart"/>
      <w:r w:rsidR="001547DE">
        <w:rPr>
          <w:lang w:eastAsia="fr-FR"/>
        </w:rPr>
        <w:t>Clapfeeder</w:t>
      </w:r>
      <w:proofErr w:type="spellEnd"/>
      <w:r w:rsidR="001547DE">
        <w:rPr>
          <w:lang w:eastAsia="fr-FR"/>
        </w:rPr>
        <w:t>, j’ai pu confirmer que ce choix était le bon et j’ai pu y apprendre un grand nombre de nouveaux</w:t>
      </w:r>
      <w:r w:rsidR="00D00E41">
        <w:rPr>
          <w:lang w:eastAsia="fr-FR"/>
        </w:rPr>
        <w:t xml:space="preserve"> éléments sur différents sujets</w:t>
      </w:r>
      <w:r w:rsidR="001547DE">
        <w:rPr>
          <w:lang w:eastAsia="fr-FR"/>
        </w:rPr>
        <w:t xml:space="preserve"> techniques, organisationnels et managériaux tous important pour le travail d’un ingénieur développeur, en plus de m’avoir fait prendre conscience de ce que j’étais capable d’apporter à une entreprise.</w:t>
      </w:r>
    </w:p>
    <w:p w:rsidR="001547DE" w:rsidRDefault="001547DE" w:rsidP="001547DE">
      <w:pPr>
        <w:rPr>
          <w:lang w:eastAsia="fr-FR"/>
        </w:rPr>
      </w:pPr>
      <w:r>
        <w:rPr>
          <w:lang w:eastAsia="fr-FR"/>
        </w:rPr>
        <w:tab/>
        <w:t>Dans mes précédentes expériences professionnelle</w:t>
      </w:r>
      <w:r w:rsidR="00882EB2">
        <w:rPr>
          <w:lang w:eastAsia="fr-FR"/>
        </w:rPr>
        <w:t>s</w:t>
      </w:r>
      <w:r>
        <w:rPr>
          <w:lang w:eastAsia="fr-FR"/>
        </w:rPr>
        <w:t xml:space="preserve">, j’ai pu travailler dans différents types de structures allant de l’entreprise avec un seul salarié à la multinationale et je sais maintenant que ma préférence va pour les petites structures tel que </w:t>
      </w:r>
      <w:proofErr w:type="spellStart"/>
      <w:r>
        <w:rPr>
          <w:lang w:eastAsia="fr-FR"/>
        </w:rPr>
        <w:t>Clapfeeder</w:t>
      </w:r>
      <w:proofErr w:type="spellEnd"/>
      <w:r w:rsidR="00882EB2">
        <w:rPr>
          <w:lang w:eastAsia="fr-FR"/>
        </w:rPr>
        <w:t xml:space="preserve"> pour l’ambiance très positive et pleine d’énergie qu’elles apportent ainsi que pour la facilité de communication.</w:t>
      </w:r>
    </w:p>
    <w:p w:rsidR="00882EB2" w:rsidRDefault="00882EB2" w:rsidP="001547DE">
      <w:pPr>
        <w:rPr>
          <w:lang w:eastAsia="fr-FR"/>
        </w:rPr>
      </w:pPr>
      <w:r>
        <w:rPr>
          <w:lang w:eastAsia="fr-FR"/>
        </w:rPr>
        <w:tab/>
        <w:t xml:space="preserve">L’enjeu de </w:t>
      </w:r>
      <w:proofErr w:type="spellStart"/>
      <w:r>
        <w:rPr>
          <w:lang w:eastAsia="fr-FR"/>
        </w:rPr>
        <w:t>Clapfeeder</w:t>
      </w:r>
      <w:proofErr w:type="spellEnd"/>
      <w:r>
        <w:rPr>
          <w:lang w:eastAsia="fr-FR"/>
        </w:rPr>
        <w:t xml:space="preserve"> était de faciliter et d’améliorer l’accès au cinéma en France et c’est pour cela qu’un service de </w:t>
      </w:r>
      <w:proofErr w:type="spellStart"/>
      <w:r>
        <w:rPr>
          <w:lang w:eastAsia="fr-FR"/>
        </w:rPr>
        <w:t>VoD</w:t>
      </w:r>
      <w:proofErr w:type="spellEnd"/>
      <w:r>
        <w:rPr>
          <w:lang w:eastAsia="fr-FR"/>
        </w:rPr>
        <w:t xml:space="preserve"> a vu le jour. La </w:t>
      </w:r>
      <w:r w:rsidR="00D00E41">
        <w:rPr>
          <w:lang w:eastAsia="fr-FR"/>
        </w:rPr>
        <w:t>nouveauté a été d’y associer un</w:t>
      </w:r>
      <w:r>
        <w:rPr>
          <w:lang w:eastAsia="fr-FR"/>
        </w:rPr>
        <w:t xml:space="preserve"> service de réseau social permettant de réduire les tarifs des locations et des achats des films et </w:t>
      </w:r>
      <w:r>
        <w:rPr>
          <w:lang w:eastAsia="fr-FR"/>
        </w:rPr>
        <w:lastRenderedPageBreak/>
        <w:t>toute notre recherche était basé</w:t>
      </w:r>
      <w:r w:rsidR="00D00E41">
        <w:rPr>
          <w:lang w:eastAsia="fr-FR"/>
        </w:rPr>
        <w:t>e</w:t>
      </w:r>
      <w:r>
        <w:rPr>
          <w:lang w:eastAsia="fr-FR"/>
        </w:rPr>
        <w:t xml:space="preserve"> sur les moyens de combiner efficacement ces deux concepts.</w:t>
      </w:r>
    </w:p>
    <w:p w:rsidR="00882EB2" w:rsidRDefault="00882EB2" w:rsidP="001547DE">
      <w:pPr>
        <w:rPr>
          <w:lang w:eastAsia="fr-FR"/>
        </w:rPr>
      </w:pPr>
      <w:r>
        <w:rPr>
          <w:lang w:eastAsia="fr-FR"/>
        </w:rPr>
        <w:tab/>
        <w:t xml:space="preserve">Ce mémoire fait état de l’ambition d’un tel projet car les tarifs de la </w:t>
      </w:r>
      <w:proofErr w:type="spellStart"/>
      <w:r>
        <w:rPr>
          <w:lang w:eastAsia="fr-FR"/>
        </w:rPr>
        <w:t>VoD</w:t>
      </w:r>
      <w:proofErr w:type="spellEnd"/>
      <w:r>
        <w:rPr>
          <w:lang w:eastAsia="fr-FR"/>
        </w:rPr>
        <w:t xml:space="preserve"> n’ont que peu évolué durant les années précédentes car c’est un marché difficile à rentabiliser. Il fait également état de réalisabilité comme nous le montre certains services tels que YouTube et </w:t>
      </w:r>
      <w:proofErr w:type="spellStart"/>
      <w:r>
        <w:rPr>
          <w:lang w:eastAsia="fr-FR"/>
        </w:rPr>
        <w:t>Soundcloud</w:t>
      </w:r>
      <w:proofErr w:type="spellEnd"/>
      <w:r>
        <w:rPr>
          <w:lang w:eastAsia="fr-FR"/>
        </w:rPr>
        <w:t xml:space="preserve"> qui permettent aujourd’hui d’écouter une </w:t>
      </w:r>
      <w:r w:rsidR="00D00E41">
        <w:rPr>
          <w:lang w:eastAsia="fr-FR"/>
        </w:rPr>
        <w:t xml:space="preserve">très grande </w:t>
      </w:r>
      <w:r>
        <w:rPr>
          <w:lang w:eastAsia="fr-FR"/>
        </w:rPr>
        <w:t>quantité de musique</w:t>
      </w:r>
      <w:r w:rsidR="00D00E41">
        <w:rPr>
          <w:lang w:eastAsia="fr-FR"/>
        </w:rPr>
        <w:t>s</w:t>
      </w:r>
      <w:r>
        <w:rPr>
          <w:lang w:eastAsia="fr-FR"/>
        </w:rPr>
        <w:t xml:space="preserve"> totalement gratuitement et qui utilisent en partie un système de réseau social. Ce mémoire montre également l’audace de ce projet car nous nous sommes posés en concurrents direct face à de gros acteurs déjà implantés dans la </w:t>
      </w:r>
      <w:proofErr w:type="spellStart"/>
      <w:r>
        <w:rPr>
          <w:lang w:eastAsia="fr-FR"/>
        </w:rPr>
        <w:t>VoD</w:t>
      </w:r>
      <w:proofErr w:type="spellEnd"/>
      <w:r>
        <w:rPr>
          <w:lang w:eastAsia="fr-FR"/>
        </w:rPr>
        <w:t xml:space="preserve"> en France et enfin de la révolution que </w:t>
      </w:r>
      <w:proofErr w:type="spellStart"/>
      <w:r>
        <w:rPr>
          <w:lang w:eastAsia="fr-FR"/>
        </w:rPr>
        <w:t>Clapfeeder</w:t>
      </w:r>
      <w:proofErr w:type="spellEnd"/>
      <w:r>
        <w:rPr>
          <w:lang w:eastAsia="fr-FR"/>
        </w:rPr>
        <w:t xml:space="preserve"> aurait pu apporter au cinéma et à la manière de consommer des films.</w:t>
      </w:r>
    </w:p>
    <w:p w:rsidR="001547DE" w:rsidRDefault="00882EB2" w:rsidP="001547DE">
      <w:pPr>
        <w:rPr>
          <w:lang w:eastAsia="fr-FR"/>
        </w:rPr>
      </w:pPr>
      <w:r>
        <w:rPr>
          <w:lang w:eastAsia="fr-FR"/>
        </w:rPr>
        <w:tab/>
      </w:r>
      <w:r w:rsidR="00C02535">
        <w:rPr>
          <w:lang w:eastAsia="fr-FR"/>
        </w:rPr>
        <w:t xml:space="preserve">Afin d’expliquer cela, je vais dans un premier temps présenter l’entreprise en commençant par expliquer clairement ce qu’est la </w:t>
      </w:r>
      <w:proofErr w:type="spellStart"/>
      <w:r w:rsidR="00C02535">
        <w:rPr>
          <w:lang w:eastAsia="fr-FR"/>
        </w:rPr>
        <w:t>VoD</w:t>
      </w:r>
      <w:proofErr w:type="spellEnd"/>
      <w:r w:rsidR="00C02535">
        <w:rPr>
          <w:lang w:eastAsia="fr-FR"/>
        </w:rPr>
        <w:t xml:space="preserve">. Je parlerai ensuite du marché de la </w:t>
      </w:r>
      <w:proofErr w:type="spellStart"/>
      <w:r w:rsidR="00C02535">
        <w:rPr>
          <w:lang w:eastAsia="fr-FR"/>
        </w:rPr>
        <w:t>VoD</w:t>
      </w:r>
      <w:proofErr w:type="spellEnd"/>
      <w:r w:rsidR="00C02535">
        <w:rPr>
          <w:lang w:eastAsia="fr-FR"/>
        </w:rPr>
        <w:t xml:space="preserve">, de ses acteurs et en quoi c’est un domaine difficile d’accès, j’expliquerai également les intérêts et enjeux d’un réseau social. Ceci me permettra d’élaborer une problématique dont je commencerai par montrer ce qui se fait pour y répondre à l’heure actuelle puis je parlerai de mon travail réalisé au sein de </w:t>
      </w:r>
      <w:proofErr w:type="spellStart"/>
      <w:r w:rsidR="00C02535">
        <w:rPr>
          <w:lang w:eastAsia="fr-FR"/>
        </w:rPr>
        <w:t>Clapfeeder</w:t>
      </w:r>
      <w:proofErr w:type="spellEnd"/>
      <w:r w:rsidR="00C02535">
        <w:rPr>
          <w:lang w:eastAsia="fr-FR"/>
        </w:rPr>
        <w:t xml:space="preserve">, travail dont une grande partie était étroitement lié </w:t>
      </w:r>
      <w:r w:rsidR="00712FBE">
        <w:rPr>
          <w:lang w:eastAsia="fr-FR"/>
        </w:rPr>
        <w:t>à cette problématique. Je terminerai par différentes analyses de mon travail, de l’entreprise, de son évolution pendant son activité et de ce qu’elle aurait pu devenir.</w:t>
      </w:r>
      <w:bookmarkStart w:id="1" w:name="_GoBack"/>
      <w:bookmarkEnd w:id="1"/>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2A3472" w:rsidRDefault="002A3472" w:rsidP="0071542F">
      <w:pPr>
        <w:rPr>
          <w:lang w:eastAsia="fr-FR"/>
        </w:rPr>
      </w:pPr>
    </w:p>
    <w:p w:rsidR="005B71A7" w:rsidRPr="0071542F" w:rsidRDefault="0040268E" w:rsidP="0071542F">
      <w:pPr>
        <w:pStyle w:val="Titre1"/>
        <w:rPr>
          <w:rFonts w:eastAsiaTheme="minorHAnsi" w:cs="Arial"/>
        </w:rPr>
      </w:pPr>
      <w:bookmarkStart w:id="2" w:name="_Toc421611869"/>
      <w:r w:rsidRPr="0040268E">
        <w:rPr>
          <w:rFonts w:eastAsia="Times New Roman"/>
          <w:lang w:eastAsia="fr-FR"/>
        </w:rPr>
        <w:lastRenderedPageBreak/>
        <w:t>Présentation de l’entreprise</w:t>
      </w:r>
      <w:bookmarkEnd w:id="2"/>
    </w:p>
    <w:p w:rsidR="00AF2BA8" w:rsidRDefault="00AF2BA8" w:rsidP="00AF2BA8">
      <w:pPr>
        <w:rPr>
          <w:lang w:eastAsia="fr-FR"/>
        </w:rPr>
      </w:pPr>
    </w:p>
    <w:p w:rsidR="00AF2BA8" w:rsidRPr="001345D6" w:rsidRDefault="00AF2BA8" w:rsidP="001345D6">
      <w:pPr>
        <w:pStyle w:val="Titre2"/>
      </w:pPr>
      <w:r w:rsidRPr="001345D6">
        <w:tab/>
      </w:r>
      <w:bookmarkStart w:id="3" w:name="_Toc421611870"/>
      <w:r w:rsidRPr="001345D6">
        <w:t>Qu’est la VoD ?</w:t>
      </w:r>
      <w:bookmarkEnd w:id="3"/>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4" w:name="_Toc421611871"/>
      <w:r w:rsidRPr="00CB70DC">
        <w:lastRenderedPageBreak/>
        <w:t xml:space="preserve">Une </w:t>
      </w:r>
      <w:r w:rsidRPr="000D39FB">
        <w:t>nouvelle</w:t>
      </w:r>
      <w:r w:rsidRPr="00CB70DC">
        <w:t xml:space="preserve"> équipe dans de nouveaux locaux</w:t>
      </w:r>
      <w:bookmarkEnd w:id="4"/>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5" w:name="_Toc421611872"/>
      <w:r>
        <w:rPr>
          <w:rFonts w:eastAsia="Times New Roman"/>
        </w:rPr>
        <w:lastRenderedPageBreak/>
        <w:t>La v</w:t>
      </w:r>
      <w:r w:rsidR="0040268E" w:rsidRPr="0040268E">
        <w:rPr>
          <w:rFonts w:eastAsia="Times New Roman"/>
        </w:rPr>
        <w:t>ocation de Clapfeeder</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6" w:name="_Toc421611873"/>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7" w:name="_Toc421611874"/>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7"/>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8" w:name="_Toc421611875"/>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8"/>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9" w:name="_Toc421611876"/>
      <w:r>
        <w:lastRenderedPageBreak/>
        <w:t>Les raisons de la faillite</w:t>
      </w:r>
      <w:bookmarkEnd w:id="9"/>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w:t>
      </w:r>
      <w:r w:rsidR="00016BC9">
        <w:t xml:space="preserve">une </w:t>
      </w:r>
      <w:r w:rsidR="005D4113">
        <w:t xml:space="preserve">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w:t>
      </w:r>
      <w:r w:rsidR="00016BC9">
        <w:rPr>
          <w:lang w:eastAsia="fr-FR"/>
        </w:rPr>
        <w:t xml:space="preserve"> et a généré un coût plus important que prévu</w:t>
      </w:r>
      <w:r>
        <w:rPr>
          <w:lang w:eastAsia="fr-FR"/>
        </w:rPr>
        <w:t>,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 xml:space="preserve">de petites levée de fond </w:t>
      </w:r>
      <w:r w:rsidR="00016BC9">
        <w:rPr>
          <w:lang w:eastAsia="fr-FR"/>
        </w:rPr>
        <w:t>de pont</w:t>
      </w:r>
      <w:r w:rsidR="007D1DC0">
        <w:rPr>
          <w:lang w:eastAsia="fr-FR"/>
        </w:rPr>
        <w:t xml:space="preserv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w:t>
      </w:r>
      <w:r w:rsidR="00016BC9">
        <w:rPr>
          <w:lang w:eastAsia="fr-FR"/>
        </w:rPr>
        <w:t xml:space="preserve">notre partenaire bancaire </w:t>
      </w:r>
      <w:r w:rsidR="00317EC9">
        <w:rPr>
          <w:lang w:eastAsia="fr-FR"/>
        </w:rPr>
        <w:t>de</w:t>
      </w:r>
      <w:r>
        <w:rPr>
          <w:lang w:eastAsia="fr-FR"/>
        </w:rPr>
        <w:t xml:space="preserve"> la levée de fond nous a abandonné au dernier moment suite à une grave </w:t>
      </w:r>
      <w:r w:rsidR="00016BC9">
        <w:rPr>
          <w:lang w:eastAsia="fr-FR"/>
        </w:rPr>
        <w:t>incompétence</w:t>
      </w:r>
      <w:r>
        <w:rPr>
          <w:lang w:eastAsia="fr-FR"/>
        </w:rPr>
        <w:t xml:space="preserve">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016BC9">
        <w:rPr>
          <w:lang w:eastAsia="fr-FR"/>
        </w:rPr>
        <w:t>Cette erreur nous a fait perdre le partenaire principal de la levée de fonds et</w:t>
      </w:r>
      <w:r w:rsidR="00317EC9">
        <w:rPr>
          <w:lang w:eastAsia="fr-FR"/>
        </w:rPr>
        <w:t xml:space="preserve"> s</w:t>
      </w:r>
      <w:r>
        <w:rPr>
          <w:lang w:eastAsia="fr-FR"/>
        </w:rPr>
        <w:t xml:space="preserve">a perte a engendré une réaction en chaine nous faisant </w:t>
      </w:r>
      <w:r>
        <w:rPr>
          <w:lang w:eastAsia="fr-FR"/>
        </w:rPr>
        <w:lastRenderedPageBreak/>
        <w:t>perdre la totalité</w:t>
      </w:r>
      <w:r w:rsidR="00317EC9">
        <w:rPr>
          <w:lang w:eastAsia="fr-FR"/>
        </w:rPr>
        <w:t xml:space="preserve"> des investissements amenant</w:t>
      </w:r>
      <w:r>
        <w:rPr>
          <w:lang w:eastAsia="fr-FR"/>
        </w:rPr>
        <w:t xml:space="preserve"> l’entreprise </w:t>
      </w:r>
      <w:r w:rsidR="00016BC9">
        <w:rPr>
          <w:lang w:eastAsia="fr-FR"/>
        </w:rPr>
        <w:t>à</w:t>
      </w:r>
      <w:r>
        <w:rPr>
          <w:lang w:eastAsia="fr-FR"/>
        </w:rPr>
        <w:t xml:space="preserve"> </w:t>
      </w:r>
      <w:r w:rsidR="00317EC9">
        <w:rPr>
          <w:lang w:eastAsia="fr-FR"/>
        </w:rPr>
        <w:t>être</w:t>
      </w:r>
      <w:r>
        <w:rPr>
          <w:lang w:eastAsia="fr-FR"/>
        </w:rPr>
        <w:t xml:space="preserve"> placée en liquidation judiciaire, puis en faillite.</w:t>
      </w:r>
      <w:r w:rsidR="00016BC9">
        <w:rPr>
          <w:lang w:eastAsia="fr-FR"/>
        </w:rPr>
        <w:t xml:space="preserve"> En effet, lors d’une levée de fonds, surtout si celle-ci est importante, il faut très souvent un partenaire principal qui va prêter une grande partie de l’argent nécessaire et une série de partenaire secondaire qui ne suivent qu’à condition d’avoir un partenaire principal.</w:t>
      </w:r>
    </w:p>
    <w:p w:rsidR="00016BC9" w:rsidRDefault="00016BC9" w:rsidP="000577C1">
      <w:pPr>
        <w:rPr>
          <w:lang w:eastAsia="fr-FR"/>
        </w:rPr>
      </w:pPr>
    </w:p>
    <w:p w:rsidR="00A67A2D" w:rsidRDefault="00A3502A" w:rsidP="00A3502A">
      <w:pPr>
        <w:pStyle w:val="Titre2"/>
        <w:ind w:firstLine="708"/>
      </w:pPr>
      <w:bookmarkStart w:id="10" w:name="_Toc421611877"/>
      <w:r>
        <w:t>Et si l’entreprise avait perdurée ?</w:t>
      </w:r>
      <w:bookmarkEnd w:id="10"/>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w:t>
      </w:r>
      <w:r w:rsidR="006B6D8F">
        <w:rPr>
          <w:lang w:eastAsia="fr-FR"/>
        </w:rPr>
        <w:lastRenderedPageBreak/>
        <w:t xml:space="preserve">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Clapfeeder 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5F655D" w:rsidRDefault="005F655D" w:rsidP="006D757E">
      <w:pPr>
        <w:pStyle w:val="Titre2"/>
      </w:pPr>
      <w:bookmarkStart w:id="11" w:name="_Toc421611878"/>
      <w:r>
        <w:lastRenderedPageBreak/>
        <w:t>Analyse du contexte</w:t>
      </w:r>
      <w:bookmarkEnd w:id="11"/>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2" w:name="_Toc421611879"/>
      <w:r>
        <w:t>U</w:t>
      </w:r>
      <w:r w:rsidRPr="0040268E">
        <w:rPr>
          <w:rFonts w:eastAsia="Times New Roman"/>
        </w:rPr>
        <w:t>n projet ambitieux</w:t>
      </w:r>
      <w:r>
        <w:rPr>
          <w:rFonts w:eastAsia="Times New Roman"/>
        </w:rPr>
        <w:t xml:space="preserve"> face à de gros concurrents</w:t>
      </w:r>
      <w:bookmarkEnd w:id="12"/>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3" w:name="_Toc421611880"/>
      <w:r>
        <w:lastRenderedPageBreak/>
        <w:t>La « protection » des films</w:t>
      </w:r>
      <w:bookmarkEnd w:id="13"/>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4" w:name="_Toc421611881"/>
      <w:r>
        <w:lastRenderedPageBreak/>
        <w:t>La copie privée et le piratage</w:t>
      </w:r>
      <w:bookmarkEnd w:id="14"/>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5" w:name="_Toc421611882"/>
      <w:r>
        <w:lastRenderedPageBreak/>
        <w:t>L’aspect social</w:t>
      </w:r>
      <w:bookmarkEnd w:id="15"/>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6" w:name="_Toc421611883"/>
      <w:r>
        <w:rPr>
          <w:lang w:eastAsia="fr-FR"/>
        </w:rPr>
        <w:lastRenderedPageBreak/>
        <w:t>Problématique</w:t>
      </w:r>
      <w:bookmarkEnd w:id="16"/>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7" w:name="_Toc421611884"/>
      <w:r>
        <w:rPr>
          <w:lang w:eastAsia="fr-FR"/>
        </w:rPr>
        <w:lastRenderedPageBreak/>
        <w:t>Méthodes habituellement utilisées</w:t>
      </w:r>
      <w:bookmarkEnd w:id="17"/>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8" w:name="_Toc421611885"/>
      <w:r>
        <w:lastRenderedPageBreak/>
        <w:t>Techniques et décisions du stagiaire pour répondre à la problématique</w:t>
      </w:r>
      <w:bookmarkEnd w:id="18"/>
    </w:p>
    <w:p w:rsidR="001D6EB9" w:rsidRDefault="001D6EB9" w:rsidP="001D6EB9"/>
    <w:p w:rsidR="00BF7000" w:rsidRDefault="00BF7000" w:rsidP="00BF7000">
      <w:pPr>
        <w:pStyle w:val="Titre2"/>
        <w:ind w:firstLine="708"/>
      </w:pPr>
      <w:bookmarkStart w:id="19" w:name="_Toc421611886"/>
      <w:r>
        <w:t>L’API</w:t>
      </w:r>
      <w:bookmarkEnd w:id="19"/>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20" w:name="_Toc421611887"/>
      <w:r>
        <w:rPr>
          <w:shd w:val="clear" w:color="auto" w:fill="FFFFFF"/>
        </w:rPr>
        <w:t>Début de la refonte du frontend</w:t>
      </w:r>
      <w:bookmarkEnd w:id="20"/>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4F396C" w:rsidRDefault="004F396C" w:rsidP="004F396C">
      <w:pPr>
        <w:pStyle w:val="Titre2"/>
        <w:rPr>
          <w:shd w:val="clear" w:color="auto" w:fill="FFFFFF"/>
        </w:rPr>
      </w:pPr>
      <w:bookmarkStart w:id="21" w:name="_Toc421611888"/>
      <w:r>
        <w:rPr>
          <w:shd w:val="clear" w:color="auto" w:fill="FFFFFF"/>
        </w:rPr>
        <w:lastRenderedPageBreak/>
        <w:t xml:space="preserve">Les refontes </w:t>
      </w:r>
      <w:r w:rsidR="006233D9">
        <w:rPr>
          <w:shd w:val="clear" w:color="auto" w:fill="FFFFFF"/>
        </w:rPr>
        <w:t xml:space="preserve">graphiques </w:t>
      </w:r>
      <w:r>
        <w:rPr>
          <w:shd w:val="clear" w:color="auto" w:fill="FFFFFF"/>
        </w:rPr>
        <w:t>avancées</w:t>
      </w:r>
      <w:bookmarkEnd w:id="21"/>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Le partage d’un clap sur Facebook générait un post dont le lien pointait sur l’application Facebook dans le but de permettre à l’utilisateur d’utiliser le 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 xml:space="preserve">pour que les utilisateurs ne s’y perdent pas, nous n’avions aucune restrictions à nous imposer dans l’application Facebook. Mieux, il était important d’apporter une interface spécifique aux pages de l’application Facebook dans un but de </w:t>
      </w:r>
      <w:r w:rsidR="007504AF">
        <w:rPr>
          <w:shd w:val="clear" w:color="auto" w:fill="FFFFFF"/>
        </w:rPr>
        <w:lastRenderedPageBreak/>
        <w:t>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w:t>
      </w:r>
      <w:r w:rsidR="008D26EA">
        <w:rPr>
          <w:shd w:val="clear" w:color="auto" w:fill="FFFFFF"/>
        </w:rPr>
        <w:lastRenderedPageBreak/>
        <w:t>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w:t>
      </w:r>
      <w:r w:rsidR="00E834E9">
        <w:rPr>
          <w:shd w:val="clear" w:color="auto" w:fill="FFFFFF"/>
        </w:rPr>
        <w:lastRenderedPageBreak/>
        <w:t>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w:t>
      </w:r>
      <w:r w:rsidR="00633997">
        <w:rPr>
          <w:shd w:val="clear" w:color="auto" w:fill="FFFFFF"/>
        </w:rPr>
        <w:lastRenderedPageBreak/>
        <w:t xml:space="preserve">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9774AA" w:rsidRDefault="009774AA" w:rsidP="001D6EB9">
      <w:pPr>
        <w:rPr>
          <w:shd w:val="clear" w:color="auto" w:fill="FFFFFF"/>
        </w:rPr>
      </w:pPr>
    </w:p>
    <w:p w:rsidR="00652736" w:rsidRDefault="00652736" w:rsidP="00652736">
      <w:pPr>
        <w:pStyle w:val="Titre2"/>
        <w:rPr>
          <w:shd w:val="clear" w:color="auto" w:fill="FFFFFF"/>
        </w:rPr>
      </w:pPr>
      <w:bookmarkStart w:id="22" w:name="_Toc421611889"/>
      <w:r>
        <w:rPr>
          <w:shd w:val="clear" w:color="auto" w:fill="FFFFFF"/>
        </w:rPr>
        <w:lastRenderedPageBreak/>
        <w:t>L’aide à l’utilisateur</w:t>
      </w:r>
      <w:bookmarkEnd w:id="22"/>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3" w:name="_Toc421611890"/>
      <w:r>
        <w:rPr>
          <w:shd w:val="clear" w:color="auto" w:fill="FFFFFF"/>
        </w:rPr>
        <w:lastRenderedPageBreak/>
        <w:t xml:space="preserve">Expertise </w:t>
      </w:r>
      <w:proofErr w:type="spellStart"/>
      <w:r>
        <w:rPr>
          <w:shd w:val="clear" w:color="auto" w:fill="FFFFFF"/>
        </w:rPr>
        <w:t>dev</w:t>
      </w:r>
      <w:bookmarkEnd w:id="23"/>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bookmarkStart w:id="24" w:name="_Toc421611891"/>
      <w:r>
        <w:rPr>
          <w:lang w:eastAsia="fr-FR"/>
        </w:rPr>
        <w:lastRenderedPageBreak/>
        <w:t>Démonstration d’une originalité dans la solution et critique de l’approche choisie</w:t>
      </w:r>
      <w:bookmarkEnd w:id="24"/>
    </w:p>
    <w:p w:rsidR="00C60EB8" w:rsidRDefault="00C60EB8" w:rsidP="003B5DF7">
      <w:pPr>
        <w:rPr>
          <w:lang w:eastAsia="fr-FR"/>
        </w:rPr>
      </w:pPr>
    </w:p>
    <w:p w:rsidR="00C60EB8" w:rsidRDefault="00C60EB8" w:rsidP="00C60EB8">
      <w:pPr>
        <w:pStyle w:val="Titre2"/>
        <w:ind w:firstLine="708"/>
      </w:pPr>
      <w:bookmarkStart w:id="25" w:name="_Toc421611892"/>
      <w:r>
        <w:t>Organisation générale</w:t>
      </w:r>
      <w:bookmarkEnd w:id="25"/>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C60EB8" w:rsidRDefault="00C60EB8" w:rsidP="003B5DF7">
      <w:pPr>
        <w:ind w:firstLine="708"/>
        <w:rPr>
          <w:lang w:eastAsia="fr-FR"/>
        </w:rPr>
      </w:pPr>
    </w:p>
    <w:p w:rsidR="00C60EB8" w:rsidRDefault="00C60EB8" w:rsidP="00C60EB8">
      <w:pPr>
        <w:pStyle w:val="Titre2"/>
        <w:ind w:firstLine="708"/>
      </w:pPr>
      <w:bookmarkStart w:id="26" w:name="_Toc421611893"/>
      <w:r>
        <w:lastRenderedPageBreak/>
        <w:t>L’optimisation</w:t>
      </w:r>
      <w:bookmarkEnd w:id="26"/>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 xml:space="preserve">mais il est très difficile </w:t>
      </w:r>
      <w:r w:rsidR="00C60EB8">
        <w:rPr>
          <w:lang w:eastAsia="fr-FR"/>
        </w:rPr>
        <w:lastRenderedPageBreak/>
        <w:t xml:space="preserve">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bookmarkStart w:id="27" w:name="_Toc421611894"/>
      <w:r>
        <w:t>Réorganisation</w:t>
      </w:r>
      <w:r w:rsidR="00CF0DE1">
        <w:t>s</w:t>
      </w:r>
      <w:r>
        <w:t xml:space="preserve"> suite aux départs</w:t>
      </w:r>
      <w:bookmarkEnd w:id="27"/>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proofErr w:type="spellStart"/>
      <w:r>
        <w:rPr>
          <w:lang w:eastAsia="fr-FR"/>
        </w:rPr>
        <w:t>Clapfeeder</w:t>
      </w:r>
      <w:proofErr w:type="spellEnd"/>
      <w:r>
        <w:rPr>
          <w:lang w:eastAsia="fr-FR"/>
        </w:rPr>
        <w:t xml:space="preserve">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w:t>
      </w:r>
      <w:proofErr w:type="spellStart"/>
      <w:r>
        <w:rPr>
          <w:lang w:eastAsia="fr-FR"/>
        </w:rPr>
        <w:t>backend</w:t>
      </w:r>
      <w:proofErr w:type="spellEnd"/>
      <w:r>
        <w:rPr>
          <w:lang w:eastAsia="fr-FR"/>
        </w:rPr>
        <w:t xml:space="preserve"> du site, des bases de données ainsi que du maintien des serveurs de production et j’étais responsable du </w:t>
      </w:r>
      <w:proofErr w:type="spellStart"/>
      <w:r>
        <w:rPr>
          <w:lang w:eastAsia="fr-FR"/>
        </w:rPr>
        <w:t>frontend</w:t>
      </w:r>
      <w:proofErr w:type="spellEnd"/>
      <w:r>
        <w:rPr>
          <w:lang w:eastAsia="fr-FR"/>
        </w:rPr>
        <w:t xml:space="preserve">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lastRenderedPageBreak/>
        <w:tab/>
        <w:t xml:space="preserve">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w:t>
      </w:r>
      <w:proofErr w:type="spellStart"/>
      <w:r>
        <w:rPr>
          <w:lang w:eastAsia="fr-FR"/>
        </w:rPr>
        <w:t>versionning</w:t>
      </w:r>
      <w:proofErr w:type="spellEnd"/>
      <w:r>
        <w:rPr>
          <w:lang w:eastAsia="fr-FR"/>
        </w:rPr>
        <w:t xml:space="preserve"> du code, c’est-à-dire le logiciel de gestion de versions qui sert à stocker l’ensemble des fichiers du site et à garder la chronologie de toute les modifications qui ont été effectuées. Ce logiciel était </w:t>
      </w:r>
      <w:proofErr w:type="spellStart"/>
      <w:r>
        <w:rPr>
          <w:lang w:eastAsia="fr-FR"/>
        </w:rPr>
        <w:t>Mercurial</w:t>
      </w:r>
      <w:proofErr w:type="spellEnd"/>
      <w:r>
        <w:rPr>
          <w:lang w:eastAsia="fr-FR"/>
        </w:rPr>
        <w:t xml:space="preserve">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bookmarkStart w:id="28" w:name="_Toc421611895"/>
      <w:r>
        <w:rPr>
          <w:lang w:eastAsia="fr-FR"/>
        </w:rPr>
        <w:lastRenderedPageBreak/>
        <w:t>Analyse de l’approche choisie</w:t>
      </w:r>
      <w:bookmarkEnd w:id="28"/>
    </w:p>
    <w:p w:rsidR="00BE3BFB" w:rsidRDefault="00BE3BFB" w:rsidP="00BE3BFB">
      <w:pPr>
        <w:rPr>
          <w:lang w:eastAsia="fr-FR"/>
        </w:rPr>
      </w:pPr>
    </w:p>
    <w:p w:rsidR="000D6395" w:rsidRDefault="000D6395" w:rsidP="00BE3BFB">
      <w:pPr>
        <w:rPr>
          <w:lang w:eastAsia="fr-FR"/>
        </w:rPr>
      </w:pPr>
      <w:r>
        <w:rPr>
          <w:lang w:eastAsia="fr-FR"/>
        </w:rPr>
        <w:tab/>
      </w:r>
      <w:r w:rsidR="00E85BAC">
        <w:rPr>
          <w:lang w:eastAsia="fr-FR"/>
        </w:rPr>
        <w:t>Il est difficile de savoir si nos choix, tout au long de notre parcours, ont été les bons étant donné que l’entreprise a été mise en faillite avant la fin de la seconde levée de fonds qui aurait dû nous permettre de lancer la une grande campagne de communication à propos de notre service. Nous avions atteint environ 5 000 comptes sans faire de vraie communication. La stratégie était de tester plusieurs moyen de communications</w:t>
      </w:r>
      <w:r w:rsidR="00475D86">
        <w:rPr>
          <w:lang w:eastAsia="fr-FR"/>
        </w:rPr>
        <w:t xml:space="preserve"> à petites échelles</w:t>
      </w:r>
      <w:r w:rsidR="00E85BAC">
        <w:rPr>
          <w:lang w:eastAsia="fr-FR"/>
        </w:rPr>
        <w:t xml:space="preserve"> pour identifier le plus impactant pour notre </w:t>
      </w:r>
      <w:r w:rsidR="008A4519">
        <w:rPr>
          <w:lang w:eastAsia="fr-FR"/>
        </w:rPr>
        <w:t>cible</w:t>
      </w:r>
      <w:r w:rsidR="00E85BAC">
        <w:rPr>
          <w:lang w:eastAsia="fr-FR"/>
        </w:rPr>
        <w:t xml:space="preserve"> tel que des meetings avec des blogueurs de cinéma, publicité dans des revues spécialisées (les années laser)</w:t>
      </w:r>
      <w:r w:rsidR="00ED1C56">
        <w:rPr>
          <w:lang w:eastAsia="fr-FR"/>
        </w:rPr>
        <w:t>,</w:t>
      </w:r>
      <w:r w:rsidR="00E85BAC">
        <w:rPr>
          <w:lang w:eastAsia="fr-FR"/>
        </w:rPr>
        <w:t xml:space="preserve"> des messages sur des forums de cinéma, des campagnes de jeux Facebook, un compte Facebook et Twitter ou encore un blog parlant de cinéma invitant à voir les films sur notre service.</w:t>
      </w:r>
    </w:p>
    <w:p w:rsidR="00E85BAC" w:rsidRDefault="00E85BAC" w:rsidP="00BE3BFB">
      <w:pPr>
        <w:rPr>
          <w:lang w:eastAsia="fr-FR"/>
        </w:rPr>
      </w:pPr>
      <w:r>
        <w:rPr>
          <w:lang w:eastAsia="fr-FR"/>
        </w:rPr>
        <w:tab/>
        <w:t xml:space="preserve">Ce que nous savions est que les gens ayant testé le service le trouvaient intéressant et que beaucoup d’articles de presse </w:t>
      </w:r>
      <w:r w:rsidR="00ED1C56">
        <w:rPr>
          <w:lang w:eastAsia="fr-FR"/>
        </w:rPr>
        <w:t xml:space="preserve">spécialisée ont été très élogieux. La principale qualité qui ressortait était tout d’abords l’originalité mais aussi l’idée de permettre de réduire les coûts de la </w:t>
      </w:r>
      <w:proofErr w:type="spellStart"/>
      <w:r w:rsidR="00ED1C56">
        <w:rPr>
          <w:lang w:eastAsia="fr-FR"/>
        </w:rPr>
        <w:t>VoD</w:t>
      </w:r>
      <w:proofErr w:type="spellEnd"/>
      <w:r w:rsidR="00ED1C56">
        <w:rPr>
          <w:lang w:eastAsia="fr-FR"/>
        </w:rPr>
        <w:t xml:space="preserve">. Plusieurs personnes éminentes dans le monde de la </w:t>
      </w:r>
      <w:proofErr w:type="spellStart"/>
      <w:r w:rsidR="00ED1C56">
        <w:rPr>
          <w:lang w:eastAsia="fr-FR"/>
        </w:rPr>
        <w:t>VoD</w:t>
      </w:r>
      <w:proofErr w:type="spellEnd"/>
      <w:r w:rsidR="00ED1C56">
        <w:rPr>
          <w:lang w:eastAsia="fr-FR"/>
        </w:rPr>
        <w:t xml:space="preserve"> ont également dit que </w:t>
      </w:r>
      <w:proofErr w:type="spellStart"/>
      <w:r w:rsidR="00ED1C56">
        <w:rPr>
          <w:lang w:eastAsia="fr-FR"/>
        </w:rPr>
        <w:t>Clapfeeder</w:t>
      </w:r>
      <w:proofErr w:type="spellEnd"/>
      <w:r w:rsidR="00ED1C56">
        <w:rPr>
          <w:lang w:eastAsia="fr-FR"/>
        </w:rPr>
        <w:t xml:space="preserve"> allait certainement devenir un concurrent à surveiller de près. On peut aussi noter que certains de nos choix graphique et marketing sont apparus peu de mois après chez nos concurrents, par exemple, les collections chez mytf1vod.fr </w:t>
      </w:r>
      <w:r w:rsidR="00FA5B07">
        <w:rPr>
          <w:lang w:eastAsia="fr-FR"/>
        </w:rPr>
        <w:t>qui sont apparus sur leur site après que nous ayons mis en ligne nos sélection (@</w:t>
      </w:r>
      <w:proofErr w:type="spellStart"/>
      <w:r w:rsidR="00FA5B07">
        <w:rPr>
          <w:lang w:eastAsia="fr-FR"/>
        </w:rPr>
        <w:t>todo</w:t>
      </w:r>
      <w:proofErr w:type="spellEnd"/>
      <w:r w:rsidR="00FA5B07">
        <w:rPr>
          <w:lang w:eastAsia="fr-FR"/>
        </w:rPr>
        <w:t xml:space="preserve"> voir annexe page x). C’est également le cas avec le choix de présenter des films non pas avec leur affiche mais avec une image marketing ou une image tirée du film et de faire apparaitre des informations par-dessus l’image en blanc que nous avons utilisé pour afficher la liste des genres de nos films et que video-a-la-demande.orange.fr utilisent pour présenter les films de certaines </w:t>
      </w:r>
      <w:r w:rsidR="00475D86">
        <w:rPr>
          <w:lang w:eastAsia="fr-FR"/>
        </w:rPr>
        <w:t>catégories</w:t>
      </w:r>
      <w:r w:rsidR="00FA5B07">
        <w:rPr>
          <w:lang w:eastAsia="fr-FR"/>
        </w:rPr>
        <w:t xml:space="preserve"> (@</w:t>
      </w:r>
      <w:proofErr w:type="spellStart"/>
      <w:r w:rsidR="00FA5B07">
        <w:rPr>
          <w:lang w:eastAsia="fr-FR"/>
        </w:rPr>
        <w:t>todo</w:t>
      </w:r>
      <w:proofErr w:type="spellEnd"/>
      <w:r w:rsidR="00FA5B07">
        <w:rPr>
          <w:lang w:eastAsia="fr-FR"/>
        </w:rPr>
        <w:t xml:space="preserve"> voir annexe x). Encore une fois, ce choix graphique</w:t>
      </w:r>
      <w:r w:rsidR="00475D86">
        <w:rPr>
          <w:lang w:eastAsia="fr-FR"/>
        </w:rPr>
        <w:t xml:space="preserve"> d’</w:t>
      </w:r>
      <w:r w:rsidR="00FA5B07">
        <w:rPr>
          <w:lang w:eastAsia="fr-FR"/>
        </w:rPr>
        <w:t xml:space="preserve">orange est arrivé quelques mois après la mise en ligne de notre liste de genres. Bien entendu, tout cela </w:t>
      </w:r>
      <w:r w:rsidR="00475D86">
        <w:rPr>
          <w:lang w:eastAsia="fr-FR"/>
        </w:rPr>
        <w:t>n’</w:t>
      </w:r>
      <w:r w:rsidR="00FA5B07">
        <w:rPr>
          <w:lang w:eastAsia="fr-FR"/>
        </w:rPr>
        <w:t xml:space="preserve">est peut être </w:t>
      </w:r>
      <w:r w:rsidR="00475D86">
        <w:rPr>
          <w:lang w:eastAsia="fr-FR"/>
        </w:rPr>
        <w:t>qu’</w:t>
      </w:r>
      <w:r w:rsidR="00FA5B07">
        <w:rPr>
          <w:lang w:eastAsia="fr-FR"/>
        </w:rPr>
        <w:t>une coïncidence mais le timing et la ressemblance nous permettent d’en douter.</w:t>
      </w:r>
    </w:p>
    <w:p w:rsidR="00475D86" w:rsidRDefault="00475D86" w:rsidP="00BE3BFB">
      <w:pPr>
        <w:rPr>
          <w:lang w:eastAsia="fr-FR"/>
        </w:rPr>
      </w:pPr>
      <w:r>
        <w:rPr>
          <w:lang w:eastAsia="fr-FR"/>
        </w:rPr>
        <w:tab/>
        <w:t xml:space="preserve">Il est donc très regrettable de n’avoir pas pu tester le service dans des conditions réelles et de ne pas avoir pu obtenir des retours d’utilisateurs à grande échelle. Il était prévu au début de lancer une campagne marketing importante avec la première levée de fond. Elle aurait été certes bien moins importante que celle engendrée par la seconde mais nous aurait surement déjà permis d’avoir de nombreux retours sur les points forts et points faible de notre service mais surtout, et c’est là le plus important, de savoir si le projet avait une réelle chance de percer, savoir si les clients allaient adhérer au service. Malheureusement, suite à </w:t>
      </w:r>
      <w:r>
        <w:rPr>
          <w:lang w:eastAsia="fr-FR"/>
        </w:rPr>
        <w:lastRenderedPageBreak/>
        <w:t>certains retards et à des dépenses plus importantes, notamment dans l’encodage des films du catalogue, cette campagne de communication, ayant pour but de lancer le site, a été repoussée puis finalement annulé pour s’assurer des fonds suffisant pour maintenir l’entreprise jusqu’à la seconde levée de fonds. Par conséquent, il est d’autant plus regrettable de ne pas avoir réussi à lancer cette grande campagne de communication, surtout que tout était prêt, que tout allait démarrer à deux semaines près</w:t>
      </w:r>
      <w:r w:rsidR="00FF07C5">
        <w:rPr>
          <w:lang w:eastAsia="fr-FR"/>
        </w:rPr>
        <w:t xml:space="preserve"> si</w:t>
      </w:r>
      <w:r>
        <w:rPr>
          <w:lang w:eastAsia="fr-FR"/>
        </w:rPr>
        <w:t xml:space="preserve"> les raisons que j’ai </w:t>
      </w:r>
      <w:r w:rsidR="00FF07C5">
        <w:rPr>
          <w:lang w:eastAsia="fr-FR"/>
        </w:rPr>
        <w:t>expliquées</w:t>
      </w:r>
      <w:r>
        <w:rPr>
          <w:lang w:eastAsia="fr-FR"/>
        </w:rPr>
        <w:t xml:space="preserve"> </w:t>
      </w:r>
      <w:r w:rsidR="00FF07C5">
        <w:rPr>
          <w:lang w:eastAsia="fr-FR"/>
        </w:rPr>
        <w:t>dans la partie « Les raisons de la faillite » n’avaient pas eu lieu.</w:t>
      </w:r>
    </w:p>
    <w:p w:rsidR="00A85069" w:rsidRDefault="00A85069" w:rsidP="00BE3BFB">
      <w:pPr>
        <w:rPr>
          <w:lang w:eastAsia="fr-FR"/>
        </w:rPr>
      </w:pPr>
      <w:r>
        <w:rPr>
          <w:lang w:eastAsia="fr-FR"/>
        </w:rPr>
        <w:tab/>
        <w:t xml:space="preserve">De ce fait, l’échec de l’entreprise n’a pas été uniquement de notre ressort, il n’a pas été lié à une mauvaise gestion d’un projet, de l’argent, des ressources humaines ou toutes autres choses dont </w:t>
      </w:r>
      <w:r w:rsidR="008A4519">
        <w:rPr>
          <w:lang w:eastAsia="fr-FR"/>
        </w:rPr>
        <w:t>nous aurions</w:t>
      </w:r>
      <w:r>
        <w:rPr>
          <w:lang w:eastAsia="fr-FR"/>
        </w:rPr>
        <w:t xml:space="preserve"> été les seuls fautifs. La question la plus importante qui reste est de savoir si nous aurions dû lancer la campagne de communication avec la première levée de fonds quitte à montrer un service encore imparfait plutôt que d’attendre et de ne montrer le service qu’une fois fin prêt. Il est possible que nous </w:t>
      </w:r>
      <w:r w:rsidR="008A4519">
        <w:rPr>
          <w:lang w:eastAsia="fr-FR"/>
        </w:rPr>
        <w:t>ayons déjà pu</w:t>
      </w:r>
      <w:r>
        <w:rPr>
          <w:lang w:eastAsia="fr-FR"/>
        </w:rPr>
        <w:t xml:space="preserve"> savoir si le projet </w:t>
      </w:r>
      <w:r w:rsidR="008A4519">
        <w:rPr>
          <w:lang w:eastAsia="fr-FR"/>
        </w:rPr>
        <w:t xml:space="preserve">aurait plu ou non ce qui nous aurait permis de soit rassurer les investisseurs et en trouver plus facilement soit mettre fin au projet immédiatement. D’un autre côté, cela aurait également pu nous desservir de montrer un service nécessitant encore beaucoup de correction et aurait également pu augmenter la difficulté à trouver du financement pour la seconde levée de fonds même si le service semblait être apprécié par les utilisateurs. </w:t>
      </w:r>
      <w:r w:rsidR="00243FBA">
        <w:rPr>
          <w:lang w:eastAsia="fr-FR"/>
        </w:rPr>
        <w:t>Avec le recul, l</w:t>
      </w:r>
      <w:r w:rsidR="008A4519">
        <w:rPr>
          <w:lang w:eastAsia="fr-FR"/>
        </w:rPr>
        <w:t>a question de lancer ou non la campagne de communication avec la première levée de fonds ou d’attend</w:t>
      </w:r>
      <w:r w:rsidR="00243FBA">
        <w:rPr>
          <w:lang w:eastAsia="fr-FR"/>
        </w:rPr>
        <w:t>re la seconde a probablement était probablement</w:t>
      </w:r>
      <w:r w:rsidR="008A4519">
        <w:rPr>
          <w:lang w:eastAsia="fr-FR"/>
        </w:rPr>
        <w:t xml:space="preserve"> la plus importante de notre parcours.</w:t>
      </w:r>
    </w:p>
    <w:p w:rsidR="00FF07C5" w:rsidRDefault="00FF07C5" w:rsidP="00BE3BFB">
      <w:pPr>
        <w:rPr>
          <w:lang w:eastAsia="fr-FR"/>
        </w:rPr>
      </w:pPr>
      <w:r>
        <w:rPr>
          <w:lang w:eastAsia="fr-FR"/>
        </w:rPr>
        <w:tab/>
        <w:t xml:space="preserve">Concernant mon travail, tout ce que j’ai développé </w:t>
      </w:r>
      <w:r w:rsidR="00A85069">
        <w:rPr>
          <w:lang w:eastAsia="fr-FR"/>
        </w:rPr>
        <w:t xml:space="preserve">a été validé et mis en ligne. A l’exception du </w:t>
      </w:r>
      <w:proofErr w:type="spellStart"/>
      <w:r w:rsidR="00A85069">
        <w:rPr>
          <w:lang w:eastAsia="fr-FR"/>
        </w:rPr>
        <w:t>player</w:t>
      </w:r>
      <w:proofErr w:type="spellEnd"/>
      <w:r w:rsidR="00A85069">
        <w:rPr>
          <w:lang w:eastAsia="fr-FR"/>
        </w:rPr>
        <w:t xml:space="preserve"> offline qui était l’outil permettant de télécharger entièrement les films sur sa machine personnelle et de les lire plus tard sans connexion internet. Ce projet n’a tout simplement pas été mis en ligne car son développement a été réalisé durant les deux derniers mois que j’ai passés dans l’entreprise mais il était prévu dans la prochaine mise à jour en production de notre site. Toute les refontes graphiques dont j’ai pris part ont toujours apporté une amélioration et les quelques retours que nous avions était encourageant à propos de ces changements.</w:t>
      </w:r>
    </w:p>
    <w:p w:rsidR="00A85069" w:rsidRDefault="00A85069" w:rsidP="00BE3BFB">
      <w:pPr>
        <w:rPr>
          <w:lang w:eastAsia="fr-FR"/>
        </w:rPr>
      </w:pPr>
      <w:r>
        <w:rPr>
          <w:lang w:eastAsia="fr-FR"/>
        </w:rPr>
        <w:tab/>
      </w:r>
    </w:p>
    <w:p w:rsidR="002E5AE8" w:rsidRDefault="002E5AE8" w:rsidP="00BE3BFB">
      <w:pPr>
        <w:rPr>
          <w:lang w:eastAsia="fr-FR"/>
        </w:rPr>
      </w:pPr>
    </w:p>
    <w:p w:rsidR="00365DBF" w:rsidRDefault="00365DBF" w:rsidP="00BE3BFB">
      <w:pPr>
        <w:rPr>
          <w:lang w:eastAsia="fr-FR"/>
        </w:rPr>
      </w:pPr>
    </w:p>
    <w:p w:rsidR="00365DBF" w:rsidRDefault="00365DBF" w:rsidP="00365DBF">
      <w:pPr>
        <w:pStyle w:val="Titre1"/>
        <w:ind w:firstLine="708"/>
        <w:rPr>
          <w:lang w:eastAsia="fr-FR"/>
        </w:rPr>
      </w:pPr>
      <w:bookmarkStart w:id="29" w:name="_Toc421611896"/>
      <w:r>
        <w:rPr>
          <w:lang w:eastAsia="fr-FR"/>
        </w:rPr>
        <w:lastRenderedPageBreak/>
        <w:t>Réflexion sur le stage et le mémoire</w:t>
      </w:r>
      <w:bookmarkEnd w:id="29"/>
    </w:p>
    <w:p w:rsidR="00365DBF" w:rsidRDefault="00365DBF" w:rsidP="00365DBF">
      <w:pPr>
        <w:rPr>
          <w:lang w:eastAsia="fr-FR"/>
        </w:rPr>
      </w:pPr>
    </w:p>
    <w:p w:rsidR="00365DBF" w:rsidRDefault="00365DBF" w:rsidP="00365DBF">
      <w:pPr>
        <w:rPr>
          <w:lang w:eastAsia="fr-FR"/>
        </w:rPr>
      </w:pPr>
      <w:r>
        <w:rPr>
          <w:lang w:eastAsia="fr-FR"/>
        </w:rPr>
        <w:tab/>
        <w:t xml:space="preserve">Ce stage et l’emploi qui en a suivi m’ont permis d’apprendre énormément de choses à commencer par la programmation. </w:t>
      </w:r>
      <w:r w:rsidR="005F5872">
        <w:rPr>
          <w:lang w:eastAsia="fr-FR"/>
        </w:rPr>
        <w:t xml:space="preserve">J’ai réalisé que ce qui m’intéressait le plus dans le développement web était la partie </w:t>
      </w:r>
      <w:proofErr w:type="spellStart"/>
      <w:r w:rsidR="005F5872">
        <w:rPr>
          <w:lang w:eastAsia="fr-FR"/>
        </w:rPr>
        <w:t>frontend</w:t>
      </w:r>
      <w:proofErr w:type="spellEnd"/>
      <w:r w:rsidR="005F5872">
        <w:rPr>
          <w:lang w:eastAsia="fr-FR"/>
        </w:rPr>
        <w:t xml:space="preserve"> pour son côté graphique et pour l’utilisation du JavaScript notamment avec la technologie AJAX permettant un grand dynamisme des pages offrant de très grandes possibilités pour un développeur </w:t>
      </w:r>
      <w:proofErr w:type="spellStart"/>
      <w:r w:rsidR="005F5872">
        <w:rPr>
          <w:lang w:eastAsia="fr-FR"/>
        </w:rPr>
        <w:t>frontend</w:t>
      </w:r>
      <w:proofErr w:type="spellEnd"/>
      <w:r w:rsidR="005F5872">
        <w:rPr>
          <w:lang w:eastAsia="fr-FR"/>
        </w:rPr>
        <w:t xml:space="preserve">. Je remercie particulièrement François Prunier, qui était senior développeur à </w:t>
      </w:r>
      <w:proofErr w:type="spellStart"/>
      <w:r w:rsidR="005F5872">
        <w:rPr>
          <w:lang w:eastAsia="fr-FR"/>
        </w:rPr>
        <w:t>Clapfeeder</w:t>
      </w:r>
      <w:proofErr w:type="spellEnd"/>
      <w:r w:rsidR="005F5872">
        <w:rPr>
          <w:lang w:eastAsia="fr-FR"/>
        </w:rPr>
        <w:t xml:space="preserve">, pour son aide régulière, sa disponibilité et pour tout ce qu’il m’a permis d’apprendre. En termes de programmation, tout mon temps passé à </w:t>
      </w:r>
      <w:proofErr w:type="spellStart"/>
      <w:r w:rsidR="005F5872">
        <w:rPr>
          <w:lang w:eastAsia="fr-FR"/>
        </w:rPr>
        <w:t>Clapfeeder</w:t>
      </w:r>
      <w:proofErr w:type="spellEnd"/>
      <w:r w:rsidR="005F5872">
        <w:rPr>
          <w:lang w:eastAsia="fr-FR"/>
        </w:rPr>
        <w:t xml:space="preserve"> m’a également fait approfondir beaucoup d’éléments relatifs au </w:t>
      </w:r>
      <w:proofErr w:type="spellStart"/>
      <w:r w:rsidR="005F5872">
        <w:rPr>
          <w:lang w:eastAsia="fr-FR"/>
        </w:rPr>
        <w:t>backend</w:t>
      </w:r>
      <w:proofErr w:type="spellEnd"/>
      <w:r w:rsidR="005F5872">
        <w:rPr>
          <w:lang w:eastAsia="fr-FR"/>
        </w:rPr>
        <w:t xml:space="preserve"> d’un site. C’est le cas des bases de données dont j’ai découvert les possibilités de grandement optimiser des requêtes par des moyens relativement simple mais très efficace. Je retiendrai particulièrement la phase d’optimisation du site qui est probablement la période où j’ai appris le plus de choses.</w:t>
      </w:r>
    </w:p>
    <w:p w:rsidR="005F5872" w:rsidRDefault="005F5872" w:rsidP="00365DBF">
      <w:pPr>
        <w:rPr>
          <w:lang w:eastAsia="fr-FR"/>
        </w:rPr>
      </w:pPr>
      <w:r>
        <w:rPr>
          <w:lang w:eastAsia="fr-FR"/>
        </w:rPr>
        <w:tab/>
        <w:t xml:space="preserve">Les réductions d’effectifs m’ont amenés à découvrir une partie liée au développement web que j’approchais peu, les serveurs. La maintenance de ceux-ci pendant plusieurs mois, </w:t>
      </w:r>
      <w:r w:rsidR="006F2963">
        <w:rPr>
          <w:lang w:eastAsia="fr-FR"/>
        </w:rPr>
        <w:t xml:space="preserve">incluant des mises à jours du service et des corrections de problèmes m’ont permis de comprendre plus en profondeur mon travail de développeur web en augmentant mes connaissances sur la totalité des éléments qui constituent un site web, plus seulement le code source mais aussi les machines qui permettent de le faire fonctionner. Je tiens à remercier Sylvain </w:t>
      </w:r>
      <w:proofErr w:type="spellStart"/>
      <w:r w:rsidR="006F2963">
        <w:rPr>
          <w:lang w:eastAsia="fr-FR"/>
        </w:rPr>
        <w:t>Ferrot</w:t>
      </w:r>
      <w:proofErr w:type="spellEnd"/>
      <w:r w:rsidR="006F2963">
        <w:rPr>
          <w:lang w:eastAsia="fr-FR"/>
        </w:rPr>
        <w:t xml:space="preserve">, le deuxième développeur junior de </w:t>
      </w:r>
      <w:proofErr w:type="spellStart"/>
      <w:r w:rsidR="006F2963">
        <w:rPr>
          <w:lang w:eastAsia="fr-FR"/>
        </w:rPr>
        <w:t>Clapfeeder</w:t>
      </w:r>
      <w:proofErr w:type="spellEnd"/>
      <w:r w:rsidR="006F2963">
        <w:rPr>
          <w:lang w:eastAsia="fr-FR"/>
        </w:rPr>
        <w:t xml:space="preserve"> qui m’appris beaucoup de choses sur ce domaine une fois que les seniors avaient quittés l’entreprise.</w:t>
      </w:r>
    </w:p>
    <w:p w:rsidR="006F2963" w:rsidRDefault="006F2963" w:rsidP="00365DBF">
      <w:pPr>
        <w:rPr>
          <w:lang w:eastAsia="fr-FR"/>
        </w:rPr>
      </w:pPr>
      <w:r>
        <w:rPr>
          <w:lang w:eastAsia="fr-FR"/>
        </w:rPr>
        <w:tab/>
        <w:t xml:space="preserve">Dans cette entreprise, même quand j’étais stagiaire, </w:t>
      </w:r>
      <w:r w:rsidR="00A24877">
        <w:rPr>
          <w:lang w:eastAsia="fr-FR"/>
        </w:rPr>
        <w:t>j’étais toujours considéré comme un membre à part entière ce qui a été différent de la majorité de mes précédentes expériences en entreprise. Cela m’a permis de m’affirmer rapidement en tant que développeur et en tant que cadre. Le travail en équipe ne m’a pas posé de problèmes car j’ai été bien accueilli dans l’entreprise et due aux nombreux projets de groupe</w:t>
      </w:r>
      <w:r w:rsidR="00BC41B1">
        <w:rPr>
          <w:lang w:eastAsia="fr-FR"/>
        </w:rPr>
        <w:t>s</w:t>
      </w:r>
      <w:r w:rsidR="00A24877">
        <w:rPr>
          <w:lang w:eastAsia="fr-FR"/>
        </w:rPr>
        <w:t xml:space="preserve"> pendant ma scolarité, notamment à </w:t>
      </w:r>
      <w:proofErr w:type="spellStart"/>
      <w:r w:rsidR="00A24877">
        <w:rPr>
          <w:lang w:eastAsia="fr-FR"/>
        </w:rPr>
        <w:t>Supinfo</w:t>
      </w:r>
      <w:proofErr w:type="spellEnd"/>
      <w:r w:rsidR="00A24877">
        <w:rPr>
          <w:lang w:eastAsia="fr-FR"/>
        </w:rPr>
        <w:t>, ainsi qu’aux nombreux stages en entreprise qu’il m’a été permis de faire, j’avais déjà acquis une bonne expérience dans ce domaine. J’ai également pu appliquer</w:t>
      </w:r>
      <w:r w:rsidR="00BC41B1">
        <w:rPr>
          <w:lang w:eastAsia="fr-FR"/>
        </w:rPr>
        <w:t>, au sein de cet emploi,</w:t>
      </w:r>
      <w:r w:rsidR="00A24877">
        <w:rPr>
          <w:lang w:eastAsia="fr-FR"/>
        </w:rPr>
        <w:t xml:space="preserve"> une partie des cours liés aux management et à la gestion de projet que </w:t>
      </w:r>
      <w:proofErr w:type="spellStart"/>
      <w:r w:rsidR="00A24877">
        <w:rPr>
          <w:lang w:eastAsia="fr-FR"/>
        </w:rPr>
        <w:t>Supinfo</w:t>
      </w:r>
      <w:proofErr w:type="spellEnd"/>
      <w:r w:rsidR="00A24877">
        <w:rPr>
          <w:lang w:eastAsia="fr-FR"/>
        </w:rPr>
        <w:t xml:space="preserve"> m’a permis de suivre</w:t>
      </w:r>
      <w:r w:rsidR="00BC41B1">
        <w:rPr>
          <w:lang w:eastAsia="fr-FR"/>
        </w:rPr>
        <w:t>.</w:t>
      </w:r>
      <w:r w:rsidR="009351AC">
        <w:rPr>
          <w:lang w:eastAsia="fr-FR"/>
        </w:rPr>
        <w:t xml:space="preserve"> Concernant la gestion de projet, l’autonomie dont nous disposions nous imposait de décider de nombreux éléments tels que la priorisation et l’estimation de durée des tâches. Un exercice difficile au début mais que j’ai pu maitriser, affirmant mon autonomie. Enfin, j</w:t>
      </w:r>
      <w:r w:rsidR="00BC41B1">
        <w:rPr>
          <w:lang w:eastAsia="fr-FR"/>
        </w:rPr>
        <w:t xml:space="preserve">’ai également pu en apprendre </w:t>
      </w:r>
      <w:r w:rsidR="00A24877">
        <w:rPr>
          <w:lang w:eastAsia="fr-FR"/>
        </w:rPr>
        <w:t xml:space="preserve">beaucoup </w:t>
      </w:r>
      <w:r w:rsidR="00BC41B1">
        <w:rPr>
          <w:lang w:eastAsia="fr-FR"/>
        </w:rPr>
        <w:t>plus</w:t>
      </w:r>
      <w:r w:rsidR="00A24877">
        <w:rPr>
          <w:lang w:eastAsia="fr-FR"/>
        </w:rPr>
        <w:t xml:space="preserve"> </w:t>
      </w:r>
      <w:r w:rsidR="00A24877">
        <w:rPr>
          <w:lang w:eastAsia="fr-FR"/>
        </w:rPr>
        <w:lastRenderedPageBreak/>
        <w:t xml:space="preserve">sur d’autres outils très important pour un développeur tel que les outils de </w:t>
      </w:r>
      <w:proofErr w:type="spellStart"/>
      <w:r w:rsidR="00A24877">
        <w:rPr>
          <w:lang w:eastAsia="fr-FR"/>
        </w:rPr>
        <w:t>versionning</w:t>
      </w:r>
      <w:proofErr w:type="spellEnd"/>
      <w:r w:rsidR="00A24877">
        <w:rPr>
          <w:lang w:eastAsia="fr-FR"/>
        </w:rPr>
        <w:t xml:space="preserve"> dont </w:t>
      </w:r>
      <w:proofErr w:type="spellStart"/>
      <w:r w:rsidR="00A24877">
        <w:rPr>
          <w:lang w:eastAsia="fr-FR"/>
        </w:rPr>
        <w:t>Mercurial</w:t>
      </w:r>
      <w:proofErr w:type="spellEnd"/>
      <w:r w:rsidR="00BC41B1">
        <w:rPr>
          <w:lang w:eastAsia="fr-FR"/>
        </w:rPr>
        <w:t xml:space="preserve"> qui</w:t>
      </w:r>
      <w:r w:rsidR="00A24877">
        <w:rPr>
          <w:lang w:eastAsia="fr-FR"/>
        </w:rPr>
        <w:t xml:space="preserve"> était celui utilisé chez </w:t>
      </w:r>
      <w:proofErr w:type="spellStart"/>
      <w:r w:rsidR="00A24877">
        <w:rPr>
          <w:lang w:eastAsia="fr-FR"/>
        </w:rPr>
        <w:t>Clapfeeder</w:t>
      </w:r>
      <w:proofErr w:type="spellEnd"/>
      <w:r w:rsidR="00A24877">
        <w:rPr>
          <w:lang w:eastAsia="fr-FR"/>
        </w:rPr>
        <w:t>.</w:t>
      </w:r>
    </w:p>
    <w:p w:rsidR="009351AC" w:rsidRDefault="009351AC" w:rsidP="00365DBF">
      <w:pPr>
        <w:rPr>
          <w:lang w:eastAsia="fr-FR"/>
        </w:rPr>
      </w:pPr>
      <w:r>
        <w:rPr>
          <w:lang w:eastAsia="fr-FR"/>
        </w:rPr>
        <w:tab/>
        <w:t xml:space="preserve">Je remercie Christophe Ebro, directeur de </w:t>
      </w:r>
      <w:proofErr w:type="spellStart"/>
      <w:r>
        <w:rPr>
          <w:lang w:eastAsia="fr-FR"/>
        </w:rPr>
        <w:t>Clapfeeder</w:t>
      </w:r>
      <w:proofErr w:type="spellEnd"/>
      <w:r>
        <w:rPr>
          <w:lang w:eastAsia="fr-FR"/>
        </w:rPr>
        <w:t xml:space="preserve"> pour son accueil au sein de son entreprise et pour la confiance qu’il m’a accordé tout au long du stage et de l’emploi. Je n’ai eu aucun mal à m’intégrer à son équipe composée de gens tous très agréable. Cela m’a permis de constater mes capacités d’intégration </w:t>
      </w:r>
      <w:r w:rsidR="00F02BCD">
        <w:rPr>
          <w:lang w:eastAsia="fr-FR"/>
        </w:rPr>
        <w:t>en</w:t>
      </w:r>
      <w:r>
        <w:rPr>
          <w:lang w:eastAsia="fr-FR"/>
        </w:rPr>
        <w:t xml:space="preserve"> entreprise et me rassure quant à mes prochaines embauches. Je le remercie également pour l’ouverture au monde du cinéma qu’il m’a apporté, sa passion et son expérience dans ce domaine m’ont beaucoup intéressé me permettant d’apprécier mon travail de développeur dans une entreprise dont le secteur me passionne à présent.</w:t>
      </w:r>
    </w:p>
    <w:p w:rsidR="009351AC" w:rsidRDefault="009351AC" w:rsidP="00365DBF">
      <w:pPr>
        <w:rPr>
          <w:lang w:eastAsia="fr-FR"/>
        </w:rPr>
      </w:pPr>
      <w:r>
        <w:rPr>
          <w:lang w:eastAsia="fr-FR"/>
        </w:rPr>
        <w:tab/>
        <w:t>Toute</w:t>
      </w:r>
      <w:r w:rsidR="00CB344E">
        <w:rPr>
          <w:lang w:eastAsia="fr-FR"/>
        </w:rPr>
        <w:t>s</w:t>
      </w:r>
      <w:r>
        <w:rPr>
          <w:lang w:eastAsia="fr-FR"/>
        </w:rPr>
        <w:t xml:space="preserve"> ces expérience</w:t>
      </w:r>
      <w:r w:rsidR="00CB344E">
        <w:rPr>
          <w:lang w:eastAsia="fr-FR"/>
        </w:rPr>
        <w:t>s</w:t>
      </w:r>
      <w:r>
        <w:rPr>
          <w:lang w:eastAsia="fr-FR"/>
        </w:rPr>
        <w:t xml:space="preserve"> ont confirmé</w:t>
      </w:r>
      <w:r w:rsidR="00CB344E">
        <w:rPr>
          <w:lang w:eastAsia="fr-FR"/>
        </w:rPr>
        <w:t>es</w:t>
      </w:r>
      <w:r>
        <w:rPr>
          <w:lang w:eastAsia="fr-FR"/>
        </w:rPr>
        <w:t xml:space="preserve"> mes goûts pour la programmation tout en précisant celle-ci pour le développement </w:t>
      </w:r>
      <w:proofErr w:type="spellStart"/>
      <w:r>
        <w:rPr>
          <w:lang w:eastAsia="fr-FR"/>
        </w:rPr>
        <w:t>frontend</w:t>
      </w:r>
      <w:proofErr w:type="spellEnd"/>
      <w:r>
        <w:rPr>
          <w:lang w:eastAsia="fr-FR"/>
        </w:rPr>
        <w:t xml:space="preserve"> dont je </w:t>
      </w:r>
      <w:r w:rsidR="00CB344E">
        <w:rPr>
          <w:lang w:eastAsia="fr-FR"/>
        </w:rPr>
        <w:t xml:space="preserve">continue de m’orienter pour mes recherches d’emplois. Le monde d’internet m’intéresse de plus en plus et les possibilités qu’il apporte à l’humanité et aux entreprises en font probablement la technologie la plus importante de ma génération et je compte bien continuer de suivre son évolution en espérant y apporter ma modeste </w:t>
      </w:r>
      <w:r w:rsidR="00F02BCD">
        <w:rPr>
          <w:lang w:eastAsia="fr-FR"/>
        </w:rPr>
        <w:t>contribution</w:t>
      </w:r>
      <w:r w:rsidR="00CB344E">
        <w:rPr>
          <w:lang w:eastAsia="fr-FR"/>
        </w:rPr>
        <w:t>.</w:t>
      </w:r>
    </w:p>
    <w:p w:rsidR="00BC41B1" w:rsidRDefault="00BC41B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144711">
      <w:pPr>
        <w:pStyle w:val="Titre1"/>
        <w:ind w:firstLine="708"/>
        <w:rPr>
          <w:lang w:eastAsia="fr-FR"/>
        </w:rPr>
      </w:pPr>
      <w:bookmarkStart w:id="30" w:name="_Toc421611897"/>
      <w:r>
        <w:rPr>
          <w:lang w:eastAsia="fr-FR"/>
        </w:rPr>
        <w:lastRenderedPageBreak/>
        <w:t>Conclusion</w:t>
      </w:r>
      <w:bookmarkEnd w:id="30"/>
    </w:p>
    <w:p w:rsidR="00A85B27" w:rsidRDefault="00A85B27" w:rsidP="00A85B27">
      <w:pPr>
        <w:rPr>
          <w:lang w:eastAsia="fr-FR"/>
        </w:rPr>
      </w:pPr>
    </w:p>
    <w:p w:rsidR="00A85B27" w:rsidRDefault="00A85B27" w:rsidP="00A85B27">
      <w:pPr>
        <w:rPr>
          <w:lang w:eastAsia="fr-FR"/>
        </w:rPr>
      </w:pPr>
      <w:r>
        <w:rPr>
          <w:lang w:eastAsia="fr-FR"/>
        </w:rPr>
        <w:tab/>
      </w:r>
      <w:r w:rsidR="00A73760">
        <w:rPr>
          <w:lang w:eastAsia="fr-FR"/>
        </w:rPr>
        <w:t xml:space="preserve">Mon travail n’a cessé d’évoluer au sein de cette entreprise. Arrivé en tant que stagiaire, j’étais supposé travailler sur l’API du service du à mes précédentes expériences en milieu professionnel. Rapidement, je me suis senti plus à place dans des tâches relatives aux aspects graphiques et au développement </w:t>
      </w:r>
      <w:proofErr w:type="spellStart"/>
      <w:r w:rsidR="00A73760">
        <w:rPr>
          <w:lang w:eastAsia="fr-FR"/>
        </w:rPr>
        <w:t>frontend</w:t>
      </w:r>
      <w:proofErr w:type="spellEnd"/>
      <w:r w:rsidR="00A73760">
        <w:rPr>
          <w:lang w:eastAsia="fr-FR"/>
        </w:rPr>
        <w:t xml:space="preserve"> du service. Ma tâche principale pendant une grande partie de mon temps a donc été la refonte graphique de plusieurs pages du site où j’ai pu activement utiliser mes compétences </w:t>
      </w:r>
      <w:r w:rsidR="00935FC0">
        <w:rPr>
          <w:lang w:eastAsia="fr-FR"/>
        </w:rPr>
        <w:t>en</w:t>
      </w:r>
      <w:r w:rsidR="00A73760">
        <w:rPr>
          <w:lang w:eastAsia="fr-FR"/>
        </w:rPr>
        <w:t xml:space="preserve"> </w:t>
      </w:r>
      <w:r w:rsidR="00935FC0">
        <w:rPr>
          <w:lang w:eastAsia="fr-FR"/>
        </w:rPr>
        <w:t>programmation</w:t>
      </w:r>
      <w:r w:rsidR="00A73760">
        <w:rPr>
          <w:lang w:eastAsia="fr-FR"/>
        </w:rPr>
        <w:t>, notamment JavaScript, pour donner du dynamisme à ces pages qui étaient au préalable très statiques.</w:t>
      </w:r>
    </w:p>
    <w:p w:rsidR="00A73760" w:rsidRDefault="00A73760" w:rsidP="00A85B27">
      <w:pPr>
        <w:rPr>
          <w:lang w:eastAsia="fr-FR"/>
        </w:rPr>
      </w:pPr>
      <w:r>
        <w:rPr>
          <w:lang w:eastAsia="fr-FR"/>
        </w:rPr>
        <w:tab/>
        <w:t xml:space="preserve">Tout ce travail m’a permis d’acquérir une bonne expérience en développement </w:t>
      </w:r>
      <w:proofErr w:type="spellStart"/>
      <w:r>
        <w:rPr>
          <w:lang w:eastAsia="fr-FR"/>
        </w:rPr>
        <w:t>frontend</w:t>
      </w:r>
      <w:proofErr w:type="spellEnd"/>
      <w:r>
        <w:rPr>
          <w:lang w:eastAsia="fr-FR"/>
        </w:rPr>
        <w:t xml:space="preserve"> et en intégration web. De plus, étant dans une </w:t>
      </w:r>
      <w:proofErr w:type="spellStart"/>
      <w:r>
        <w:rPr>
          <w:lang w:eastAsia="fr-FR"/>
        </w:rPr>
        <w:t>start</w:t>
      </w:r>
      <w:proofErr w:type="spellEnd"/>
      <w:r>
        <w:rPr>
          <w:lang w:eastAsia="fr-FR"/>
        </w:rPr>
        <w:t xml:space="preserve"> up, l’autonomie dont j’ai dû faire preuve m’a beaucoup fait progresser dans des domaines tels que le management ou la gestion de projets. Au début, en tant que stagiaire, j’étais assisté dans mon travail mais je me suis rapidement affirmé. Tout d’abord car c’est important dans une entreprise comme celle</w:t>
      </w:r>
      <w:r w:rsidR="00935FC0">
        <w:rPr>
          <w:lang w:eastAsia="fr-FR"/>
        </w:rPr>
        <w:t>-ci</w:t>
      </w:r>
      <w:r>
        <w:rPr>
          <w:lang w:eastAsia="fr-FR"/>
        </w:rPr>
        <w:t xml:space="preserve"> car la charge de travail est très grande par rapport aux nombre d’employés et ensuite par ce que, suite au départ des seniors développeurs qui m’assistait dans l’organisation de mon travail, j’ai été obligé de me débrouiller, chose qui m’aura un peu inquiété au départ mais </w:t>
      </w:r>
      <w:r w:rsidR="00FD1A62">
        <w:rPr>
          <w:lang w:eastAsia="fr-FR"/>
        </w:rPr>
        <w:t>n’aura en pratique pas posé de problèmes.</w:t>
      </w:r>
    </w:p>
    <w:p w:rsidR="00FD1A62" w:rsidRDefault="00FD1A62" w:rsidP="00A85B27">
      <w:pPr>
        <w:rPr>
          <w:lang w:eastAsia="fr-FR"/>
        </w:rPr>
      </w:pPr>
      <w:r>
        <w:rPr>
          <w:lang w:eastAsia="fr-FR"/>
        </w:rPr>
        <w:tab/>
        <w:t>La dernière partie technique importante que j’ai apprise est la maintenance de serveurs web. Depuis que je suis développeur et que je travaille dans le web, j’ai été amené à utiliser ce genre de serveur sans jamais vraiment en comprendre précisément le fonctionnement. Un développeur n’a pas vraiment besoin de savoir tout cela car en général cette tâche est confiée à des administrateurs système mais, une fois encore, suite au départ des seniors, j’ai dû y prendre part. Et je dois dire que les connaissances que cela m’a permis d’acquérir sont vraiment intéressante, elles ont élargi ma vision de la programmation en me faisant prendre conscience des éléments en amont de mon travail. Je considérais ces deux tâches assez peu lié mais, en pratique, le fait que l’une soit bien faite facilite grande</w:t>
      </w:r>
      <w:r w:rsidR="00935FC0">
        <w:rPr>
          <w:lang w:eastAsia="fr-FR"/>
        </w:rPr>
        <w:t>ment</w:t>
      </w:r>
      <w:r>
        <w:rPr>
          <w:lang w:eastAsia="fr-FR"/>
        </w:rPr>
        <w:t xml:space="preserve"> l’autre, et évidemment, cela marche dans les deux sens.</w:t>
      </w:r>
    </w:p>
    <w:p w:rsidR="00A73760" w:rsidRDefault="00FD1A62" w:rsidP="00A85B27">
      <w:pPr>
        <w:rPr>
          <w:lang w:eastAsia="fr-FR"/>
        </w:rPr>
      </w:pPr>
      <w:r>
        <w:rPr>
          <w:lang w:eastAsia="fr-FR"/>
        </w:rPr>
        <w:tab/>
        <w:t xml:space="preserve">Je ressors très satisfait de cette expérience professionnelle que </w:t>
      </w:r>
      <w:proofErr w:type="spellStart"/>
      <w:r>
        <w:rPr>
          <w:lang w:eastAsia="fr-FR"/>
        </w:rPr>
        <w:t>Supinfo</w:t>
      </w:r>
      <w:proofErr w:type="spellEnd"/>
      <w:r>
        <w:rPr>
          <w:lang w:eastAsia="fr-FR"/>
        </w:rPr>
        <w:t xml:space="preserve"> m’ai permis d’obtenir. Bien que je n’ai pas eu de cours sur le développement web pendant mon parcours à </w:t>
      </w:r>
      <w:proofErr w:type="spellStart"/>
      <w:r>
        <w:rPr>
          <w:lang w:eastAsia="fr-FR"/>
        </w:rPr>
        <w:t>Supinfo</w:t>
      </w:r>
      <w:proofErr w:type="spellEnd"/>
      <w:r>
        <w:rPr>
          <w:lang w:eastAsia="fr-FR"/>
        </w:rPr>
        <w:t xml:space="preserve">, ce sont les cours de management et surtout de gestion de projet qui m’ont été le plus utile. Ainsi que, dans une moindre mesure, les cours de gestion de serveurs qui m’ont donné des bases que j’ai pu appliquer sur les serveurs web dont j’avais la charge. Je suis </w:t>
      </w:r>
      <w:r>
        <w:rPr>
          <w:lang w:eastAsia="fr-FR"/>
        </w:rPr>
        <w:lastRenderedPageBreak/>
        <w:t xml:space="preserve">donc maintenant certain que mes </w:t>
      </w:r>
      <w:r w:rsidR="00935FC0">
        <w:rPr>
          <w:lang w:eastAsia="fr-FR"/>
        </w:rPr>
        <w:t>futures</w:t>
      </w:r>
      <w:r>
        <w:rPr>
          <w:lang w:eastAsia="fr-FR"/>
        </w:rPr>
        <w:t xml:space="preserve"> recherches d’emploi resteront très liées au développement web et je suis très satisfait </w:t>
      </w:r>
      <w:r w:rsidR="00935FC0">
        <w:rPr>
          <w:lang w:eastAsia="fr-FR"/>
        </w:rPr>
        <w:t>de mon choix d’avoir intégré cette école qui m’a fait accéder  des compétences qui aujourd’hui me permettent de faire un travail qui me plait et dont ma formation est respectée.</w:t>
      </w:r>
    </w:p>
    <w:p w:rsidR="001A7D10" w:rsidRPr="00A85B27" w:rsidRDefault="001A7D10" w:rsidP="00A85B27">
      <w:pPr>
        <w:rPr>
          <w:lang w:eastAsia="fr-FR"/>
        </w:rPr>
      </w:pPr>
      <w:r>
        <w:rPr>
          <w:lang w:eastAsia="fr-FR"/>
        </w:rPr>
        <w:tab/>
        <w:t xml:space="preserve">J’aurais bien volontiers continué de travailler pour </w:t>
      </w:r>
      <w:proofErr w:type="spellStart"/>
      <w:r>
        <w:rPr>
          <w:lang w:eastAsia="fr-FR"/>
        </w:rPr>
        <w:t>Clapfeeder</w:t>
      </w:r>
      <w:proofErr w:type="spellEnd"/>
      <w:r>
        <w:rPr>
          <w:lang w:eastAsia="fr-FR"/>
        </w:rPr>
        <w:t xml:space="preserve"> si cela avait été possible. La suite aurait été de plus en plus intéressante avec la grande campagne de communication qui allait démarre, nous aurions enfin pu savoir ce que valait le concept de combinaisons </w:t>
      </w:r>
      <w:r w:rsidR="00EE115F">
        <w:rPr>
          <w:lang w:eastAsia="fr-FR"/>
        </w:rPr>
        <w:t xml:space="preserve">de la </w:t>
      </w:r>
      <w:proofErr w:type="spellStart"/>
      <w:r w:rsidR="00EE115F">
        <w:rPr>
          <w:lang w:eastAsia="fr-FR"/>
        </w:rPr>
        <w:t>VoD</w:t>
      </w:r>
      <w:proofErr w:type="spellEnd"/>
      <w:r w:rsidR="00EE115F">
        <w:rPr>
          <w:lang w:eastAsia="fr-FR"/>
        </w:rPr>
        <w:t xml:space="preserve"> et d’un réseau social. Malheureusement, certains éléments en ont décidés autrement mais je ressors de cette expérience avec beaucoup de nouvelles compétences autant sur le plan technique que managérial ce qui me rassure pour mes futures recherches d’emploi.</w:t>
      </w:r>
    </w:p>
    <w:sectPr w:rsidR="001A7D10" w:rsidRPr="00A85B27"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9E6" w:rsidRDefault="00C979E6" w:rsidP="003D09D6">
      <w:pPr>
        <w:spacing w:before="0" w:after="0" w:line="240" w:lineRule="auto"/>
      </w:pPr>
      <w:r>
        <w:separator/>
      </w:r>
    </w:p>
  </w:endnote>
  <w:endnote w:type="continuationSeparator" w:id="0">
    <w:p w:rsidR="00C979E6" w:rsidRDefault="00C979E6"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712FBE" w:rsidRDefault="00712FBE">
        <w:pPr>
          <w:pStyle w:val="Pieddepage"/>
          <w:jc w:val="center"/>
        </w:pPr>
        <w:r>
          <w:fldChar w:fldCharType="begin"/>
        </w:r>
        <w:r>
          <w:instrText>PAGE   \* MERGEFORMAT</w:instrText>
        </w:r>
        <w:r>
          <w:fldChar w:fldCharType="separate"/>
        </w:r>
        <w:r w:rsidR="00D00E41">
          <w:rPr>
            <w:noProof/>
          </w:rPr>
          <w:t>6</w:t>
        </w:r>
        <w:r>
          <w:fldChar w:fldCharType="end"/>
        </w:r>
      </w:p>
    </w:sdtContent>
  </w:sdt>
  <w:p w:rsidR="00712FBE" w:rsidRDefault="00712F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9E6" w:rsidRDefault="00C979E6" w:rsidP="003D09D6">
      <w:pPr>
        <w:spacing w:before="0" w:after="0" w:line="240" w:lineRule="auto"/>
      </w:pPr>
      <w:r>
        <w:separator/>
      </w:r>
    </w:p>
  </w:footnote>
  <w:footnote w:type="continuationSeparator" w:id="0">
    <w:p w:rsidR="00C979E6" w:rsidRDefault="00C979E6"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16BC9"/>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D6395"/>
    <w:rsid w:val="000E77B7"/>
    <w:rsid w:val="00101C8E"/>
    <w:rsid w:val="001043F9"/>
    <w:rsid w:val="001122C2"/>
    <w:rsid w:val="001138CE"/>
    <w:rsid w:val="00113B75"/>
    <w:rsid w:val="001218D5"/>
    <w:rsid w:val="001345D6"/>
    <w:rsid w:val="00144711"/>
    <w:rsid w:val="00147BE1"/>
    <w:rsid w:val="001547DE"/>
    <w:rsid w:val="00157F11"/>
    <w:rsid w:val="00163450"/>
    <w:rsid w:val="00176BA2"/>
    <w:rsid w:val="0018073F"/>
    <w:rsid w:val="00190AE0"/>
    <w:rsid w:val="001975FF"/>
    <w:rsid w:val="001A7988"/>
    <w:rsid w:val="001A7D10"/>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43FBA"/>
    <w:rsid w:val="00250E7B"/>
    <w:rsid w:val="00255B71"/>
    <w:rsid w:val="00265A90"/>
    <w:rsid w:val="00271515"/>
    <w:rsid w:val="002730CD"/>
    <w:rsid w:val="00283ADF"/>
    <w:rsid w:val="0028618F"/>
    <w:rsid w:val="002A3472"/>
    <w:rsid w:val="002A6054"/>
    <w:rsid w:val="002B447A"/>
    <w:rsid w:val="002C7DFA"/>
    <w:rsid w:val="002D342F"/>
    <w:rsid w:val="002D5A80"/>
    <w:rsid w:val="002E3955"/>
    <w:rsid w:val="002E5AE8"/>
    <w:rsid w:val="002E78B0"/>
    <w:rsid w:val="00317EC9"/>
    <w:rsid w:val="00320B64"/>
    <w:rsid w:val="00324B63"/>
    <w:rsid w:val="0035205F"/>
    <w:rsid w:val="00365DBF"/>
    <w:rsid w:val="00370D0F"/>
    <w:rsid w:val="00374CB7"/>
    <w:rsid w:val="00381790"/>
    <w:rsid w:val="00391D2B"/>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75D86"/>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5872"/>
    <w:rsid w:val="005F655D"/>
    <w:rsid w:val="005F6E40"/>
    <w:rsid w:val="00606677"/>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6492"/>
    <w:rsid w:val="006D757E"/>
    <w:rsid w:val="006D7DE1"/>
    <w:rsid w:val="006E43F1"/>
    <w:rsid w:val="006E58D7"/>
    <w:rsid w:val="006E5E83"/>
    <w:rsid w:val="006F2963"/>
    <w:rsid w:val="006F2F37"/>
    <w:rsid w:val="00712FBE"/>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2EB2"/>
    <w:rsid w:val="00885485"/>
    <w:rsid w:val="00897030"/>
    <w:rsid w:val="008A1F41"/>
    <w:rsid w:val="008A4519"/>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51AC"/>
    <w:rsid w:val="00935FC0"/>
    <w:rsid w:val="0093727C"/>
    <w:rsid w:val="0094297E"/>
    <w:rsid w:val="00946AE1"/>
    <w:rsid w:val="00952F34"/>
    <w:rsid w:val="00961513"/>
    <w:rsid w:val="0096221E"/>
    <w:rsid w:val="009774AA"/>
    <w:rsid w:val="009B2398"/>
    <w:rsid w:val="009B5FBD"/>
    <w:rsid w:val="009B6014"/>
    <w:rsid w:val="009C17E2"/>
    <w:rsid w:val="009E1E8F"/>
    <w:rsid w:val="009E2EA9"/>
    <w:rsid w:val="009E5D7D"/>
    <w:rsid w:val="00A04F13"/>
    <w:rsid w:val="00A15272"/>
    <w:rsid w:val="00A15ACF"/>
    <w:rsid w:val="00A22C3C"/>
    <w:rsid w:val="00A24877"/>
    <w:rsid w:val="00A34587"/>
    <w:rsid w:val="00A3502A"/>
    <w:rsid w:val="00A543DF"/>
    <w:rsid w:val="00A67A2D"/>
    <w:rsid w:val="00A70EDC"/>
    <w:rsid w:val="00A73760"/>
    <w:rsid w:val="00A77070"/>
    <w:rsid w:val="00A85069"/>
    <w:rsid w:val="00A85B27"/>
    <w:rsid w:val="00A93BCA"/>
    <w:rsid w:val="00AA1006"/>
    <w:rsid w:val="00AA2A2C"/>
    <w:rsid w:val="00AC1DF4"/>
    <w:rsid w:val="00AD1D53"/>
    <w:rsid w:val="00AE53F4"/>
    <w:rsid w:val="00AF1748"/>
    <w:rsid w:val="00AF2BA8"/>
    <w:rsid w:val="00B011FC"/>
    <w:rsid w:val="00B016B5"/>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41B1"/>
    <w:rsid w:val="00BC51D8"/>
    <w:rsid w:val="00BE3BFB"/>
    <w:rsid w:val="00BF7000"/>
    <w:rsid w:val="00C02535"/>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979E6"/>
    <w:rsid w:val="00CA31CA"/>
    <w:rsid w:val="00CB344E"/>
    <w:rsid w:val="00CB70DC"/>
    <w:rsid w:val="00CB7ED5"/>
    <w:rsid w:val="00CC6E7B"/>
    <w:rsid w:val="00CD05E3"/>
    <w:rsid w:val="00CD1DF7"/>
    <w:rsid w:val="00CD5DC8"/>
    <w:rsid w:val="00CE16AC"/>
    <w:rsid w:val="00CF0DE1"/>
    <w:rsid w:val="00D00E4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E5992"/>
    <w:rsid w:val="00DF35C7"/>
    <w:rsid w:val="00E07B6D"/>
    <w:rsid w:val="00E16500"/>
    <w:rsid w:val="00E17B95"/>
    <w:rsid w:val="00E266C3"/>
    <w:rsid w:val="00E45289"/>
    <w:rsid w:val="00E625AF"/>
    <w:rsid w:val="00E63898"/>
    <w:rsid w:val="00E72DAE"/>
    <w:rsid w:val="00E75702"/>
    <w:rsid w:val="00E82DDE"/>
    <w:rsid w:val="00E834E9"/>
    <w:rsid w:val="00E85BAC"/>
    <w:rsid w:val="00E94A4D"/>
    <w:rsid w:val="00EA40D1"/>
    <w:rsid w:val="00EA77DF"/>
    <w:rsid w:val="00EB4969"/>
    <w:rsid w:val="00EB4AC7"/>
    <w:rsid w:val="00EC0E3D"/>
    <w:rsid w:val="00EC74F1"/>
    <w:rsid w:val="00ED0107"/>
    <w:rsid w:val="00ED1C56"/>
    <w:rsid w:val="00ED5D6B"/>
    <w:rsid w:val="00ED68F5"/>
    <w:rsid w:val="00EE115F"/>
    <w:rsid w:val="00EE52F9"/>
    <w:rsid w:val="00EF352F"/>
    <w:rsid w:val="00EF5B86"/>
    <w:rsid w:val="00F02BCD"/>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A5B07"/>
    <w:rsid w:val="00FC5E26"/>
    <w:rsid w:val="00FD07EA"/>
    <w:rsid w:val="00FD1A62"/>
    <w:rsid w:val="00FD3E4A"/>
    <w:rsid w:val="00FD5FBF"/>
    <w:rsid w:val="00FD6905"/>
    <w:rsid w:val="00FE3B9A"/>
    <w:rsid w:val="00FF07C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E1134-D1E1-4815-9772-F60EB8D8C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87995</TotalTime>
  <Pages>60</Pages>
  <Words>22191</Words>
  <Characters>122055</Characters>
  <Application>Microsoft Office Word</Application>
  <DocSecurity>0</DocSecurity>
  <Lines>1017</Lines>
  <Paragraphs>287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33</cp:revision>
  <dcterms:created xsi:type="dcterms:W3CDTF">2015-01-16T11:06:00Z</dcterms:created>
  <dcterms:modified xsi:type="dcterms:W3CDTF">2015-06-15T16:27:00Z</dcterms:modified>
</cp:coreProperties>
</file>