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c5xlwfyrxuvf" w:id="0"/>
      <w:bookmarkEnd w:id="0"/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schema consists of five primary tables: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Purpose: Maps words to unique Word IDs for efficient storage and lookup.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Attribute:[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keyword_id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keyword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keyword_id</w:t>
      </w:r>
      <w:r w:rsidDel="00000000" w:rsidR="00000000" w:rsidRPr="00000000">
        <w:rPr>
          <w:sz w:val="24"/>
          <w:szCs w:val="24"/>
          <w:rtl w:val="0"/>
        </w:rPr>
        <w:t xml:space="preserve"> (Primary Key): A unique identifier for each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: The actual filtered and stemmed word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Stores metadata for each crawled URL, including its unique Page ID.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title, url, last_mod_date, size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(Primary Key): A unique identifier for each page (Page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title of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The actual URL of the page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last_mod_date</w:t>
      </w:r>
      <w:r w:rsidDel="00000000" w:rsidR="00000000" w:rsidRPr="00000000">
        <w:rPr>
          <w:sz w:val="24"/>
          <w:szCs w:val="24"/>
          <w:rtl w:val="0"/>
        </w:rPr>
        <w:t xml:space="preserve">: The last modification date of the page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: The size of the page in bytes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child_links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Tracks the child links (URLs) for each parent link.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child_id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parent_group, url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child_id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(Primary Key): A unique identifier for each child link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Represents which parent link the child URL originates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URL of the child link.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keywords_freq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Tracks the frequency of each keyword for a given parent link (Page ID).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keyword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parent_group,frequency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freq_id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(Primary Key): A unique identifier for the keyword frequency entry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keyword: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keyword (linked to the Keywords table).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:The Page ID of the parent link where the keyword appears.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frequency: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frequency of the keyword on the page.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20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parent_links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Tracks parent links for each group of child links.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parent_id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(Primary Key): A unique identifier for each parent link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Identifies the group of child links originating from this parent link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URL of the parent link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x1qku2khnyhk" w:id="1"/>
      <w:bookmarkEnd w:id="1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/>
      </w:pPr>
      <w:bookmarkStart w:colFirst="0" w:colLast="0" w:name="_76l6c1u3l4qa" w:id="2"/>
      <w:bookmarkEnd w:id="2"/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/>
      </w:pPr>
      <w:bookmarkStart w:colFirst="0" w:colLast="0" w:name="_pt7eagt49w8i" w:id="3"/>
      <w:bookmarkEnd w:id="3"/>
      <w:r w:rsidDel="00000000" w:rsidR="00000000" w:rsidRPr="00000000">
        <w:rPr>
          <w:rtl w:val="0"/>
        </w:rPr>
        <w:t xml:space="preserve">Explanation of the Design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Forward Index: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forward index is implemented using the Links and Keywords Frequency tables: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Links table stores metadata about each page (Page ID, title, URL, etc.).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Keywords Frequency table records the keywords and their frequencies for each page (linked by parent_group to the Page ID in the Links table).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Inverted Index: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inverted index is implemented using the Keywords and Keywords Frequency tables: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Keywords table maps each word to a unique Word ID.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Keywords Frequency table links keywords to the Page IDs where they appear, along with their frequencies.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Mapping Tables: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URL ↔ Page ID: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Links table serves as the mapping table between URLs and Page IDs.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Word ↔ Word ID: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Keywords table serves as the mapping table between words and Word IDs.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Child and Parent Links: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Child Links and Parent Links tables track the relationships between parent and child links: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Parent Links table identifies the parent link for each group of child links.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Child Links table stores the child URLs for each parent link.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