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7EF9" w14:textId="36CDE390" w:rsidR="00363DA4" w:rsidRPr="00363DA4" w:rsidRDefault="00363DA4" w:rsidP="00363DA4">
      <w:r w:rsidRPr="00363DA4">
        <w:rPr>
          <w:b/>
          <w:bCs/>
        </w:rPr>
        <w:t xml:space="preserve">User Experience Test &amp; </w:t>
      </w:r>
      <w:r w:rsidRPr="00363DA4">
        <w:rPr>
          <w:b/>
          <w:bCs/>
        </w:rPr>
        <w:t>Evaluation</w:t>
      </w:r>
    </w:p>
    <w:p w14:paraId="36BF0414" w14:textId="77777777" w:rsidR="00363DA4" w:rsidRPr="00363DA4" w:rsidRDefault="00363DA4" w:rsidP="00363DA4"/>
    <w:p w14:paraId="590C4323" w14:textId="77777777" w:rsidR="00363DA4" w:rsidRPr="00363DA4" w:rsidRDefault="00363DA4" w:rsidP="00363DA4">
      <w:r w:rsidRPr="00363DA4">
        <w:rPr>
          <w:b/>
          <w:bCs/>
        </w:rPr>
        <w:t>## Test 1</w:t>
      </w:r>
    </w:p>
    <w:p w14:paraId="467887AE" w14:textId="77777777" w:rsidR="00363DA4" w:rsidRPr="00363DA4" w:rsidRDefault="00363DA4" w:rsidP="00363DA4">
      <w:r w:rsidRPr="00363DA4">
        <w:t xml:space="preserve">This was a test during a protype iteration of the website, we had a theme of purple and yellow with small amounts of yellow. The user was confused about what was and wasn't a button because the design was too intricate. To </w:t>
      </w:r>
      <w:proofErr w:type="spellStart"/>
      <w:proofErr w:type="gramStart"/>
      <w:r w:rsidRPr="00363DA4">
        <w:t>accomidate</w:t>
      </w:r>
      <w:proofErr w:type="spellEnd"/>
      <w:proofErr w:type="gramEnd"/>
      <w:r w:rsidRPr="00363DA4">
        <w:t xml:space="preserve"> we removed </w:t>
      </w:r>
      <w:proofErr w:type="spellStart"/>
      <w:r w:rsidRPr="00363DA4">
        <w:t>alot</w:t>
      </w:r>
      <w:proofErr w:type="spellEnd"/>
      <w:r w:rsidRPr="00363DA4">
        <w:t xml:space="preserve"> of distracting parts of the website.</w:t>
      </w:r>
    </w:p>
    <w:p w14:paraId="18FA029E" w14:textId="77777777" w:rsidR="00363DA4" w:rsidRPr="00363DA4" w:rsidRDefault="00363DA4" w:rsidP="00363DA4"/>
    <w:p w14:paraId="4A432A29" w14:textId="77777777" w:rsidR="00363DA4" w:rsidRPr="00363DA4" w:rsidRDefault="00363DA4" w:rsidP="00363DA4">
      <w:r w:rsidRPr="00363DA4">
        <w:rPr>
          <w:b/>
          <w:bCs/>
        </w:rPr>
        <w:t>## Test 2</w:t>
      </w:r>
    </w:p>
    <w:p w14:paraId="0DB53AAB" w14:textId="77777777" w:rsidR="00363DA4" w:rsidRPr="00363DA4" w:rsidRDefault="00363DA4" w:rsidP="00363DA4">
      <w:r w:rsidRPr="00363DA4">
        <w:t xml:space="preserve">This test was focused on the game and the user's direct </w:t>
      </w:r>
      <w:proofErr w:type="spellStart"/>
      <w:r w:rsidRPr="00363DA4">
        <w:t>behaviour</w:t>
      </w:r>
      <w:proofErr w:type="spellEnd"/>
      <w:r w:rsidRPr="00363DA4">
        <w:t xml:space="preserve"> in it. We learned that it wasn't clear that the player had won the matching </w:t>
      </w:r>
      <w:proofErr w:type="gramStart"/>
      <w:r w:rsidRPr="00363DA4">
        <w:t>game</w:t>
      </w:r>
      <w:proofErr w:type="gramEnd"/>
      <w:r w:rsidRPr="00363DA4">
        <w:t xml:space="preserve"> and the user couldn't reset the game without reloading the page. We </w:t>
      </w:r>
      <w:proofErr w:type="gramStart"/>
      <w:r w:rsidRPr="00363DA4">
        <w:t>made adjustments</w:t>
      </w:r>
      <w:proofErr w:type="gramEnd"/>
      <w:r w:rsidRPr="00363DA4">
        <w:t xml:space="preserve"> </w:t>
      </w:r>
      <w:proofErr w:type="spellStart"/>
      <w:r w:rsidRPr="00363DA4">
        <w:t>thaty</w:t>
      </w:r>
      <w:proofErr w:type="spellEnd"/>
      <w:r w:rsidRPr="00363DA4">
        <w:t xml:space="preserve"> added these features.</w:t>
      </w:r>
    </w:p>
    <w:p w14:paraId="7C986871" w14:textId="77777777" w:rsidR="00363DA4" w:rsidRPr="00363DA4" w:rsidRDefault="00363DA4" w:rsidP="00363DA4"/>
    <w:p w14:paraId="7DEBAB56" w14:textId="77777777" w:rsidR="00363DA4" w:rsidRPr="00363DA4" w:rsidRDefault="00363DA4" w:rsidP="00363DA4">
      <w:r w:rsidRPr="00363DA4">
        <w:rPr>
          <w:b/>
          <w:bCs/>
        </w:rPr>
        <w:t>## Test 3</w:t>
      </w:r>
    </w:p>
    <w:p w14:paraId="5518FED9" w14:textId="77777777" w:rsidR="00363DA4" w:rsidRPr="00363DA4" w:rsidRDefault="00363DA4" w:rsidP="00363DA4">
      <w:r w:rsidRPr="00363DA4">
        <w:t>This test restructured our website, we learned that the user actually scrolled past some of our content to get to where he wanted to go, which might have been a sign that we have a prioritization problem and a testing problem since in the previous tests users did not navigate as they would outside of a test because they were not scanning like an expected user.</w:t>
      </w:r>
    </w:p>
    <w:p w14:paraId="3AF5A75E" w14:textId="77777777" w:rsidR="00363DA4" w:rsidRPr="00363DA4" w:rsidRDefault="00363DA4" w:rsidP="00363DA4"/>
    <w:p w14:paraId="7D22A77F" w14:textId="77777777" w:rsidR="00363DA4" w:rsidRPr="00363DA4" w:rsidRDefault="00363DA4" w:rsidP="00363DA4">
      <w:r w:rsidRPr="00363DA4">
        <w:rPr>
          <w:b/>
          <w:bCs/>
        </w:rPr>
        <w:t>## Test 4</w:t>
      </w:r>
    </w:p>
    <w:p w14:paraId="3580B7FC" w14:textId="77777777" w:rsidR="00363DA4" w:rsidRPr="00363DA4" w:rsidRDefault="00363DA4" w:rsidP="00363DA4">
      <w:r w:rsidRPr="00363DA4">
        <w:t>We restructured our test to have a more disassociated version where instead of informing the user that this was a test we instead opted to find their compatibility with this site. It proved successful, the user navigated to the game page and ran the compatibility game quickly.</w:t>
      </w:r>
    </w:p>
    <w:p w14:paraId="261F1A56" w14:textId="77777777" w:rsidR="00363DA4" w:rsidRPr="00363DA4" w:rsidRDefault="00363DA4" w:rsidP="00363DA4"/>
    <w:p w14:paraId="12421C47" w14:textId="77777777" w:rsidR="00363DA4" w:rsidRPr="00363DA4" w:rsidRDefault="00363DA4" w:rsidP="00363DA4">
      <w:r w:rsidRPr="00363DA4">
        <w:rPr>
          <w:b/>
          <w:bCs/>
        </w:rPr>
        <w:t>## Test 5</w:t>
      </w:r>
    </w:p>
    <w:p w14:paraId="0CE96E44" w14:textId="139FD066" w:rsidR="00363DA4" w:rsidRDefault="00363DA4">
      <w:r w:rsidRPr="00363DA4">
        <w:t xml:space="preserve">This final test was also prompted. We got the user who saw the prototype to discuss the homepage, it seemed like she liked </w:t>
      </w:r>
      <w:proofErr w:type="gramStart"/>
      <w:r w:rsidRPr="00363DA4">
        <w:t>it</w:t>
      </w:r>
      <w:proofErr w:type="gramEnd"/>
      <w:r w:rsidRPr="00363DA4">
        <w:t xml:space="preserve"> so we ended up keeping the design since we learned that it's ideal for navigation and style purposes.</w:t>
      </w:r>
    </w:p>
    <w:sectPr w:rsidR="0036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A4"/>
    <w:rsid w:val="00363DA4"/>
    <w:rsid w:val="0095206E"/>
    <w:rsid w:val="00AB13D0"/>
    <w:rsid w:val="00C84B2B"/>
    <w:rsid w:val="00CD2EDB"/>
    <w:rsid w:val="00D2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20D8"/>
  <w15:chartTrackingRefBased/>
  <w15:docId w15:val="{A715B822-00A5-4203-8478-D2C98B8A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Fernandes</dc:creator>
  <cp:keywords/>
  <dc:description/>
  <cp:lastModifiedBy>Brian Fernandes</cp:lastModifiedBy>
  <cp:revision>1</cp:revision>
  <dcterms:created xsi:type="dcterms:W3CDTF">2025-03-27T00:20:00Z</dcterms:created>
  <dcterms:modified xsi:type="dcterms:W3CDTF">2025-03-27T00:22:00Z</dcterms:modified>
</cp:coreProperties>
</file>