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numPr>
          <w:numId w:val="0"/>
        </w:numPr>
        <w:tabs>
          <w:tab w:val="left" w:pos="3002"/>
        </w:tabs>
        <w:spacing w:line="312" w:lineRule="auto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加深对离散系统的频率响应分析和零、极点分布的概念理解。</w:t>
      </w:r>
    </w:p>
    <w:p>
      <w:pPr>
        <w:tabs>
          <w:tab w:val="left" w:pos="3002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【实验内容】</w:t>
      </w:r>
    </w:p>
    <w:p>
      <w:pPr>
        <w:spacing w:before="68" w:line="337" w:lineRule="auto"/>
        <w:ind w:left="33" w:right="43" w:hanging="6"/>
        <w:rPr>
          <w:rFonts w:ascii="楷体" w:hAnsi="楷体" w:eastAsia="楷体" w:cs="楷体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求系统  </w:t>
      </w:r>
      <w:r>
        <w:rPr>
          <w:rFonts w:ascii="楷体" w:hAnsi="楷体" w:eastAsia="楷体" w:cs="楷体"/>
          <w:sz w:val="21"/>
          <w:szCs w:val="21"/>
        </w:rPr>
        <w:t xml:space="preserve">                                                         </w:t>
      </w:r>
    </w:p>
    <w:p>
      <w:pPr>
        <w:spacing w:before="68" w:line="337" w:lineRule="auto"/>
        <w:ind w:left="33" w:right="43" w:hanging="6"/>
        <w:rPr>
          <w:rFonts w:ascii="楷体" w:hAnsi="楷体" w:eastAsia="楷体" w:cs="楷体"/>
          <w:spacing w:val="-2"/>
          <w:sz w:val="21"/>
          <w:szCs w:val="21"/>
        </w:rPr>
      </w:pPr>
      <w:r>
        <w:rPr>
          <w:rFonts w:ascii="楷体" w:hAnsi="楷体" w:eastAsia="楷体" w:cs="楷体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7"/>
          <w:szCs w:val="27"/>
        </w:rPr>
        <w:t>H</w:t>
      </w:r>
      <w:r>
        <w:rPr>
          <w:rFonts w:ascii="Times New Roman" w:hAnsi="Times New Roman" w:eastAsia="Times New Roman" w:cs="Times New Roman"/>
          <w:spacing w:val="10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i/>
          <w:iCs/>
          <w:sz w:val="27"/>
          <w:szCs w:val="27"/>
        </w:rPr>
        <w:t>z</w:t>
      </w:r>
      <w:r>
        <w:rPr>
          <w:rFonts w:ascii="Times New Roman" w:hAnsi="Times New Roman" w:eastAsia="Times New Roman" w:cs="Times New Roman"/>
          <w:spacing w:val="8"/>
          <w:sz w:val="27"/>
          <w:szCs w:val="27"/>
        </w:rPr>
        <w:t>)</w:t>
      </w:r>
      <w:r>
        <w:rPr>
          <w:rFonts w:ascii="MS Gothic" w:hAnsi="MS Gothic" w:eastAsia="MS Gothic" w:cs="MS Gothic"/>
          <w:spacing w:val="8"/>
          <w:sz w:val="27"/>
          <w:szCs w:val="27"/>
        </w:rPr>
        <w:t>=</w:t>
      </w:r>
      <w:r>
        <w:rPr>
          <w:position w:val="-27"/>
          <w:sz w:val="27"/>
          <w:szCs w:val="27"/>
        </w:rPr>
        <w:drawing>
          <wp:inline distT="0" distB="0" distL="0" distR="0">
            <wp:extent cx="4696460" cy="462280"/>
            <wp:effectExtent l="0" t="0" r="12700" b="10795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608" cy="4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27"/>
          <w:szCs w:val="27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的零、极点和幅度频率响应。</w:t>
      </w: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【实验步骤】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代码和注释：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b=[0.0528,0.0797,0.1295,0.1295,0.797,0.0528];</w:t>
      </w:r>
      <w:r>
        <w:rPr>
          <w:rFonts w:hint="eastAsia" w:ascii="Courier New" w:hAnsi="Courier New"/>
          <w:color w:val="3C763D"/>
          <w:sz w:val="26"/>
          <w:szCs w:val="24"/>
        </w:rPr>
        <w:t>%求出分子的各系数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a=[1,-1.8107,2.1947,-1.8801,0.9537,-0.2336];</w:t>
      </w:r>
      <w:r>
        <w:rPr>
          <w:rFonts w:hint="eastAsia" w:ascii="Courier New" w:hAnsi="Courier New"/>
          <w:color w:val="3C763D"/>
          <w:sz w:val="26"/>
          <w:szCs w:val="24"/>
        </w:rPr>
        <w:t>%求出分母的各系数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subplot(3,1,1)</w:t>
      </w:r>
      <w:r>
        <w:rPr>
          <w:rFonts w:hint="eastAsia" w:ascii="Courier New" w:hAnsi="Courier New"/>
          <w:color w:val="3C763D"/>
          <w:sz w:val="26"/>
          <w:szCs w:val="24"/>
        </w:rPr>
        <w:t>%生成三行三列第一个图形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z=zplane(b,a)</w:t>
      </w:r>
      <w:r>
        <w:rPr>
          <w:rFonts w:hint="eastAsia" w:ascii="Courier New" w:hAnsi="Courier New"/>
          <w:color w:val="3C763D"/>
          <w:sz w:val="26"/>
          <w:szCs w:val="24"/>
        </w:rPr>
        <w:t>%绘出零极点分布图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</w:rPr>
        <w:t>'零极点分布图'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  <w:r>
        <w:rPr>
          <w:rFonts w:hint="eastAsia" w:ascii="Courier New" w:hAnsi="Courier New"/>
          <w:color w:val="3C763D"/>
          <w:sz w:val="26"/>
          <w:szCs w:val="24"/>
        </w:rPr>
        <w:t>%输出标题为零极点分布图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[r,p,k] = residuez(b,a)</w:t>
      </w:r>
      <w:r>
        <w:rPr>
          <w:rFonts w:hint="eastAsia" w:ascii="Courier New" w:hAnsi="Courier New"/>
          <w:color w:val="3C763D"/>
          <w:sz w:val="26"/>
          <w:szCs w:val="24"/>
        </w:rPr>
        <w:t>%完成部分分式展开计算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x=-pi:pi/100:pi;</w:t>
      </w:r>
      <w:r>
        <w:rPr>
          <w:rFonts w:hint="eastAsia" w:ascii="Courier New" w:hAnsi="Courier New"/>
          <w:color w:val="3C763D"/>
          <w:sz w:val="26"/>
          <w:szCs w:val="24"/>
        </w:rPr>
        <w:t>%X的范围是-π到π间隔为0.01π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H=freqz(b,a,x);</w:t>
      </w:r>
      <w:r>
        <w:rPr>
          <w:rFonts w:hint="eastAsia" w:ascii="Courier New" w:hAnsi="Courier New"/>
          <w:color w:val="3C763D"/>
          <w:sz w:val="26"/>
          <w:szCs w:val="24"/>
        </w:rPr>
        <w:t>%离散时间系统频响特性的函数 freqz，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subplot(3,1,2),plot(x,abs(H))</w:t>
      </w:r>
      <w:r>
        <w:rPr>
          <w:rFonts w:hint="eastAsia" w:ascii="Courier New" w:hAnsi="Courier New"/>
          <w:color w:val="3C763D"/>
          <w:sz w:val="26"/>
          <w:szCs w:val="24"/>
        </w:rPr>
        <w:t>%调用abs函数求绝对值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</w:rPr>
        <w:t>'幅度频率特性'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subplot(3,1,3),plot(x,180/pi*unwrap(angle(H)))</w:t>
      </w:r>
      <w:r>
        <w:rPr>
          <w:rFonts w:hint="eastAsia" w:ascii="Courier New" w:hAnsi="Courier New"/>
          <w:color w:val="3C763D"/>
          <w:sz w:val="26"/>
          <w:szCs w:val="24"/>
        </w:rPr>
        <w:t>%调用angle求角度再求频率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titlei(</w:t>
      </w:r>
      <w:r>
        <w:rPr>
          <w:rFonts w:hint="eastAsia" w:ascii="Courier New" w:hAnsi="Courier New"/>
          <w:color w:val="A020F0"/>
          <w:sz w:val="26"/>
          <w:szCs w:val="24"/>
        </w:rPr>
        <w:t>'频率幅度特性'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【实验结果及分析】</w:t>
      </w:r>
    </w:p>
    <w:p>
      <w:pPr>
        <w:tabs>
          <w:tab w:val="left" w:pos="3002"/>
        </w:tabs>
        <w:spacing w:line="312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将实验结果添加在本部分，包括理论分析的结果，程序的运行结果及绘制的图形等，并在必要时按要求对结果进行分析。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2540" b="6350"/>
          <wp:wrapSquare wrapText="bothSides"/>
          <wp:docPr id="1" name="图片 1" descr="山大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山大校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</w:t>
    </w:r>
    <w:r>
      <w:rPr>
        <w:rFonts w:hint="eastAsia"/>
        <w:sz w:val="44"/>
        <w:szCs w:val="44"/>
      </w:rPr>
      <w:t xml:space="preserve">       </w:t>
    </w:r>
    <w:r>
      <w:rPr>
        <w:rFonts w:hint="eastAsia"/>
        <w:b/>
        <w:sz w:val="44"/>
        <w:szCs w:val="44"/>
        <w:u w:val="single"/>
      </w:rPr>
      <w:t>山东大学实验报告</w:t>
    </w:r>
    <w:r>
      <w:rPr>
        <w:rFonts w:hint="eastAsia"/>
        <w:sz w:val="44"/>
        <w:szCs w:val="44"/>
      </w:rPr>
      <w:t xml:space="preserve">  </w:t>
    </w:r>
    <w:r>
      <w:rPr>
        <w:rFonts w:hint="eastAsia"/>
        <w:u w:val="single"/>
      </w:rPr>
      <w:t xml:space="preserve">  </w:t>
    </w:r>
    <w:r>
      <w:rPr>
        <w:rFonts w:hint="eastAsia"/>
        <w:u w:val="single"/>
        <w:lang w:val="en-US" w:eastAsia="zh-CN"/>
      </w:rPr>
      <w:t>2023</w:t>
    </w:r>
    <w:r>
      <w:rPr>
        <w:u w:val="single"/>
      </w:rPr>
      <w:t xml:space="preserve">  </w:t>
    </w:r>
    <w:r>
      <w:rPr>
        <w:rFonts w:hint="eastAsia"/>
        <w:u w:val="single"/>
      </w:rPr>
      <w:t xml:space="preserve">年 </w:t>
    </w:r>
    <w:r>
      <w:rPr>
        <w:rFonts w:hint="eastAsia"/>
        <w:u w:val="single"/>
        <w:lang w:val="en-US" w:eastAsia="zh-CN"/>
      </w:rPr>
      <w:t>3</w:t>
    </w:r>
    <w:r>
      <w:rPr>
        <w:rFonts w:hint="eastAsia"/>
        <w:u w:val="single"/>
      </w:rPr>
      <w:t xml:space="preserve">月 </w:t>
    </w:r>
    <w:r>
      <w:rPr>
        <w:rFonts w:hint="eastAsia"/>
        <w:u w:val="single"/>
        <w:lang w:val="en-US" w:eastAsia="zh-CN"/>
      </w:rPr>
      <w:t>16</w:t>
    </w:r>
    <w:r>
      <w:rPr>
        <w:rFonts w:hint="eastAsia"/>
        <w:u w:val="single"/>
      </w:rPr>
      <w:t xml:space="preserve"> 日</w:t>
    </w:r>
    <w:r>
      <w:rPr>
        <w:rFonts w:hint="eastAsia"/>
      </w:rPr>
      <w:t xml:space="preserve">  </w:t>
    </w:r>
  </w:p>
  <w:p/>
  <w:p>
    <w:pPr>
      <w:rPr>
        <w:u w:val="single"/>
      </w:rPr>
    </w:pPr>
    <w:r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  </w:t>
    </w:r>
    <w:r>
      <w:rPr>
        <w:rFonts w:hint="eastAsia"/>
        <w:u w:val="single"/>
        <w:lang w:val="en-US" w:eastAsia="zh-CN"/>
      </w:rPr>
      <w:t>44</w:t>
    </w:r>
    <w:r>
      <w:rPr>
        <w:rFonts w:hint="eastAsia"/>
        <w:u w:val="single"/>
      </w:rPr>
      <w:t xml:space="preserve">     </w:t>
    </w:r>
    <w:r>
      <w:rPr>
        <w:rFonts w:hint="eastAsia"/>
      </w:rPr>
      <w:t>姓名</w:t>
    </w:r>
    <w:r>
      <w:rPr>
        <w:rFonts w:hint="eastAsia"/>
        <w:u w:val="single"/>
      </w:rPr>
      <w:t xml:space="preserve">   </w:t>
    </w:r>
    <w:r>
      <w:rPr>
        <w:rFonts w:hint="eastAsia"/>
        <w:u w:val="single"/>
        <w:lang w:val="en-US" w:eastAsia="zh-CN"/>
      </w:rPr>
      <w:t>雷文韬</w:t>
    </w:r>
    <w:r>
      <w:rPr>
        <w:u w:val="single"/>
      </w:rPr>
      <w:t xml:space="preserve">   </w:t>
    </w:r>
    <w:r>
      <w:rPr>
        <w:rFonts w:hint="eastAsia"/>
        <w:u w:val="single"/>
      </w:rPr>
      <w:t xml:space="preserve"> </w:t>
    </w:r>
    <w:r>
      <w:rPr>
        <w:rFonts w:hint="eastAsia"/>
      </w:rPr>
      <w:t>专业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  <w:lang w:val="en-US" w:eastAsia="zh-CN"/>
      </w:rPr>
      <w:t>通信工程</w:t>
    </w:r>
    <w:r>
      <w:rPr>
        <w:rFonts w:hint="eastAsia"/>
        <w:u w:val="single"/>
      </w:rPr>
      <w:t xml:space="preserve">   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  <w:lang w:val="en-US" w:eastAsia="zh-CN"/>
      </w:rPr>
      <w:t>1</w:t>
    </w:r>
    <w:r>
      <w:rPr>
        <w:u w:val="single"/>
      </w:rPr>
      <w:t xml:space="preserve">  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jAwNzkyOTJmOGMyY2ZiOTZjZGFjMGZmODY3NzQifQ=="/>
  </w:docVars>
  <w:rsids>
    <w:rsidRoot w:val="00172A27"/>
    <w:rsid w:val="2604539D"/>
    <w:rsid w:val="4C2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2023-04-08T08:53:00Z</dcterms:created>
  <dc:creator>Administrator</dc:creator>
  <cp:lastModifiedBy>金雕</cp:lastModifiedBy>
  <dcterms:modified xsi:type="dcterms:W3CDTF">2023-04-08T13:20:31Z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EE1213F514664D97A978DB8FC23E4315</vt:lpwstr>
  </property>
</Properties>
</file>