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ascii="宋体" w:hAnsi="宋体" w:eastAsia="宋体" w:cs="宋体"/>
          <w:sz w:val="36"/>
          <w:szCs w:val="36"/>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b/>
          <w:bCs/>
          <w:sz w:val="36"/>
          <w:szCs w:val="36"/>
          <w:lang w:val="en-US" w:eastAsia="zh-CN"/>
        </w:rPr>
      </w:pPr>
      <w:r>
        <w:rPr>
          <w:rFonts w:hint="eastAsia" w:ascii="宋体" w:hAnsi="宋体" w:eastAsia="宋体" w:cs="宋体"/>
          <w:b/>
          <w:bCs/>
          <w:sz w:val="36"/>
          <w:szCs w:val="36"/>
          <w:lang w:val="en-US" w:eastAsia="zh-CN"/>
        </w:rPr>
        <w:t>从家乡改革开放以来的发展变化分析社会主要矛盾的转化</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p>
    <w:p>
      <w:pPr>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习近平总书记</w:t>
      </w:r>
      <w:r>
        <w:rPr>
          <w:rFonts w:hint="eastAsia" w:ascii="宋体" w:hAnsi="宋体" w:eastAsia="宋体" w:cs="宋体"/>
          <w:sz w:val="24"/>
          <w:szCs w:val="24"/>
        </w:rPr>
        <w:t>在纪念马克思诞辰 200 周年大会上的讲话中指出， “马克思主义是科学的理论、人民的理论、实践的理论</w:t>
      </w:r>
      <w:r>
        <w:rPr>
          <w:rFonts w:hint="eastAsia" w:ascii="宋体" w:hAnsi="宋体" w:eastAsia="宋体" w:cs="宋体"/>
          <w:sz w:val="24"/>
          <w:szCs w:val="24"/>
          <w:lang w:eastAsia="zh-CN"/>
        </w:rPr>
        <w:t>、</w:t>
      </w:r>
      <w:r>
        <w:rPr>
          <w:rFonts w:hint="eastAsia" w:ascii="宋体" w:hAnsi="宋体" w:eastAsia="宋体" w:cs="宋体"/>
          <w:sz w:val="24"/>
          <w:szCs w:val="24"/>
        </w:rPr>
        <w:t>不断发展的开放的理论”。改革开放四十多年之所以能取得辉煌成就，马克思主义的理论指导是重要原因之一。马克思主义科学的理论，能够正确解释人类社会发展过程中遇到的问题，并给出解决方案。</w:t>
      </w:r>
      <w:r>
        <w:rPr>
          <w:rFonts w:hint="eastAsia" w:ascii="宋体" w:hAnsi="宋体" w:eastAsia="宋体" w:cs="宋体"/>
          <w:sz w:val="24"/>
          <w:szCs w:val="24"/>
          <w:lang w:val="en-US" w:eastAsia="zh-CN"/>
        </w:rPr>
        <w:t>尤其是</w:t>
      </w:r>
      <w:r>
        <w:rPr>
          <w:rFonts w:hint="eastAsia" w:ascii="宋体" w:hAnsi="宋体" w:eastAsia="宋体" w:cs="宋体"/>
          <w:sz w:val="24"/>
          <w:szCs w:val="24"/>
        </w:rPr>
        <w:t>唯物辩证法所提供的认识矛盾的科学方法，为我们正确认识改革开放中遇到的一系列问题和矛盾，提供了科学的方法论指导</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矛盾就是指事物内部诸要素之间和事物之间的对立统一关系，它揭示了事物发展的源泉、动力和实质内容。人类社会发展的不同时期，由于生产力发展水平和生产关系表现形态的不同，其社会矛盾的呈现样式也有所不同，因此正确认识矛盾和把握矛盾是无产阶级政党在社会主义革命和建设事业中必须掌握的科学方法。</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rPr>
        <w:t>党的十一届六中全会指出，“在社会主义改造基本完成以后，我国所要解决的主要矛盾，是人民日益增长的物质文化需要同落后的社会生产之间的矛盾。”</w:t>
      </w:r>
      <w:r>
        <w:rPr>
          <w:rFonts w:hint="eastAsia" w:ascii="宋体" w:hAnsi="宋体" w:eastAsia="宋体" w:cs="宋体"/>
          <w:sz w:val="24"/>
          <w:szCs w:val="24"/>
          <w:lang w:eastAsia="zh-CN"/>
        </w:rPr>
        <w:t>改革开放初期，社会主义制度建立，生产关系能够适应生产力的发展状况，此时生产关系反作用于生产力，要求生产力进一步发展。但此时我国人民公社化、国营企业、指令性计划经济等体制机制还未完全适应生产力的发展，人民公社化的运行机制在生产上存在的“大呼隆”分配上吃“大锅饭”的弊病难以解决，国营企业、指令化计划经济存在的刻板方面，这些问题都严重压抑劳动人民的积极性，与人民要求的快速发展生产不适应，严重阻碍生产力的发展。也就是说，改革开放初期，我国生产力内部构成要素之间的矛盾成为当时的主要矛盾。</w:t>
      </w:r>
      <w:r>
        <w:rPr>
          <w:rFonts w:hint="eastAsia" w:ascii="宋体" w:hAnsi="宋体" w:eastAsia="宋体" w:cs="宋体"/>
          <w:sz w:val="24"/>
          <w:szCs w:val="24"/>
          <w:lang w:val="en-US" w:eastAsia="zh-CN"/>
        </w:rPr>
        <w:t>在这个时候，人民的吃饱穿暖等基础问题依然普遍存在。由此，我国共产党积极纠正两个错误，第一是 “左”的错误，第二是“两个凡是”。并于十一届三中全会上重点强调党的实事求是思想路线，将所有目光以及力量都放在社会主义现代化建设上。</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eastAsia="zh-CN"/>
        </w:rPr>
      </w:pPr>
      <w:r>
        <w:rPr>
          <w:rFonts w:hint="eastAsia" w:ascii="宋体" w:hAnsi="宋体" w:eastAsia="宋体" w:cs="宋体"/>
          <w:sz w:val="24"/>
          <w:szCs w:val="24"/>
          <w:lang w:val="en-US" w:eastAsia="zh-CN"/>
        </w:rPr>
        <w:t>对于如今的中国来说，社会主要矛盾发生了重大改变，而这是时代变迁最突出的一个标志。党的十九大报告指出，“中国特色社会主义进入新时代，我国社会主要矛盾已经转化为人民日益增长的美好生活需要和不平衡不充分的发展之间的矛盾。”</w:t>
      </w:r>
      <w:r>
        <w:rPr>
          <w:rFonts w:hint="eastAsia" w:ascii="宋体" w:hAnsi="宋体" w:eastAsia="宋体" w:cs="宋体"/>
          <w:sz w:val="24"/>
          <w:szCs w:val="24"/>
        </w:rPr>
        <w:t>人民对美好生活的需要不单是物质文化的需要，还包括社会政治民主的发展、社会安全稳定、公平正义等多方面的需要。而所谓不平衡，主要指的就是社会各部分之间发展存在着差距、不协调。所谓不充分，则主要指的是发展水平不够高</w:t>
      </w:r>
      <w:r>
        <w:rPr>
          <w:rFonts w:hint="eastAsia" w:ascii="宋体" w:hAnsi="宋体" w:eastAsia="宋体" w:cs="宋体"/>
          <w:sz w:val="24"/>
          <w:szCs w:val="24"/>
          <w:lang w:eastAsia="zh-CN"/>
        </w:rPr>
        <w:t>，发展质量不够好。在社会主义社会中，生产关系、上层建筑基本上适应生产力、经济基础的发展，但它们之间仍然存在矛盾，这些矛盾属于非对抗性的矛盾，可以通过改革的方式加以克服和解决。</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经过改革开放四十多年发展，以及党和全国各族人民的共同努力，我国社会生产力状况得到极大提高。从改革开放以来中国经济、政治、文化和外交等方面的发展状况表明，中国逐渐从落后的社会生产发展为先进的社会生产，成为世界第二大经济体。在中国共产党的领导下，我国经济建设、政治建设、文化建设、社会建设和生态文明建设等方面的高速发展，特别是经济方面取得卓越成就，这提高中国人民的幸福感和获得感，同时也为世界发展展示了新的发展路径。另外，以马克思主义理论为指导的中国共产党的治国理政能力的深入发展，中华民族传统文化不断得到继承与弘扬，中国特色社会主义文化自信倍感增强，中国在世界舞台上核心地位逐渐凸显。可见，新时代中国经济建设、政治建设、文化建设、社会建设和生态文明建设以及大国外交等方面的深化发展，都在改变原本改革开放初期社会主要矛盾内在因素，即人民内在需要与外在满足条件的相互促进的持续运动，推动新时代社会主要矛盾转化。</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无论是改革开放，还是习近平新时代中国特色社会主义思想，体现的都是党对国家前途命运的关注，而在这一过程中所做出的种种努力，正是对社会主义革命和建设实践的深刻总结，是重视并深刻践行马克思主义中国化的有力体现。 正是因为坚持了马克思主义，改革开放才取得了巨大成就，而在未来发展中，我们也必须长期坚持马克思主义的指导地位。</w:t>
      </w:r>
    </w:p>
    <w:p>
      <w:pPr>
        <w:rPr>
          <w:rFonts w:hint="eastAsia"/>
          <w:lang w:eastAsia="zh-CN"/>
        </w:rPr>
      </w:pPr>
    </w:p>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mQ3YzFjMTQ4OTQ4OGVmNDUwYmQ2OTJjNWM2N2I1NDQifQ=="/>
  </w:docVars>
  <w:rsids>
    <w:rsidRoot w:val="1ABB2CB6"/>
    <w:rsid w:val="1ABB2CB6"/>
    <w:rsid w:val="6F986B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1658</Words>
  <Characters>1674</Characters>
  <Lines>0</Lines>
  <Paragraphs>0</Paragraphs>
  <TotalTime>11</TotalTime>
  <ScaleCrop>false</ScaleCrop>
  <LinksUpToDate>false</LinksUpToDate>
  <CharactersWithSpaces>1679</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2022-12-11T08:36:00Z</dcterms:created>
  <dc:creator>黑羽盗一</dc:creator>
  <cp:lastModifiedBy>黑羽盗一</cp:lastModifiedBy>
  <dcterms:modified xsi:type="dcterms:W3CDTF">2023-05-11T08:21:36Z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F9ADB6FC0C754A8B80F33F77D64F0963</vt:lpwstr>
  </property>
</Properties>
</file>