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137" w14:textId="77777777" w:rsidR="00FB35E9" w:rsidRDefault="00FB35E9" w:rsidP="00FB35E9">
      <w:pPr>
        <w:autoSpaceDE/>
        <w:spacing w:line="312" w:lineRule="auto"/>
        <w:jc w:val="both"/>
        <w:rPr>
          <w:rFonts w:eastAsia="隶书"/>
          <w:sz w:val="24"/>
          <w:lang w:eastAsia="zh-CN"/>
        </w:rPr>
      </w:pPr>
    </w:p>
    <w:p w14:paraId="3787030F" w14:textId="77777777" w:rsidR="00FB35E9" w:rsidRDefault="00FB35E9" w:rsidP="00FB35E9">
      <w:pPr>
        <w:autoSpaceDE/>
        <w:spacing w:line="312" w:lineRule="auto"/>
        <w:jc w:val="center"/>
        <w:rPr>
          <w:rFonts w:eastAsia="隶书"/>
          <w:sz w:val="24"/>
          <w:lang w:eastAsia="zh-CN"/>
        </w:rPr>
      </w:pPr>
      <w:r>
        <w:rPr>
          <w:rFonts w:eastAsia="宋体"/>
          <w:noProof/>
          <w:sz w:val="24"/>
          <w:lang w:eastAsia="zh-CN"/>
        </w:rPr>
        <w:drawing>
          <wp:inline distT="0" distB="0" distL="0" distR="0" wp14:anchorId="7FE518B9" wp14:editId="12F2656D">
            <wp:extent cx="3916680" cy="1733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r="-1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24"/>
          <w:lang w:eastAsia="zh-CN"/>
        </w:rPr>
        <w:t xml:space="preserve"> </w:t>
      </w:r>
    </w:p>
    <w:p w14:paraId="518D1563" w14:textId="77777777" w:rsidR="00FB35E9" w:rsidRDefault="00FB35E9" w:rsidP="00FB35E9">
      <w:pPr>
        <w:autoSpaceDE/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 w:hint="eastAsia"/>
          <w:b/>
          <w:sz w:val="44"/>
          <w:szCs w:val="44"/>
          <w:lang w:eastAsia="zh-CN"/>
        </w:rPr>
        <w:t>信息科学与工程学院</w:t>
      </w:r>
    </w:p>
    <w:p w14:paraId="2C7A66FC" w14:textId="77777777" w:rsidR="00FB35E9" w:rsidRDefault="00FB35E9" w:rsidP="00FB35E9">
      <w:pPr>
        <w:autoSpaceDE/>
        <w:spacing w:line="240" w:lineRule="exact"/>
        <w:jc w:val="center"/>
        <w:rPr>
          <w:rFonts w:eastAsia="隶书"/>
          <w:b/>
          <w:sz w:val="10"/>
          <w:szCs w:val="10"/>
          <w:lang w:eastAsia="zh-CN"/>
        </w:rPr>
      </w:pPr>
    </w:p>
    <w:p w14:paraId="6ECD9A3A" w14:textId="77777777" w:rsidR="00FB35E9" w:rsidRDefault="00FB35E9" w:rsidP="00FB35E9">
      <w:pPr>
        <w:autoSpaceDE/>
        <w:spacing w:line="312" w:lineRule="auto"/>
        <w:jc w:val="center"/>
        <w:rPr>
          <w:rFonts w:eastAsia="隶书"/>
          <w:b/>
          <w:sz w:val="28"/>
          <w:szCs w:val="28"/>
          <w:lang w:eastAsia="zh-CN"/>
        </w:rPr>
      </w:pPr>
      <w:r>
        <w:rPr>
          <w:rFonts w:eastAsia="隶书"/>
          <w:b/>
          <w:sz w:val="28"/>
          <w:szCs w:val="28"/>
          <w:lang w:eastAsia="zh-CN"/>
        </w:rPr>
        <w:t>2022</w:t>
      </w:r>
      <w:r>
        <w:rPr>
          <w:rFonts w:ascii="隶书" w:eastAsia="隶书" w:hint="eastAsia"/>
          <w:b/>
          <w:sz w:val="28"/>
          <w:szCs w:val="28"/>
          <w:lang w:eastAsia="zh-CN"/>
        </w:rPr>
        <w:t>－</w:t>
      </w:r>
      <w:r>
        <w:rPr>
          <w:rFonts w:eastAsia="隶书"/>
          <w:b/>
          <w:sz w:val="28"/>
          <w:szCs w:val="28"/>
          <w:lang w:eastAsia="zh-CN"/>
        </w:rPr>
        <w:t>2023</w:t>
      </w:r>
      <w:r>
        <w:rPr>
          <w:rFonts w:ascii="楷体_GB2312" w:eastAsia="楷体_GB2312"/>
          <w:b/>
          <w:sz w:val="28"/>
          <w:szCs w:val="28"/>
          <w:lang w:eastAsia="zh-CN"/>
        </w:rPr>
        <w:t>学年第二学期</w:t>
      </w:r>
    </w:p>
    <w:p w14:paraId="60A28440" w14:textId="77777777" w:rsidR="00FB35E9" w:rsidRDefault="00FB35E9" w:rsidP="00FB35E9">
      <w:pPr>
        <w:autoSpaceDE/>
        <w:spacing w:line="312" w:lineRule="auto"/>
        <w:jc w:val="center"/>
        <w:rPr>
          <w:rFonts w:ascii="宋体" w:eastAsia="华文行楷"/>
          <w:sz w:val="24"/>
          <w:szCs w:val="24"/>
          <w:lang w:eastAsia="zh-CN"/>
        </w:rPr>
      </w:pPr>
    </w:p>
    <w:p w14:paraId="55B87BB7" w14:textId="77777777" w:rsidR="00FB35E9" w:rsidRDefault="00FB35E9" w:rsidP="00FB35E9">
      <w:pPr>
        <w:autoSpaceDE/>
        <w:spacing w:line="312" w:lineRule="auto"/>
        <w:jc w:val="center"/>
        <w:rPr>
          <w:rFonts w:ascii="宋体" w:eastAsia="华文行楷"/>
          <w:sz w:val="100"/>
          <w:szCs w:val="100"/>
          <w:lang w:eastAsia="zh-CN"/>
        </w:rPr>
      </w:pPr>
      <w:r>
        <w:rPr>
          <w:rFonts w:ascii="宋体" w:eastAsia="华文行楷" w:hint="eastAsia"/>
          <w:sz w:val="100"/>
          <w:szCs w:val="100"/>
          <w:lang w:eastAsia="zh-CN"/>
        </w:rPr>
        <w:t>实</w:t>
      </w:r>
      <w:r>
        <w:rPr>
          <w:rFonts w:ascii="宋体" w:eastAsia="华文行楷" w:hint="eastAsia"/>
          <w:sz w:val="100"/>
          <w:szCs w:val="100"/>
          <w:lang w:eastAsia="zh-CN"/>
        </w:rPr>
        <w:t xml:space="preserve"> </w:t>
      </w:r>
      <w:r>
        <w:rPr>
          <w:rFonts w:ascii="宋体" w:eastAsia="华文行楷" w:hint="eastAsia"/>
          <w:sz w:val="100"/>
          <w:szCs w:val="100"/>
          <w:lang w:eastAsia="zh-CN"/>
        </w:rPr>
        <w:t>验</w:t>
      </w:r>
      <w:r>
        <w:rPr>
          <w:rFonts w:ascii="宋体" w:eastAsia="华文行楷" w:hint="eastAsia"/>
          <w:sz w:val="100"/>
          <w:szCs w:val="100"/>
          <w:lang w:eastAsia="zh-CN"/>
        </w:rPr>
        <w:t xml:space="preserve"> </w:t>
      </w:r>
      <w:r>
        <w:rPr>
          <w:rFonts w:ascii="宋体" w:eastAsia="华文行楷" w:hint="eastAsia"/>
          <w:sz w:val="100"/>
          <w:szCs w:val="100"/>
          <w:lang w:eastAsia="zh-CN"/>
        </w:rPr>
        <w:t>报</w:t>
      </w:r>
      <w:r>
        <w:rPr>
          <w:rFonts w:ascii="宋体" w:eastAsia="华文行楷" w:hint="eastAsia"/>
          <w:sz w:val="100"/>
          <w:szCs w:val="100"/>
          <w:lang w:eastAsia="zh-CN"/>
        </w:rPr>
        <w:t xml:space="preserve"> </w:t>
      </w:r>
      <w:r>
        <w:rPr>
          <w:rFonts w:ascii="宋体" w:eastAsia="华文行楷" w:hint="eastAsia"/>
          <w:sz w:val="100"/>
          <w:szCs w:val="100"/>
          <w:lang w:eastAsia="zh-CN"/>
        </w:rPr>
        <w:t>告</w:t>
      </w:r>
    </w:p>
    <w:p w14:paraId="216F0DF9" w14:textId="77777777" w:rsidR="00FB35E9" w:rsidRDefault="00FB35E9" w:rsidP="00FB35E9">
      <w:pPr>
        <w:autoSpaceDE/>
        <w:spacing w:line="312" w:lineRule="auto"/>
        <w:rPr>
          <w:rFonts w:eastAsia="隶书"/>
          <w:sz w:val="28"/>
          <w:szCs w:val="28"/>
          <w:lang w:eastAsia="zh-CN"/>
        </w:rPr>
      </w:pPr>
    </w:p>
    <w:p w14:paraId="3C77D1EA" w14:textId="39F0DAE8" w:rsidR="00FB35E9" w:rsidRDefault="00FB35E9" w:rsidP="00FB35E9">
      <w:pPr>
        <w:autoSpaceDE/>
        <w:spacing w:before="240" w:line="312" w:lineRule="auto"/>
        <w:ind w:leftChars="154" w:left="339"/>
        <w:jc w:val="center"/>
        <w:rPr>
          <w:rFonts w:ascii="微软雅黑" w:eastAsia="微软雅黑" w:hAnsi="微软雅黑"/>
          <w:sz w:val="32"/>
          <w:lang w:eastAsia="zh-CN"/>
        </w:rPr>
      </w:pPr>
      <w:r>
        <w:rPr>
          <w:rFonts w:ascii="微软雅黑" w:eastAsia="微软雅黑" w:hAnsi="微软雅黑" w:hint="eastAsia"/>
          <w:sz w:val="32"/>
          <w:lang w:eastAsia="zh-CN"/>
        </w:rPr>
        <w:t>课程名称：</w:t>
      </w:r>
      <w:r>
        <w:rPr>
          <w:rFonts w:ascii="宋体" w:eastAsia="宋体" w:cs="宋体" w:hint="eastAsia"/>
          <w:sz w:val="32"/>
          <w:szCs w:val="32"/>
          <w:u w:val="single"/>
          <w:lang w:eastAsia="zh-CN"/>
        </w:rPr>
        <w:t xml:space="preserve"> </w:t>
      </w:r>
      <w:r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 xml:space="preserve">高频电子线路实验 </w:t>
      </w:r>
      <w:r>
        <w:rPr>
          <w:rFonts w:ascii="华文中宋" w:eastAsia="华文中宋" w:hAnsi="华文中宋" w:cs="宋体"/>
          <w:sz w:val="36"/>
          <w:szCs w:val="36"/>
          <w:u w:val="single"/>
          <w:lang w:eastAsia="zh-CN"/>
        </w:rPr>
        <w:t xml:space="preserve">   </w:t>
      </w:r>
      <w:r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 xml:space="preserve"> </w:t>
      </w:r>
    </w:p>
    <w:p w14:paraId="5BBCCA49" w14:textId="50ED4805" w:rsidR="00FB35E9" w:rsidRDefault="00FB35E9" w:rsidP="00FB35E9">
      <w:pPr>
        <w:autoSpaceDE/>
        <w:spacing w:before="240" w:line="312" w:lineRule="auto"/>
        <w:ind w:leftChars="900" w:left="1980"/>
        <w:rPr>
          <w:rFonts w:ascii="微软雅黑" w:eastAsia="微软雅黑" w:hAnsi="微软雅黑"/>
          <w:sz w:val="32"/>
          <w:lang w:eastAsia="zh-CN"/>
        </w:rPr>
      </w:pPr>
      <w:r>
        <w:rPr>
          <w:rFonts w:ascii="微软雅黑" w:eastAsia="微软雅黑" w:hAnsi="微软雅黑" w:hint="eastAsia"/>
          <w:sz w:val="32"/>
          <w:lang w:eastAsia="zh-CN"/>
        </w:rPr>
        <w:t>实验名称：</w:t>
      </w:r>
      <w:r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 xml:space="preserve"> </w:t>
      </w:r>
      <w:r w:rsidRPr="00FB35E9"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>锁相环路</w:t>
      </w:r>
      <w:r w:rsidRPr="00FB35E9">
        <w:rPr>
          <w:rFonts w:ascii="华文中宋" w:eastAsia="华文中宋" w:hAnsi="华文中宋" w:cs="宋体"/>
          <w:sz w:val="36"/>
          <w:szCs w:val="36"/>
          <w:u w:val="single"/>
          <w:lang w:eastAsia="zh-CN"/>
        </w:rPr>
        <w:t>NE564</w:t>
      </w:r>
      <w:r w:rsidRPr="00FB35E9"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>调频</w:t>
      </w:r>
      <w:r>
        <w:rPr>
          <w:rFonts w:ascii="华文中宋" w:eastAsia="华文中宋" w:hAnsi="华文中宋" w:cs="宋体" w:hint="eastAsia"/>
          <w:sz w:val="36"/>
          <w:szCs w:val="36"/>
          <w:u w:val="single"/>
          <w:lang w:eastAsia="zh-CN"/>
        </w:rPr>
        <w:t xml:space="preserve">  </w:t>
      </w:r>
    </w:p>
    <w:p w14:paraId="74A928E9" w14:textId="77777777" w:rsidR="00FB35E9" w:rsidRDefault="00FB35E9" w:rsidP="00FB35E9">
      <w:pPr>
        <w:autoSpaceDE/>
        <w:spacing w:line="312" w:lineRule="auto"/>
        <w:rPr>
          <w:rFonts w:eastAsia="隶书"/>
          <w:sz w:val="32"/>
          <w:lang w:eastAsia="zh-CN"/>
        </w:rPr>
      </w:pPr>
      <w:r>
        <w:rPr>
          <w:rFonts w:eastAsia="隶书"/>
          <w:sz w:val="32"/>
          <w:lang w:eastAsia="zh-CN"/>
        </w:rPr>
        <w:t xml:space="preserve"> </w:t>
      </w:r>
    </w:p>
    <w:p w14:paraId="18935D0C" w14:textId="77777777" w:rsidR="00FB35E9" w:rsidRDefault="00FB35E9" w:rsidP="00FB35E9">
      <w:pPr>
        <w:autoSpaceDE/>
        <w:spacing w:line="312" w:lineRule="auto"/>
        <w:rPr>
          <w:rFonts w:eastAsia="隶书"/>
          <w:sz w:val="32"/>
          <w:lang w:eastAsia="zh-CN"/>
        </w:rPr>
      </w:pPr>
    </w:p>
    <w:p w14:paraId="68654623" w14:textId="77777777" w:rsidR="00FB35E9" w:rsidRDefault="00FB35E9" w:rsidP="00FB35E9">
      <w:pPr>
        <w:tabs>
          <w:tab w:val="left" w:pos="6870"/>
        </w:tabs>
        <w:autoSpaceDE/>
        <w:spacing w:line="312" w:lineRule="auto"/>
        <w:ind w:leftChars="-288" w:left="-634"/>
        <w:jc w:val="center"/>
        <w:rPr>
          <w:rFonts w:ascii="楷体_GB2312" w:eastAsia="楷体_GB2312"/>
          <w:sz w:val="32"/>
          <w:szCs w:val="32"/>
          <w:lang w:eastAsia="zh-CN"/>
        </w:rPr>
      </w:pPr>
      <w:r>
        <w:rPr>
          <w:rFonts w:ascii="楷体_GB2312" w:eastAsia="楷体_GB2312"/>
          <w:sz w:val="32"/>
          <w:szCs w:val="32"/>
          <w:lang w:eastAsia="zh-CN"/>
        </w:rPr>
        <w:t xml:space="preserve">专  业  班  级 </w:t>
      </w:r>
      <w:r>
        <w:rPr>
          <w:rFonts w:ascii="楷体_GB2312" w:eastAsia="楷体_GB2312"/>
          <w:sz w:val="32"/>
          <w:szCs w:val="32"/>
          <w:u w:val="single"/>
          <w:lang w:eastAsia="zh-CN"/>
        </w:rPr>
        <w:t xml:space="preserve">    21微纳      </w:t>
      </w:r>
    </w:p>
    <w:p w14:paraId="10409013" w14:textId="77777777" w:rsidR="00FB35E9" w:rsidRDefault="00FB35E9" w:rsidP="00FB35E9">
      <w:pPr>
        <w:tabs>
          <w:tab w:val="left" w:pos="6870"/>
        </w:tabs>
        <w:autoSpaceDE/>
        <w:spacing w:line="312" w:lineRule="auto"/>
        <w:ind w:leftChars="12" w:left="26"/>
        <w:jc w:val="center"/>
        <w:rPr>
          <w:rFonts w:ascii="楷体_GB2312" w:eastAsia="楷体_GB2312"/>
          <w:sz w:val="32"/>
          <w:szCs w:val="32"/>
          <w:lang w:eastAsia="zh-CN"/>
        </w:rPr>
      </w:pPr>
      <w:r>
        <w:rPr>
          <w:rFonts w:ascii="楷体_GB2312" w:eastAsia="楷体_GB2312"/>
          <w:sz w:val="32"/>
          <w:szCs w:val="32"/>
          <w:lang w:eastAsia="zh-CN"/>
        </w:rPr>
        <w:t xml:space="preserve">学  生  学  号 </w:t>
      </w:r>
      <w:r>
        <w:rPr>
          <w:rFonts w:ascii="楷体_GB2312" w:eastAsia="楷体_GB2312"/>
          <w:sz w:val="32"/>
          <w:szCs w:val="32"/>
          <w:u w:val="single"/>
          <w:lang w:eastAsia="zh-CN"/>
        </w:rPr>
        <w:t xml:space="preserve">  202100120201  </w:t>
      </w:r>
    </w:p>
    <w:p w14:paraId="17E3D6D6" w14:textId="77777777" w:rsidR="00FB35E9" w:rsidRDefault="00FB35E9" w:rsidP="00FB35E9">
      <w:pPr>
        <w:tabs>
          <w:tab w:val="left" w:pos="6870"/>
        </w:tabs>
        <w:autoSpaceDE/>
        <w:spacing w:line="312" w:lineRule="auto"/>
        <w:ind w:leftChars="-288" w:left="-634"/>
        <w:jc w:val="center"/>
        <w:rPr>
          <w:rFonts w:ascii="楷体_GB2312" w:eastAsia="楷体_GB2312"/>
          <w:sz w:val="32"/>
          <w:szCs w:val="32"/>
          <w:lang w:eastAsia="zh-CN"/>
        </w:rPr>
      </w:pPr>
      <w:r>
        <w:rPr>
          <w:rFonts w:ascii="楷体_GB2312" w:eastAsia="楷体_GB2312"/>
          <w:sz w:val="32"/>
          <w:szCs w:val="32"/>
          <w:lang w:eastAsia="zh-CN"/>
        </w:rPr>
        <w:t xml:space="preserve">学  生  姓  名 </w:t>
      </w:r>
      <w:r>
        <w:rPr>
          <w:rFonts w:ascii="楷体_GB2312" w:eastAsia="楷体_GB2312"/>
          <w:sz w:val="32"/>
          <w:szCs w:val="32"/>
          <w:u w:val="single"/>
          <w:lang w:eastAsia="zh-CN"/>
        </w:rPr>
        <w:t xml:space="preserve">    樊奕宣      </w:t>
      </w:r>
    </w:p>
    <w:p w14:paraId="1AB5907C" w14:textId="77777777" w:rsidR="00FB35E9" w:rsidRDefault="00FB35E9" w:rsidP="00FB35E9">
      <w:pPr>
        <w:tabs>
          <w:tab w:val="left" w:pos="6870"/>
        </w:tabs>
        <w:autoSpaceDE/>
        <w:spacing w:line="312" w:lineRule="auto"/>
        <w:ind w:leftChars="12" w:left="26"/>
        <w:jc w:val="center"/>
        <w:rPr>
          <w:rFonts w:ascii="楷体_GB2312" w:eastAsia="楷体_GB2312"/>
          <w:sz w:val="32"/>
          <w:szCs w:val="32"/>
          <w:lang w:eastAsia="zh-CN"/>
        </w:rPr>
      </w:pPr>
      <w:r>
        <w:rPr>
          <w:rFonts w:ascii="楷体_GB2312" w:eastAsia="楷体_GB2312"/>
          <w:sz w:val="32"/>
          <w:szCs w:val="32"/>
          <w:lang w:eastAsia="zh-CN"/>
        </w:rPr>
        <w:t xml:space="preserve">  </w:t>
      </w:r>
    </w:p>
    <w:p w14:paraId="42749620" w14:textId="77777777" w:rsidR="00FB35E9" w:rsidRDefault="00FB35E9" w:rsidP="00FB35E9">
      <w:pPr>
        <w:rPr>
          <w:rFonts w:eastAsiaTheme="minorEastAsia"/>
          <w:lang w:eastAsia="zh-CN"/>
        </w:rPr>
      </w:pPr>
    </w:p>
    <w:p w14:paraId="0DB0227E" w14:textId="77777777" w:rsidR="00FB35E9" w:rsidRDefault="00FB35E9" w:rsidP="00FB35E9">
      <w:pPr>
        <w:rPr>
          <w:lang w:eastAsia="zh-CN"/>
        </w:rPr>
      </w:pPr>
    </w:p>
    <w:p w14:paraId="3927FF96" w14:textId="77777777" w:rsidR="00FB35E9" w:rsidRDefault="00FB35E9" w:rsidP="00FB35E9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lastRenderedPageBreak/>
        <w:t>1.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实验目的</w:t>
      </w:r>
    </w:p>
    <w:p w14:paraId="5F421D58" w14:textId="45325FBD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（</w:t>
      </w:r>
      <w:r w:rsidRPr="00FB35E9">
        <w:rPr>
          <w:rFonts w:eastAsiaTheme="minorEastAsia"/>
          <w:sz w:val="24"/>
          <w:szCs w:val="24"/>
          <w:lang w:eastAsia="zh-CN"/>
        </w:rPr>
        <w:t>1</w:t>
      </w:r>
      <w:r w:rsidRPr="00FB35E9">
        <w:rPr>
          <w:rFonts w:eastAsiaTheme="minorEastAsia" w:hint="eastAsia"/>
          <w:sz w:val="24"/>
          <w:szCs w:val="24"/>
          <w:lang w:eastAsia="zh-CN"/>
        </w:rPr>
        <w:t>）进一步了解锁相环路的工作原理、电路组成及性能特点。</w:t>
      </w:r>
    </w:p>
    <w:p w14:paraId="066CA5EB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（</w:t>
      </w:r>
      <w:r w:rsidRPr="00FB35E9">
        <w:rPr>
          <w:rFonts w:eastAsiaTheme="minorEastAsia"/>
          <w:sz w:val="24"/>
          <w:szCs w:val="24"/>
          <w:lang w:eastAsia="zh-CN"/>
        </w:rPr>
        <w:t>2</w:t>
      </w:r>
      <w:r w:rsidRPr="00FB35E9">
        <w:rPr>
          <w:rFonts w:eastAsiaTheme="minorEastAsia" w:hint="eastAsia"/>
          <w:sz w:val="24"/>
          <w:szCs w:val="24"/>
          <w:lang w:eastAsia="zh-CN"/>
        </w:rPr>
        <w:t>）掌握锁相环路及其部件性能指标的测试方法。</w:t>
      </w:r>
    </w:p>
    <w:p w14:paraId="1125DFE5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（</w:t>
      </w:r>
      <w:r w:rsidRPr="00FB35E9">
        <w:rPr>
          <w:rFonts w:eastAsiaTheme="minorEastAsia"/>
          <w:sz w:val="24"/>
          <w:szCs w:val="24"/>
          <w:lang w:eastAsia="zh-CN"/>
        </w:rPr>
        <w:t>3</w:t>
      </w:r>
      <w:r w:rsidRPr="00FB35E9">
        <w:rPr>
          <w:rFonts w:eastAsiaTheme="minorEastAsia" w:hint="eastAsia"/>
          <w:sz w:val="24"/>
          <w:szCs w:val="24"/>
          <w:lang w:eastAsia="zh-CN"/>
        </w:rPr>
        <w:t>）了解集成锁相环路调频的基本原理。</w:t>
      </w:r>
    </w:p>
    <w:p w14:paraId="750B1E84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（</w:t>
      </w:r>
      <w:r w:rsidRPr="00FB35E9">
        <w:rPr>
          <w:rFonts w:eastAsiaTheme="minorEastAsia"/>
          <w:sz w:val="24"/>
          <w:szCs w:val="24"/>
          <w:lang w:eastAsia="zh-CN"/>
        </w:rPr>
        <w:t>4</w:t>
      </w:r>
      <w:r w:rsidRPr="00FB35E9">
        <w:rPr>
          <w:rFonts w:eastAsiaTheme="minorEastAsia" w:hint="eastAsia"/>
          <w:sz w:val="24"/>
          <w:szCs w:val="24"/>
          <w:lang w:eastAsia="zh-CN"/>
        </w:rPr>
        <w:t>）了解集成锁相环路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的工作原理及设计方法。</w:t>
      </w:r>
    </w:p>
    <w:p w14:paraId="5A87D249" w14:textId="469EB559" w:rsid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（</w:t>
      </w:r>
      <w:r w:rsidRPr="00FB35E9">
        <w:rPr>
          <w:rFonts w:eastAsiaTheme="minorEastAsia"/>
          <w:sz w:val="24"/>
          <w:szCs w:val="24"/>
          <w:lang w:eastAsia="zh-CN"/>
        </w:rPr>
        <w:t>5</w:t>
      </w:r>
      <w:r w:rsidRPr="00FB35E9">
        <w:rPr>
          <w:rFonts w:eastAsiaTheme="minorEastAsia" w:hint="eastAsia"/>
          <w:sz w:val="24"/>
          <w:szCs w:val="24"/>
          <w:lang w:eastAsia="zh-CN"/>
        </w:rPr>
        <w:t>）了解和掌握用集成锁相环路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构成调频电路的方法。</w:t>
      </w:r>
    </w:p>
    <w:p w14:paraId="279B340E" w14:textId="77777777" w:rsidR="00FB35E9" w:rsidRDefault="00FB35E9" w:rsidP="00FB35E9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2.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实验仪器与设备</w:t>
      </w:r>
    </w:p>
    <w:p w14:paraId="0828C865" w14:textId="6FCC4081" w:rsid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双踪示波器、高频信号源（带调频信号输出）、万用表、实验模块</w:t>
      </w:r>
      <w:r w:rsidRPr="00FB35E9">
        <w:rPr>
          <w:rFonts w:eastAsiaTheme="minorEastAsia"/>
          <w:sz w:val="24"/>
          <w:szCs w:val="24"/>
          <w:lang w:eastAsia="zh-CN"/>
        </w:rPr>
        <w:t>12</w:t>
      </w:r>
      <w:r w:rsidR="00705D3A">
        <w:rPr>
          <w:rFonts w:eastAsiaTheme="minorEastAsia" w:hint="eastAsia"/>
          <w:sz w:val="24"/>
          <w:szCs w:val="24"/>
          <w:lang w:eastAsia="zh-CN"/>
        </w:rPr>
        <w:t>——</w:t>
      </w:r>
      <w:r w:rsidRPr="00FB35E9">
        <w:rPr>
          <w:rFonts w:eastAsiaTheme="minorEastAsia" w:hint="eastAsia"/>
          <w:sz w:val="24"/>
          <w:szCs w:val="24"/>
          <w:lang w:eastAsia="zh-CN"/>
        </w:rPr>
        <w:t>锁相环调频器。</w:t>
      </w:r>
    </w:p>
    <w:p w14:paraId="1F9C6CDC" w14:textId="77777777" w:rsidR="00FB35E9" w:rsidRPr="001C5690" w:rsidRDefault="00FB35E9" w:rsidP="00FB35E9">
      <w:pPr>
        <w:rPr>
          <w:rFonts w:eastAsiaTheme="minorEastAsia"/>
          <w:b/>
          <w:bCs/>
          <w:sz w:val="28"/>
          <w:szCs w:val="28"/>
          <w:lang w:eastAsia="zh-CN"/>
        </w:rPr>
      </w:pPr>
      <w:bookmarkStart w:id="0" w:name="_Hlk132206521"/>
      <w:r>
        <w:rPr>
          <w:rFonts w:eastAsiaTheme="minorEastAsia"/>
          <w:b/>
          <w:bCs/>
          <w:sz w:val="28"/>
          <w:szCs w:val="28"/>
          <w:lang w:eastAsia="zh-CN"/>
        </w:rPr>
        <w:t>3.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实验原理</w:t>
      </w:r>
      <w:bookmarkEnd w:id="0"/>
    </w:p>
    <w:p w14:paraId="0FC0439C" w14:textId="77777777" w:rsidR="00FB35E9" w:rsidRPr="00FB35E9" w:rsidRDefault="00FB35E9" w:rsidP="00FB35E9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/>
          <w:sz w:val="24"/>
          <w:szCs w:val="24"/>
          <w:lang w:eastAsia="zh-CN"/>
        </w:rPr>
        <w:t xml:space="preserve">   </w:t>
      </w:r>
      <w:r w:rsidRPr="00FB35E9">
        <w:rPr>
          <w:rFonts w:eastAsiaTheme="minorEastAsia"/>
          <w:sz w:val="24"/>
          <w:szCs w:val="24"/>
          <w:lang w:eastAsia="zh-CN"/>
        </w:rPr>
        <w:t>1</w:t>
      </w:r>
      <w:r w:rsidRPr="00FB35E9">
        <w:rPr>
          <w:rFonts w:eastAsiaTheme="minorEastAsia" w:hint="eastAsia"/>
          <w:sz w:val="24"/>
          <w:szCs w:val="24"/>
          <w:lang w:eastAsia="zh-CN"/>
        </w:rPr>
        <w:t>）调频原理</w:t>
      </w:r>
    </w:p>
    <w:p w14:paraId="5DEE7F14" w14:textId="581D60E0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用调制信号去控制高频载波的某一参数，使其按照调制信号的规律变化，达到调制目的。如果该参数是高频载波的振幅，则称为“调幅”；如果该参数是高频载波的瞬时频率，则称为“调频”。调频波的振幅保持不变，不受调制信号影响，而调频波的频率受调制信</w:t>
      </w:r>
      <w:r w:rsidR="00705D3A">
        <w:rPr>
          <w:rFonts w:eastAsiaTheme="minorEastAsia" w:hint="eastAsia"/>
          <w:sz w:val="24"/>
          <w:szCs w:val="24"/>
          <w:lang w:eastAsia="zh-CN"/>
        </w:rPr>
        <w:t>号</w:t>
      </w:r>
      <w:r w:rsidRPr="00FB35E9">
        <w:rPr>
          <w:rFonts w:eastAsiaTheme="minorEastAsia" w:hint="eastAsia"/>
          <w:sz w:val="24"/>
          <w:szCs w:val="24"/>
          <w:lang w:eastAsia="zh-CN"/>
        </w:rPr>
        <w:t>控制。已调信号的频谱结构不再保持原调制信号的频谱结构，即不再是线性关系。该调制方法属于非线性调制。</w:t>
      </w:r>
    </w:p>
    <w:p w14:paraId="218E0014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根据上述描述可得调频波的数学表达式如下：</w:t>
      </w:r>
    </w:p>
    <w:p w14:paraId="5FA5C2A0" w14:textId="3FE61931" w:rsidR="00FB35E9" w:rsidRPr="00FB35E9" w:rsidRDefault="00000000" w:rsidP="00FB35E9">
      <w:pPr>
        <w:jc w:val="center"/>
        <w:rPr>
          <w:rFonts w:eastAsiaTheme="minorEastAsia"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FM</m:t>
            </m:r>
          </m:sub>
        </m:sSub>
        <m:d>
          <m:dPr>
            <m:begChr m:val="（"/>
            <m:endChr m:val="）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V</m:t>
            </m:r>
          </m:e>
          <m:sub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cm</m:t>
            </m:r>
          </m:sub>
        </m:sSub>
        <m:r>
          <w:rPr>
            <w:rFonts w:ascii="Cambria Math" w:eastAsiaTheme="minorEastAsia" w:hAnsi="Cambria Math" w:hint="eastAsia"/>
            <w:sz w:val="24"/>
            <w:szCs w:val="24"/>
            <w:lang w:eastAsia="zh-CN"/>
          </w:rPr>
          <m:t>cos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hint="eastAsia"/>
                    <w:sz w:val="24"/>
                    <w:szCs w:val="24"/>
                    <w:lang w:eastAsia="zh-CN"/>
                  </w:rPr>
                  <m:t>c</m:t>
                </m:r>
              </m:sub>
            </m:sSub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hint="eastAsia"/>
                    <w:sz w:val="24"/>
                    <w:szCs w:val="24"/>
                    <w:lang w:eastAsia="zh-CN"/>
                  </w:rPr>
                  <m:t>f</m:t>
                </m:r>
              </m:sub>
            </m:sSub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sinΩt</m:t>
            </m:r>
          </m:e>
        </m:d>
      </m:oMath>
      <w:r w:rsidR="00705D3A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705D3A">
        <w:rPr>
          <w:rFonts w:eastAsiaTheme="minorEastAsia"/>
          <w:sz w:val="24"/>
          <w:szCs w:val="24"/>
          <w:lang w:eastAsia="zh-CN"/>
        </w:rPr>
        <w:t xml:space="preserve">    </w:t>
      </w:r>
      <w:r w:rsidR="00705D3A">
        <w:rPr>
          <w:rFonts w:eastAsiaTheme="minorEastAsia" w:hint="eastAsia"/>
          <w:sz w:val="24"/>
          <w:szCs w:val="24"/>
          <w:lang w:eastAsia="zh-CN"/>
        </w:rPr>
        <w:t>（</w:t>
      </w:r>
      <w:r w:rsidR="00705D3A">
        <w:rPr>
          <w:rFonts w:eastAsiaTheme="minorEastAsia" w:hint="eastAsia"/>
          <w:sz w:val="24"/>
          <w:szCs w:val="24"/>
          <w:lang w:eastAsia="zh-CN"/>
        </w:rPr>
        <w:t>4</w:t>
      </w:r>
      <w:r w:rsidR="00705D3A">
        <w:rPr>
          <w:rFonts w:eastAsiaTheme="minorEastAsia"/>
          <w:sz w:val="24"/>
          <w:szCs w:val="24"/>
          <w:lang w:eastAsia="zh-CN"/>
        </w:rPr>
        <w:t>.11.17</w:t>
      </w:r>
      <w:r w:rsidR="00705D3A">
        <w:rPr>
          <w:rFonts w:eastAsiaTheme="minorEastAsia" w:hint="eastAsia"/>
          <w:sz w:val="24"/>
          <w:szCs w:val="24"/>
          <w:lang w:eastAsia="zh-CN"/>
        </w:rPr>
        <w:t>）</w:t>
      </w:r>
    </w:p>
    <w:p w14:paraId="75285946" w14:textId="5DA1D034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式（</w:t>
      </w:r>
      <w:r w:rsidRPr="00FB35E9">
        <w:rPr>
          <w:rFonts w:eastAsiaTheme="minorEastAsia"/>
          <w:sz w:val="24"/>
          <w:szCs w:val="24"/>
          <w:lang w:eastAsia="zh-CN"/>
        </w:rPr>
        <w:t>4.11.17)</w:t>
      </w:r>
      <w:r w:rsidRPr="00FB35E9">
        <w:rPr>
          <w:rFonts w:eastAsiaTheme="minorEastAsia" w:hint="eastAsia"/>
          <w:sz w:val="24"/>
          <w:szCs w:val="24"/>
          <w:lang w:eastAsia="zh-CN"/>
        </w:rPr>
        <w:t>可以理解为调频波的载波频率随着调制信号的振幅变化而变化。式中，</w:t>
      </w:r>
      <w:r w:rsidRPr="00FB35E9">
        <w:rPr>
          <w:rFonts w:eastAsiaTheme="minorEastAsia"/>
          <w:sz w:val="24"/>
          <w:szCs w:val="24"/>
          <w:lang w:eastAsia="zh-CN"/>
        </w:rPr>
        <w:t>M</w:t>
      </w:r>
      <w:r w:rsidR="00705D3A">
        <w:rPr>
          <w:rFonts w:eastAsiaTheme="minorEastAsia" w:hint="eastAsia"/>
          <w:sz w:val="24"/>
          <w:szCs w:val="24"/>
          <w:lang w:eastAsia="zh-CN"/>
        </w:rPr>
        <w:t>f</w:t>
      </w:r>
      <w:r w:rsidRPr="00FB35E9">
        <w:rPr>
          <w:rFonts w:eastAsiaTheme="minorEastAsia" w:hint="eastAsia"/>
          <w:sz w:val="24"/>
          <w:szCs w:val="24"/>
          <w:lang w:eastAsia="zh-CN"/>
        </w:rPr>
        <w:t>为调频指数，它表示调频波在单一频率几上受调制的程度。其计算公式为</w:t>
      </w:r>
    </w:p>
    <w:p w14:paraId="27F5DAE0" w14:textId="5C3AD581" w:rsidR="00FB35E9" w:rsidRPr="00FB35E9" w:rsidRDefault="00000000" w:rsidP="00705D3A">
      <w:pPr>
        <w:jc w:val="center"/>
        <w:rPr>
          <w:rFonts w:eastAsiaTheme="minorEastAsia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M</m:t>
              </m:r>
            </m:e>
            <m:sub>
              <m:r>
                <w:rPr>
                  <w:rFonts w:ascii="Cambria Math" w:eastAsiaTheme="minorEastAsia" w:hAnsi="Cambria Math" w:hint="eastAsia"/>
                  <w:sz w:val="24"/>
                  <w:szCs w:val="24"/>
                  <w:lang w:eastAsia="zh-CN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Ωm</m:t>
                  </m:r>
                </m:sub>
              </m:sSub>
            </m:num>
            <m:den>
              <m:r>
                <w:rPr>
                  <w:rFonts w:ascii="Cambria Math" w:eastAsiaTheme="minorEastAsia" w:hAnsi="Cambria Math" w:hint="eastAsia"/>
                  <w:sz w:val="24"/>
                  <w:szCs w:val="24"/>
                  <w:lang w:eastAsia="zh-CN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hint="eastAsia"/>
                  <w:sz w:val="24"/>
                  <w:szCs w:val="24"/>
                  <w:lang w:eastAsia="zh-CN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F</m:t>
              </m:r>
            </m:den>
          </m:f>
        </m:oMath>
      </m:oMathPara>
    </w:p>
    <w:p w14:paraId="1DDA9460" w14:textId="72F0E3F4" w:rsidR="00FB35E9" w:rsidRPr="00FB35E9" w:rsidRDefault="00FB35E9" w:rsidP="00FB35E9">
      <w:pPr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lastRenderedPageBreak/>
        <w:t>式中，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Theme="minorEastAsia" w:hAnsi="Cambria Math" w:hint="eastAsia"/>
                <w:sz w:val="24"/>
                <w:szCs w:val="24"/>
                <w:lang w:eastAsia="zh-CN"/>
              </w:rPr>
              <m:t>f</m:t>
            </m:r>
          </m:sub>
        </m:sSub>
      </m:oMath>
      <w:r w:rsidRPr="00FB35E9">
        <w:rPr>
          <w:rFonts w:eastAsiaTheme="minorEastAsia" w:hint="eastAsia"/>
          <w:sz w:val="24"/>
          <w:szCs w:val="24"/>
          <w:lang w:eastAsia="zh-CN"/>
        </w:rPr>
        <w:t>为比例常数，称为“调频灵敏度”，它表示单位调制信号电压所引起的角频偏的大小。</w:t>
      </w:r>
    </w:p>
    <w:p w14:paraId="657AE7E9" w14:textId="6F1F7873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本实验用集成锁相环路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="00705D3A">
        <w:rPr>
          <w:rFonts w:eastAsiaTheme="minorEastAsia" w:hint="eastAsia"/>
          <w:sz w:val="24"/>
          <w:szCs w:val="24"/>
          <w:lang w:eastAsia="zh-CN"/>
        </w:rPr>
        <w:t>构</w:t>
      </w:r>
      <w:r w:rsidRPr="00FB35E9">
        <w:rPr>
          <w:rFonts w:eastAsiaTheme="minorEastAsia" w:hint="eastAsia"/>
          <w:sz w:val="24"/>
          <w:szCs w:val="24"/>
          <w:lang w:eastAsia="zh-CN"/>
        </w:rPr>
        <w:t>成调频电路。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中包含一个压控振荡器，当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的音频信号由输入端</w:t>
      </w:r>
      <w:r w:rsidRPr="00FB35E9">
        <w:rPr>
          <w:rFonts w:eastAsiaTheme="minorEastAsia"/>
          <w:sz w:val="24"/>
          <w:szCs w:val="24"/>
          <w:lang w:eastAsia="zh-CN"/>
        </w:rPr>
        <w:t>121NO1</w:t>
      </w:r>
      <w:r w:rsidRPr="00FB35E9">
        <w:rPr>
          <w:rFonts w:eastAsiaTheme="minorEastAsia" w:hint="eastAsia"/>
          <w:sz w:val="24"/>
          <w:szCs w:val="24"/>
          <w:lang w:eastAsia="zh-CN"/>
        </w:rPr>
        <w:t>输入低频信号后，在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的输出端将会产生调频波，该调频波是近似于</w:t>
      </w:r>
      <w:r w:rsidRPr="00FB35E9">
        <w:rPr>
          <w:rFonts w:eastAsiaTheme="minorEastAsia"/>
          <w:sz w:val="24"/>
          <w:szCs w:val="24"/>
          <w:lang w:eastAsia="zh-CN"/>
        </w:rPr>
        <w:t>T</w:t>
      </w:r>
      <w:r w:rsidR="00705D3A">
        <w:rPr>
          <w:rFonts w:eastAsiaTheme="minorEastAsia"/>
          <w:sz w:val="24"/>
          <w:szCs w:val="24"/>
          <w:lang w:eastAsia="zh-CN"/>
        </w:rPr>
        <w:t>T</w:t>
      </w:r>
      <w:r w:rsidRPr="00FB35E9">
        <w:rPr>
          <w:rFonts w:eastAsiaTheme="minorEastAsia"/>
          <w:sz w:val="24"/>
          <w:szCs w:val="24"/>
          <w:lang w:eastAsia="zh-CN"/>
        </w:rPr>
        <w:t>L</w:t>
      </w:r>
      <w:r w:rsidRPr="00FB35E9">
        <w:rPr>
          <w:rFonts w:eastAsiaTheme="minorEastAsia" w:hint="eastAsia"/>
          <w:sz w:val="24"/>
          <w:szCs w:val="24"/>
          <w:lang w:eastAsia="zh-CN"/>
        </w:rPr>
        <w:t>电平的方波。</w:t>
      </w:r>
    </w:p>
    <w:p w14:paraId="371FC8F6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/>
          <w:sz w:val="24"/>
          <w:szCs w:val="24"/>
          <w:lang w:eastAsia="zh-CN"/>
        </w:rPr>
        <w:t>2</w:t>
      </w:r>
      <w:r w:rsidRPr="00FB35E9">
        <w:rPr>
          <w:rFonts w:eastAsiaTheme="minorEastAsia" w:hint="eastAsia"/>
          <w:sz w:val="24"/>
          <w:szCs w:val="24"/>
          <w:lang w:eastAsia="zh-CN"/>
        </w:rPr>
        <w:t>）实验电路</w:t>
      </w:r>
    </w:p>
    <w:p w14:paraId="596D4DBF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调频的实验电路如图</w:t>
      </w:r>
      <w:r w:rsidRPr="00FB35E9">
        <w:rPr>
          <w:rFonts w:eastAsiaTheme="minorEastAsia"/>
          <w:sz w:val="24"/>
          <w:szCs w:val="24"/>
          <w:lang w:eastAsia="zh-CN"/>
        </w:rPr>
        <w:t>4.11.16</w:t>
      </w:r>
      <w:r w:rsidRPr="00FB35E9">
        <w:rPr>
          <w:rFonts w:eastAsiaTheme="minorEastAsia" w:hint="eastAsia"/>
          <w:sz w:val="24"/>
          <w:szCs w:val="24"/>
          <w:lang w:eastAsia="zh-CN"/>
        </w:rPr>
        <w:t>所示。其中选择开关</w:t>
      </w:r>
      <w:r w:rsidRPr="00FB35E9">
        <w:rPr>
          <w:rFonts w:eastAsiaTheme="minorEastAsia"/>
          <w:sz w:val="24"/>
          <w:szCs w:val="24"/>
          <w:lang w:eastAsia="zh-CN"/>
        </w:rPr>
        <w:t>12K01</w:t>
      </w:r>
      <w:r w:rsidRPr="00FB35E9">
        <w:rPr>
          <w:rFonts w:eastAsiaTheme="minorEastAsia" w:hint="eastAsia"/>
          <w:sz w:val="24"/>
          <w:szCs w:val="24"/>
          <w:lang w:eastAsia="zh-CN"/>
        </w:rPr>
        <w:t>、</w:t>
      </w:r>
      <w:r w:rsidRPr="00FB35E9">
        <w:rPr>
          <w:rFonts w:eastAsiaTheme="minorEastAsia"/>
          <w:sz w:val="24"/>
          <w:szCs w:val="24"/>
          <w:lang w:eastAsia="zh-CN"/>
        </w:rPr>
        <w:t>12K02</w:t>
      </w:r>
      <w:r w:rsidRPr="00FB35E9">
        <w:rPr>
          <w:rFonts w:eastAsiaTheme="minorEastAsia" w:hint="eastAsia"/>
          <w:sz w:val="24"/>
          <w:szCs w:val="24"/>
          <w:lang w:eastAsia="zh-CN"/>
        </w:rPr>
        <w:t>用来切换压控振荡器外接的电容值</w:t>
      </w:r>
      <w:r w:rsidRPr="00FB35E9">
        <w:rPr>
          <w:rFonts w:eastAsiaTheme="minorEastAsia"/>
          <w:sz w:val="24"/>
          <w:szCs w:val="24"/>
          <w:lang w:eastAsia="zh-CN"/>
        </w:rPr>
        <w:t>C</w:t>
      </w:r>
      <w:r w:rsidRPr="00FB35E9">
        <w:rPr>
          <w:rFonts w:eastAsiaTheme="minorEastAsia" w:hint="eastAsia"/>
          <w:sz w:val="24"/>
          <w:szCs w:val="24"/>
          <w:lang w:eastAsia="zh-CN"/>
        </w:rPr>
        <w:t>，从而改变压控振荡器回路的振荡频率，即载波信号频率。</w:t>
      </w:r>
    </w:p>
    <w:p w14:paraId="514C840F" w14:textId="4FB2A81B" w:rsidR="00FB35E9" w:rsidRPr="00FB35E9" w:rsidRDefault="00705D3A" w:rsidP="00FB35E9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6B93F0AF" wp14:editId="256A985A">
            <wp:extent cx="5534108" cy="2792740"/>
            <wp:effectExtent l="0" t="0" r="9525" b="7620"/>
            <wp:docPr id="1615300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67" cy="279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30DF6" w14:textId="77777777" w:rsidR="00FB35E9" w:rsidRP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载波信号频率的计算公式为</w:t>
      </w:r>
    </w:p>
    <w:p w14:paraId="7BEB8063" w14:textId="38CC4E9B" w:rsidR="00FB35E9" w:rsidRPr="00FB35E9" w:rsidRDefault="00000000" w:rsidP="00705D3A">
      <w:pPr>
        <w:jc w:val="center"/>
        <w:rPr>
          <w:rFonts w:eastAsiaTheme="minorEastAsia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hint="eastAsia"/>
                  <w:sz w:val="24"/>
                  <w:szCs w:val="24"/>
                  <w:lang w:eastAsia="zh-CN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16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24"/>
                      <w:szCs w:val="24"/>
                      <w:lang w:eastAsia="zh-CN"/>
                    </w:rPr>
                    <m:t>t</m:t>
                  </m:r>
                </m:sub>
              </m:sSub>
            </m:den>
          </m:f>
          <m:d>
            <m:dPr>
              <m:begChr m:val="（"/>
              <m:endChr m:val="）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=100</m:t>
              </m:r>
              <m:r>
                <w:rPr>
                  <w:rFonts w:ascii="Cambria Math" w:eastAsiaTheme="minorEastAsia" w:hAnsi="Cambria Math" w:hint="eastAsia"/>
                  <w:sz w:val="24"/>
                  <w:szCs w:val="24"/>
                  <w:lang w:eastAsia="zh-CN"/>
                </w:rPr>
                <m:t>Ω</m:t>
              </m:r>
            </m:e>
          </m:d>
        </m:oMath>
      </m:oMathPara>
    </w:p>
    <w:p w14:paraId="2720138F" w14:textId="14A95712" w:rsid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FB35E9">
        <w:rPr>
          <w:rFonts w:eastAsiaTheme="minorEastAsia" w:hint="eastAsia"/>
          <w:sz w:val="24"/>
          <w:szCs w:val="24"/>
          <w:lang w:eastAsia="zh-CN"/>
        </w:rPr>
        <w:t>在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的引脚</w:t>
      </w:r>
      <w:r w:rsidRPr="00FB35E9">
        <w:rPr>
          <w:rFonts w:eastAsiaTheme="minorEastAsia"/>
          <w:sz w:val="24"/>
          <w:szCs w:val="24"/>
          <w:lang w:eastAsia="zh-CN"/>
        </w:rPr>
        <w:t>12</w:t>
      </w:r>
      <w:r w:rsidRPr="00FB35E9">
        <w:rPr>
          <w:rFonts w:eastAsiaTheme="minorEastAsia" w:hint="eastAsia"/>
          <w:sz w:val="24"/>
          <w:szCs w:val="24"/>
          <w:lang w:eastAsia="zh-CN"/>
        </w:rPr>
        <w:t>和</w:t>
      </w:r>
      <w:r w:rsidRPr="00FB35E9">
        <w:rPr>
          <w:rFonts w:eastAsiaTheme="minorEastAsia"/>
          <w:sz w:val="24"/>
          <w:szCs w:val="24"/>
          <w:lang w:eastAsia="zh-CN"/>
        </w:rPr>
        <w:t>13</w:t>
      </w:r>
      <w:r w:rsidRPr="00FB35E9">
        <w:rPr>
          <w:rFonts w:eastAsiaTheme="minorEastAsia" w:hint="eastAsia"/>
          <w:sz w:val="24"/>
          <w:szCs w:val="24"/>
          <w:lang w:eastAsia="zh-CN"/>
        </w:rPr>
        <w:t>之间并联的电容用于选择载波信号频率，在</w:t>
      </w:r>
      <w:r w:rsidRPr="00FB35E9">
        <w:rPr>
          <w:rFonts w:eastAsiaTheme="minorEastAsia"/>
          <w:sz w:val="24"/>
          <w:szCs w:val="24"/>
          <w:lang w:eastAsia="zh-CN"/>
        </w:rPr>
        <w:t>NE564</w:t>
      </w:r>
      <w:r w:rsidRPr="00FB35E9">
        <w:rPr>
          <w:rFonts w:eastAsiaTheme="minorEastAsia" w:hint="eastAsia"/>
          <w:sz w:val="24"/>
          <w:szCs w:val="24"/>
          <w:lang w:eastAsia="zh-CN"/>
        </w:rPr>
        <w:t>的引脚</w:t>
      </w:r>
      <w:r w:rsidRPr="00FB35E9">
        <w:rPr>
          <w:rFonts w:eastAsiaTheme="minorEastAsia"/>
          <w:sz w:val="24"/>
          <w:szCs w:val="24"/>
          <w:lang w:eastAsia="zh-CN"/>
        </w:rPr>
        <w:t>4</w:t>
      </w:r>
      <w:r w:rsidRPr="00FB35E9">
        <w:rPr>
          <w:rFonts w:eastAsiaTheme="minorEastAsia" w:hint="eastAsia"/>
          <w:sz w:val="24"/>
          <w:szCs w:val="24"/>
          <w:lang w:eastAsia="zh-CN"/>
        </w:rPr>
        <w:t>和</w:t>
      </w:r>
      <w:r w:rsidRPr="00FB35E9">
        <w:rPr>
          <w:rFonts w:eastAsiaTheme="minorEastAsia"/>
          <w:sz w:val="24"/>
          <w:szCs w:val="24"/>
          <w:lang w:eastAsia="zh-CN"/>
        </w:rPr>
        <w:t>5</w:t>
      </w:r>
      <w:r w:rsidRPr="00FB35E9">
        <w:rPr>
          <w:rFonts w:eastAsiaTheme="minorEastAsia" w:hint="eastAsia"/>
          <w:sz w:val="24"/>
          <w:szCs w:val="24"/>
          <w:lang w:eastAsia="zh-CN"/>
        </w:rPr>
        <w:t>之间并联的频率微调电位器</w:t>
      </w:r>
      <w:r w:rsidRPr="00FB35E9">
        <w:rPr>
          <w:rFonts w:eastAsiaTheme="minorEastAsia"/>
          <w:sz w:val="24"/>
          <w:szCs w:val="24"/>
          <w:lang w:eastAsia="zh-CN"/>
        </w:rPr>
        <w:t>12W02</w:t>
      </w:r>
      <w:r w:rsidRPr="00FB35E9">
        <w:rPr>
          <w:rFonts w:eastAsiaTheme="minorEastAsia" w:hint="eastAsia"/>
          <w:sz w:val="24"/>
          <w:szCs w:val="24"/>
          <w:lang w:eastAsia="zh-CN"/>
        </w:rPr>
        <w:t>用于微调载波频率。检测环</w:t>
      </w:r>
      <w:r w:rsidRPr="00FB35E9">
        <w:rPr>
          <w:rFonts w:eastAsiaTheme="minorEastAsia"/>
          <w:sz w:val="24"/>
          <w:szCs w:val="24"/>
          <w:lang w:eastAsia="zh-CN"/>
        </w:rPr>
        <w:t>12TP04</w:t>
      </w:r>
      <w:r w:rsidRPr="00FB35E9">
        <w:rPr>
          <w:rFonts w:eastAsiaTheme="minorEastAsia" w:hint="eastAsia"/>
          <w:sz w:val="24"/>
          <w:szCs w:val="24"/>
          <w:lang w:eastAsia="zh-CN"/>
        </w:rPr>
        <w:t>用于通过示波器观察波形及频率。</w:t>
      </w:r>
    </w:p>
    <w:p w14:paraId="2F9A1C17" w14:textId="1C7F19AD" w:rsidR="00FB35E9" w:rsidRDefault="00FB35E9" w:rsidP="00FB35E9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4.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实验任务</w:t>
      </w:r>
    </w:p>
    <w:p w14:paraId="0D6158B6" w14:textId="53CD0F99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lastRenderedPageBreak/>
        <w:t>开启实验箱电源，打开本模块的电源开关，电源指示灯亮。</w:t>
      </w:r>
    </w:p>
    <w:p w14:paraId="6A94E71A" w14:textId="7CDC3326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（</w:t>
      </w:r>
      <w:r w:rsidRPr="00205926">
        <w:rPr>
          <w:rFonts w:eastAsiaTheme="minorEastAsia"/>
          <w:sz w:val="24"/>
          <w:szCs w:val="24"/>
          <w:lang w:eastAsia="zh-CN"/>
        </w:rPr>
        <w:t>1</w:t>
      </w:r>
      <w:r w:rsidRPr="00205926">
        <w:rPr>
          <w:rFonts w:eastAsiaTheme="minorEastAsia" w:hint="eastAsia"/>
          <w:sz w:val="24"/>
          <w:szCs w:val="24"/>
          <w:lang w:eastAsia="zh-CN"/>
        </w:rPr>
        <w:t>）测量中心频率</w:t>
      </w:r>
      <w:r w:rsidRPr="00205926">
        <w:rPr>
          <w:rFonts w:eastAsiaTheme="minorEastAsia"/>
          <w:sz w:val="24"/>
          <w:szCs w:val="24"/>
          <w:lang w:eastAsia="zh-CN"/>
        </w:rPr>
        <w:t>f</w:t>
      </w:r>
      <w:r>
        <w:rPr>
          <w:rFonts w:eastAsiaTheme="minorEastAsia"/>
          <w:sz w:val="24"/>
          <w:szCs w:val="24"/>
          <w:vertAlign w:val="subscript"/>
          <w:lang w:eastAsia="zh-CN"/>
        </w:rPr>
        <w:t>0</w:t>
      </w:r>
    </w:p>
    <w:p w14:paraId="6D72B7FE" w14:textId="77777777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①将输入端接地。</w:t>
      </w:r>
    </w:p>
    <w:p w14:paraId="65098C86" w14:textId="77777777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②分别接通开关</w:t>
      </w:r>
      <w:r w:rsidRPr="00205926">
        <w:rPr>
          <w:rFonts w:eastAsiaTheme="minorEastAsia"/>
          <w:sz w:val="24"/>
          <w:szCs w:val="24"/>
          <w:lang w:eastAsia="zh-CN"/>
        </w:rPr>
        <w:t>12K01</w:t>
      </w:r>
      <w:r w:rsidRPr="00205926">
        <w:rPr>
          <w:rFonts w:eastAsiaTheme="minorEastAsia" w:hint="eastAsia"/>
          <w:sz w:val="24"/>
          <w:szCs w:val="24"/>
          <w:lang w:eastAsia="zh-CN"/>
        </w:rPr>
        <w:t>和</w:t>
      </w:r>
      <w:r w:rsidRPr="00205926">
        <w:rPr>
          <w:rFonts w:eastAsiaTheme="minorEastAsia"/>
          <w:sz w:val="24"/>
          <w:szCs w:val="24"/>
          <w:lang w:eastAsia="zh-CN"/>
        </w:rPr>
        <w:t>12K02</w:t>
      </w:r>
      <w:r w:rsidRPr="00205926">
        <w:rPr>
          <w:rFonts w:eastAsiaTheme="minorEastAsia" w:hint="eastAsia"/>
          <w:sz w:val="24"/>
          <w:szCs w:val="24"/>
          <w:lang w:eastAsia="zh-CN"/>
        </w:rPr>
        <w:t>，调整频率微调电位器</w:t>
      </w:r>
      <w:r w:rsidRPr="00205926">
        <w:rPr>
          <w:rFonts w:eastAsiaTheme="minorEastAsia"/>
          <w:sz w:val="24"/>
          <w:szCs w:val="24"/>
          <w:lang w:eastAsia="zh-CN"/>
        </w:rPr>
        <w:t>12W02</w:t>
      </w:r>
      <w:r w:rsidRPr="00205926">
        <w:rPr>
          <w:rFonts w:eastAsiaTheme="minorEastAsia" w:hint="eastAsia"/>
          <w:sz w:val="24"/>
          <w:szCs w:val="24"/>
          <w:lang w:eastAsia="zh-CN"/>
        </w:rPr>
        <w:t>及微调电容</w:t>
      </w:r>
      <w:r w:rsidRPr="00205926">
        <w:rPr>
          <w:rFonts w:eastAsiaTheme="minorEastAsia"/>
          <w:sz w:val="24"/>
          <w:szCs w:val="24"/>
          <w:lang w:eastAsia="zh-CN"/>
        </w:rPr>
        <w:t>12C07</w:t>
      </w:r>
      <w:r w:rsidRPr="00205926">
        <w:rPr>
          <w:rFonts w:eastAsiaTheme="minorEastAsia" w:hint="eastAsia"/>
          <w:sz w:val="24"/>
          <w:szCs w:val="24"/>
          <w:lang w:eastAsia="zh-CN"/>
        </w:rPr>
        <w:t>，用示波器测量</w:t>
      </w:r>
      <w:r w:rsidRPr="00205926">
        <w:rPr>
          <w:rFonts w:eastAsiaTheme="minorEastAsia"/>
          <w:sz w:val="24"/>
          <w:szCs w:val="24"/>
          <w:lang w:eastAsia="zh-CN"/>
        </w:rPr>
        <w:t>12TP04</w:t>
      </w:r>
      <w:r w:rsidRPr="00205926">
        <w:rPr>
          <w:rFonts w:eastAsiaTheme="minorEastAsia" w:hint="eastAsia"/>
          <w:sz w:val="24"/>
          <w:szCs w:val="24"/>
          <w:lang w:eastAsia="zh-CN"/>
        </w:rPr>
        <w:t>端的输出信号波形及频率，填入表</w:t>
      </w:r>
      <w:r w:rsidRPr="00205926">
        <w:rPr>
          <w:rFonts w:eastAsiaTheme="minorEastAsia"/>
          <w:sz w:val="24"/>
          <w:szCs w:val="24"/>
          <w:lang w:eastAsia="zh-CN"/>
        </w:rPr>
        <w:t>4.11.1</w:t>
      </w:r>
      <w:r w:rsidRPr="00205926">
        <w:rPr>
          <w:rFonts w:eastAsiaTheme="minorEastAsia" w:hint="eastAsia"/>
          <w:sz w:val="24"/>
          <w:szCs w:val="24"/>
          <w:lang w:eastAsia="zh-CN"/>
        </w:rPr>
        <w:t>中。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05926" w14:paraId="6FE29B98" w14:textId="77777777" w:rsidTr="00205926">
        <w:tc>
          <w:tcPr>
            <w:tcW w:w="1659" w:type="dxa"/>
          </w:tcPr>
          <w:p w14:paraId="01D67DED" w14:textId="629FAD55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跨接电容（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/p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F</w:t>
            </w:r>
          </w:p>
        </w:tc>
        <w:tc>
          <w:tcPr>
            <w:tcW w:w="1659" w:type="dxa"/>
          </w:tcPr>
          <w:p w14:paraId="1CA99004" w14:textId="4C250777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~30</w:t>
            </w:r>
          </w:p>
        </w:tc>
        <w:tc>
          <w:tcPr>
            <w:tcW w:w="1659" w:type="dxa"/>
          </w:tcPr>
          <w:p w14:paraId="3006B5A9" w14:textId="1B7DA4E0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0~60</w:t>
            </w:r>
          </w:p>
        </w:tc>
        <w:tc>
          <w:tcPr>
            <w:tcW w:w="1659" w:type="dxa"/>
          </w:tcPr>
          <w:p w14:paraId="0C73D476" w14:textId="4324EE45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1~81</w:t>
            </w:r>
          </w:p>
        </w:tc>
        <w:tc>
          <w:tcPr>
            <w:tcW w:w="1660" w:type="dxa"/>
          </w:tcPr>
          <w:p w14:paraId="52AA71F5" w14:textId="0C46EEA8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1~111</w:t>
            </w:r>
          </w:p>
        </w:tc>
      </w:tr>
      <w:tr w:rsidR="00205926" w14:paraId="6DFD6DB4" w14:textId="77777777" w:rsidTr="00205926">
        <w:tc>
          <w:tcPr>
            <w:tcW w:w="1659" w:type="dxa"/>
          </w:tcPr>
          <w:p w14:paraId="6377FD05" w14:textId="1615E371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中心频率（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f</w:t>
            </w:r>
            <w:r>
              <w:rPr>
                <w:rFonts w:eastAsiaTheme="minorEastAsia"/>
                <w:sz w:val="24"/>
                <w:szCs w:val="24"/>
                <w:vertAlign w:val="subscript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）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MH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z</w:t>
            </w:r>
          </w:p>
        </w:tc>
        <w:tc>
          <w:tcPr>
            <w:tcW w:w="1659" w:type="dxa"/>
          </w:tcPr>
          <w:p w14:paraId="0D328AC0" w14:textId="495FBEA3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6.57</w:t>
            </w:r>
          </w:p>
        </w:tc>
        <w:tc>
          <w:tcPr>
            <w:tcW w:w="1659" w:type="dxa"/>
          </w:tcPr>
          <w:p w14:paraId="6701AABC" w14:textId="4F0A73C7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.553</w:t>
            </w:r>
          </w:p>
        </w:tc>
        <w:tc>
          <w:tcPr>
            <w:tcW w:w="1659" w:type="dxa"/>
          </w:tcPr>
          <w:p w14:paraId="45FFD6F9" w14:textId="369B50B5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.770</w:t>
            </w:r>
          </w:p>
        </w:tc>
        <w:tc>
          <w:tcPr>
            <w:tcW w:w="1660" w:type="dxa"/>
          </w:tcPr>
          <w:p w14:paraId="02E6DEC9" w14:textId="69538E6E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.129</w:t>
            </w:r>
          </w:p>
        </w:tc>
      </w:tr>
      <w:tr w:rsidR="00205926" w14:paraId="674FE3ED" w14:textId="77777777" w:rsidTr="00205926">
        <w:tc>
          <w:tcPr>
            <w:tcW w:w="1659" w:type="dxa"/>
          </w:tcPr>
          <w:p w14:paraId="2E66846F" w14:textId="3F659E39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幅度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/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V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pp</w:t>
            </w:r>
          </w:p>
        </w:tc>
        <w:tc>
          <w:tcPr>
            <w:tcW w:w="1659" w:type="dxa"/>
          </w:tcPr>
          <w:p w14:paraId="2DF3726A" w14:textId="6368F8C8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.880</w:t>
            </w:r>
          </w:p>
        </w:tc>
        <w:tc>
          <w:tcPr>
            <w:tcW w:w="1659" w:type="dxa"/>
          </w:tcPr>
          <w:p w14:paraId="6F79090C" w14:textId="13268B09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.840</w:t>
            </w:r>
          </w:p>
        </w:tc>
        <w:tc>
          <w:tcPr>
            <w:tcW w:w="1659" w:type="dxa"/>
          </w:tcPr>
          <w:p w14:paraId="115D0893" w14:textId="1CE4B4FB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.800</w:t>
            </w:r>
          </w:p>
        </w:tc>
        <w:tc>
          <w:tcPr>
            <w:tcW w:w="1660" w:type="dxa"/>
          </w:tcPr>
          <w:p w14:paraId="391EA294" w14:textId="00353449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.700</w:t>
            </w:r>
          </w:p>
        </w:tc>
      </w:tr>
      <w:tr w:rsidR="00205926" w14:paraId="4AF8453F" w14:textId="77777777" w:rsidTr="00205926">
        <w:tc>
          <w:tcPr>
            <w:tcW w:w="1659" w:type="dxa"/>
          </w:tcPr>
          <w:p w14:paraId="7EE7E4F8" w14:textId="3873D124" w:rsidR="00205926" w:rsidRDefault="0020592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波形</w:t>
            </w:r>
          </w:p>
        </w:tc>
        <w:tc>
          <w:tcPr>
            <w:tcW w:w="1659" w:type="dxa"/>
          </w:tcPr>
          <w:p w14:paraId="2147F130" w14:textId="4D1D03AC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类脉冲</w:t>
            </w:r>
          </w:p>
        </w:tc>
        <w:tc>
          <w:tcPr>
            <w:tcW w:w="1659" w:type="dxa"/>
          </w:tcPr>
          <w:p w14:paraId="5FFC71E9" w14:textId="48B0A2C0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类脉冲</w:t>
            </w:r>
          </w:p>
        </w:tc>
        <w:tc>
          <w:tcPr>
            <w:tcW w:w="1659" w:type="dxa"/>
          </w:tcPr>
          <w:p w14:paraId="72AAEFAD" w14:textId="0CFFB736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方波</w:t>
            </w:r>
          </w:p>
        </w:tc>
        <w:tc>
          <w:tcPr>
            <w:tcW w:w="1660" w:type="dxa"/>
          </w:tcPr>
          <w:p w14:paraId="22B9BF9A" w14:textId="14238201" w:rsidR="00205926" w:rsidRDefault="00EE0FF6" w:rsidP="00205926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方波</w:t>
            </w:r>
          </w:p>
        </w:tc>
      </w:tr>
    </w:tbl>
    <w:p w14:paraId="7CFF8C4D" w14:textId="3885CD5B" w:rsidR="00205926" w:rsidRDefault="00EE0FF6" w:rsidP="00EE0FF6">
      <w:pPr>
        <w:jc w:val="center"/>
        <w:rPr>
          <w:rFonts w:eastAsiaTheme="minorEastAsia"/>
          <w:sz w:val="24"/>
          <w:szCs w:val="24"/>
          <w:lang w:eastAsia="zh-CN"/>
        </w:rPr>
      </w:pPr>
      <w:r w:rsidRPr="00EE0FF6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0FEFF9CF" wp14:editId="70FF37BC">
            <wp:extent cx="3647918" cy="2737915"/>
            <wp:effectExtent l="0" t="0" r="0" b="5715"/>
            <wp:docPr id="696549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95" cy="27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91C9" w14:textId="29CB5FFA" w:rsidR="00EE0FF6" w:rsidRDefault="00EE0FF6" w:rsidP="00EE0FF6">
      <w:pPr>
        <w:jc w:val="center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0</w:t>
      </w:r>
      <w:r>
        <w:rPr>
          <w:rFonts w:eastAsiaTheme="minorEastAsia"/>
          <w:sz w:val="24"/>
          <w:szCs w:val="24"/>
          <w:lang w:eastAsia="zh-CN"/>
        </w:rPr>
        <w:t>~30</w:t>
      </w:r>
      <w:r>
        <w:rPr>
          <w:rFonts w:eastAsiaTheme="minorEastAsia" w:hint="eastAsia"/>
          <w:sz w:val="24"/>
          <w:szCs w:val="24"/>
          <w:lang w:eastAsia="zh-CN"/>
        </w:rPr>
        <w:t>p</w:t>
      </w:r>
      <w:r>
        <w:rPr>
          <w:rFonts w:eastAsiaTheme="minorEastAsia"/>
          <w:sz w:val="24"/>
          <w:szCs w:val="24"/>
          <w:lang w:eastAsia="zh-CN"/>
        </w:rPr>
        <w:t>F</w:t>
      </w:r>
    </w:p>
    <w:p w14:paraId="70FBD3C3" w14:textId="77777777" w:rsidR="00EE0FF6" w:rsidRDefault="00EE0FF6" w:rsidP="00EE0FF6">
      <w:pPr>
        <w:jc w:val="center"/>
        <w:rPr>
          <w:rFonts w:eastAsiaTheme="minorEastAsia"/>
          <w:sz w:val="24"/>
          <w:szCs w:val="24"/>
          <w:lang w:eastAsia="zh-CN"/>
        </w:rPr>
      </w:pPr>
      <w:bookmarkStart w:id="1" w:name="_Hlk136332773"/>
      <w:r w:rsidRPr="00EE0FF6">
        <w:rPr>
          <w:rFonts w:eastAsia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4B85F5E1" wp14:editId="58FC9B86">
            <wp:extent cx="3657795" cy="2744418"/>
            <wp:effectExtent l="0" t="0" r="0" b="0"/>
            <wp:docPr id="525767744" name="图片 52576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7744" name="图片 5257677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95" cy="27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E12B" w14:textId="241AED65" w:rsidR="00EE0FF6" w:rsidRPr="00205926" w:rsidRDefault="00EE0FF6" w:rsidP="00EE0FF6">
      <w:pPr>
        <w:jc w:val="center"/>
        <w:rPr>
          <w:rFonts w:eastAsiaTheme="minorEastAsia" w:hint="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>0</w:t>
      </w:r>
      <w:r>
        <w:rPr>
          <w:rFonts w:eastAsiaTheme="minorEastAsia"/>
          <w:sz w:val="24"/>
          <w:szCs w:val="24"/>
          <w:lang w:eastAsia="zh-CN"/>
        </w:rPr>
        <w:t>~</w:t>
      </w:r>
      <w:r>
        <w:rPr>
          <w:rFonts w:eastAsiaTheme="minorEastAsia"/>
          <w:sz w:val="24"/>
          <w:szCs w:val="24"/>
          <w:lang w:eastAsia="zh-CN"/>
        </w:rPr>
        <w:t>6</w:t>
      </w:r>
      <w:r>
        <w:rPr>
          <w:rFonts w:eastAsiaTheme="minorEastAsia"/>
          <w:sz w:val="24"/>
          <w:szCs w:val="24"/>
          <w:lang w:eastAsia="zh-CN"/>
        </w:rPr>
        <w:t>0</w:t>
      </w:r>
      <w:r>
        <w:rPr>
          <w:rFonts w:eastAsiaTheme="minorEastAsia" w:hint="eastAsia"/>
          <w:sz w:val="24"/>
          <w:szCs w:val="24"/>
          <w:lang w:eastAsia="zh-CN"/>
        </w:rPr>
        <w:t>p</w:t>
      </w:r>
      <w:r>
        <w:rPr>
          <w:rFonts w:eastAsiaTheme="minorEastAsia"/>
          <w:sz w:val="24"/>
          <w:szCs w:val="24"/>
          <w:lang w:eastAsia="zh-CN"/>
        </w:rPr>
        <w:t>F</w:t>
      </w:r>
    </w:p>
    <w:p w14:paraId="206FCECC" w14:textId="77777777" w:rsidR="00EE0FF6" w:rsidRDefault="00EE0FF6" w:rsidP="00EE0FF6">
      <w:pPr>
        <w:jc w:val="center"/>
        <w:rPr>
          <w:rFonts w:eastAsiaTheme="minorEastAsia"/>
          <w:sz w:val="24"/>
          <w:szCs w:val="24"/>
          <w:lang w:eastAsia="zh-CN"/>
        </w:rPr>
      </w:pPr>
      <w:bookmarkStart w:id="2" w:name="_Hlk136332802"/>
      <w:bookmarkEnd w:id="1"/>
      <w:r w:rsidRPr="00EE0FF6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1E4AF4E3" wp14:editId="62432B5A">
            <wp:extent cx="3657794" cy="2744418"/>
            <wp:effectExtent l="0" t="0" r="0" b="0"/>
            <wp:docPr id="1980856448" name="图片 198085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56448" name="图片 19808564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94" cy="27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31C3" w14:textId="627DC2B7" w:rsidR="00EE0FF6" w:rsidRPr="00205926" w:rsidRDefault="00EE0FF6" w:rsidP="00EE0FF6">
      <w:pPr>
        <w:jc w:val="center"/>
        <w:rPr>
          <w:rFonts w:eastAsiaTheme="minorEastAsia" w:hint="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51</w:t>
      </w:r>
      <w:r>
        <w:rPr>
          <w:rFonts w:eastAsiaTheme="minorEastAsia"/>
          <w:sz w:val="24"/>
          <w:szCs w:val="24"/>
          <w:lang w:eastAsia="zh-CN"/>
        </w:rPr>
        <w:t>~</w:t>
      </w:r>
      <w:r>
        <w:rPr>
          <w:rFonts w:eastAsiaTheme="minorEastAsia"/>
          <w:sz w:val="24"/>
          <w:szCs w:val="24"/>
          <w:lang w:eastAsia="zh-CN"/>
        </w:rPr>
        <w:t>81</w:t>
      </w:r>
      <w:r>
        <w:rPr>
          <w:rFonts w:eastAsiaTheme="minorEastAsia" w:hint="eastAsia"/>
          <w:sz w:val="24"/>
          <w:szCs w:val="24"/>
          <w:lang w:eastAsia="zh-CN"/>
        </w:rPr>
        <w:t>p</w:t>
      </w:r>
      <w:r>
        <w:rPr>
          <w:rFonts w:eastAsiaTheme="minorEastAsia"/>
          <w:sz w:val="24"/>
          <w:szCs w:val="24"/>
          <w:lang w:eastAsia="zh-CN"/>
        </w:rPr>
        <w:t>F</w:t>
      </w:r>
    </w:p>
    <w:bookmarkEnd w:id="2"/>
    <w:p w14:paraId="5DCEB4A8" w14:textId="77777777" w:rsidR="00EE0FF6" w:rsidRDefault="00EE0FF6" w:rsidP="00EE0FF6">
      <w:pPr>
        <w:jc w:val="center"/>
        <w:rPr>
          <w:rFonts w:eastAsiaTheme="minorEastAsia"/>
          <w:sz w:val="24"/>
          <w:szCs w:val="24"/>
          <w:lang w:eastAsia="zh-CN"/>
        </w:rPr>
      </w:pPr>
      <w:r w:rsidRPr="00EE0FF6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2CF4A8F5" wp14:editId="0E049540">
            <wp:extent cx="3657794" cy="2744417"/>
            <wp:effectExtent l="0" t="0" r="0" b="0"/>
            <wp:docPr id="1153023367" name="图片 115302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3367" name="图片 11530233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94" cy="27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1529" w14:textId="3D0CF0B5" w:rsidR="00EE0FF6" w:rsidRPr="00205926" w:rsidRDefault="00EE0FF6" w:rsidP="00EE0FF6">
      <w:pPr>
        <w:jc w:val="center"/>
        <w:rPr>
          <w:rFonts w:eastAsiaTheme="minorEastAsia" w:hint="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lastRenderedPageBreak/>
        <w:t>8</w:t>
      </w:r>
      <w:r>
        <w:rPr>
          <w:rFonts w:eastAsiaTheme="minorEastAsia"/>
          <w:sz w:val="24"/>
          <w:szCs w:val="24"/>
          <w:lang w:eastAsia="zh-CN"/>
        </w:rPr>
        <w:t>1~</w:t>
      </w:r>
      <w:r>
        <w:rPr>
          <w:rFonts w:eastAsiaTheme="minorEastAsia"/>
          <w:sz w:val="24"/>
          <w:szCs w:val="24"/>
          <w:lang w:eastAsia="zh-CN"/>
        </w:rPr>
        <w:t>11</w:t>
      </w:r>
      <w:r>
        <w:rPr>
          <w:rFonts w:eastAsiaTheme="minorEastAsia"/>
          <w:sz w:val="24"/>
          <w:szCs w:val="24"/>
          <w:lang w:eastAsia="zh-CN"/>
        </w:rPr>
        <w:t>1</w:t>
      </w:r>
      <w:r>
        <w:rPr>
          <w:rFonts w:eastAsiaTheme="minorEastAsia" w:hint="eastAsia"/>
          <w:sz w:val="24"/>
          <w:szCs w:val="24"/>
          <w:lang w:eastAsia="zh-CN"/>
        </w:rPr>
        <w:t>p</w:t>
      </w:r>
      <w:r>
        <w:rPr>
          <w:rFonts w:eastAsiaTheme="minorEastAsia"/>
          <w:sz w:val="24"/>
          <w:szCs w:val="24"/>
          <w:lang w:eastAsia="zh-CN"/>
        </w:rPr>
        <w:t>F</w:t>
      </w:r>
    </w:p>
    <w:p w14:paraId="72B6595C" w14:textId="77777777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/>
          <w:sz w:val="24"/>
          <w:szCs w:val="24"/>
          <w:lang w:eastAsia="zh-CN"/>
        </w:rPr>
        <w:t>(2</w:t>
      </w:r>
      <w:r w:rsidRPr="00205926">
        <w:rPr>
          <w:rFonts w:eastAsiaTheme="minorEastAsia" w:hint="eastAsia"/>
          <w:sz w:val="24"/>
          <w:szCs w:val="24"/>
          <w:lang w:eastAsia="zh-CN"/>
        </w:rPr>
        <w:t>）用示波器观察调频波输出</w:t>
      </w:r>
    </w:p>
    <w:p w14:paraId="588F1422" w14:textId="77777777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①将低频信号源输出的频率为</w:t>
      </w:r>
      <w:r w:rsidRPr="00205926">
        <w:rPr>
          <w:rFonts w:eastAsiaTheme="minorEastAsia"/>
          <w:sz w:val="24"/>
          <w:szCs w:val="24"/>
          <w:lang w:eastAsia="zh-CN"/>
        </w:rPr>
        <w:t>1kHz</w:t>
      </w:r>
      <w:r w:rsidRPr="00205926">
        <w:rPr>
          <w:rFonts w:eastAsiaTheme="minorEastAsia" w:hint="eastAsia"/>
          <w:sz w:val="24"/>
          <w:szCs w:val="24"/>
          <w:lang w:eastAsia="zh-CN"/>
        </w:rPr>
        <w:t>、峰</w:t>
      </w:r>
      <w:r w:rsidRPr="00205926">
        <w:rPr>
          <w:rFonts w:eastAsiaTheme="minorEastAsia"/>
          <w:sz w:val="24"/>
          <w:szCs w:val="24"/>
          <w:lang w:eastAsia="zh-CN"/>
        </w:rPr>
        <w:t>-</w:t>
      </w:r>
      <w:r w:rsidRPr="00205926">
        <w:rPr>
          <w:rFonts w:eastAsiaTheme="minorEastAsia" w:hint="eastAsia"/>
          <w:sz w:val="24"/>
          <w:szCs w:val="24"/>
          <w:lang w:eastAsia="zh-CN"/>
        </w:rPr>
        <w:t>峰值为</w:t>
      </w:r>
      <w:r w:rsidRPr="00205926">
        <w:rPr>
          <w:rFonts w:eastAsiaTheme="minorEastAsia"/>
          <w:sz w:val="24"/>
          <w:szCs w:val="24"/>
          <w:lang w:eastAsia="zh-CN"/>
        </w:rPr>
        <w:t>1.5V</w:t>
      </w:r>
      <w:r w:rsidRPr="00205926">
        <w:rPr>
          <w:rFonts w:eastAsiaTheme="minorEastAsia" w:hint="eastAsia"/>
          <w:sz w:val="24"/>
          <w:szCs w:val="24"/>
          <w:lang w:eastAsia="zh-CN"/>
        </w:rPr>
        <w:t>的信号接入音频信号输入端</w:t>
      </w:r>
      <w:r w:rsidRPr="00205926">
        <w:rPr>
          <w:rFonts w:eastAsiaTheme="minorEastAsia"/>
          <w:sz w:val="24"/>
          <w:szCs w:val="24"/>
          <w:lang w:eastAsia="zh-CN"/>
        </w:rPr>
        <w:t>121N01</w:t>
      </w:r>
      <w:r w:rsidRPr="00205926">
        <w:rPr>
          <w:rFonts w:eastAsiaTheme="minorEastAsia" w:hint="eastAsia"/>
          <w:sz w:val="24"/>
          <w:szCs w:val="24"/>
          <w:lang w:eastAsia="zh-CN"/>
        </w:rPr>
        <w:t>。</w:t>
      </w:r>
    </w:p>
    <w:p w14:paraId="040443FB" w14:textId="77777777" w:rsidR="00205926" w:rsidRPr="00205926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②将开关</w:t>
      </w:r>
      <w:r w:rsidRPr="00205926">
        <w:rPr>
          <w:rFonts w:eastAsiaTheme="minorEastAsia"/>
          <w:sz w:val="24"/>
          <w:szCs w:val="24"/>
          <w:lang w:eastAsia="zh-CN"/>
        </w:rPr>
        <w:t>12K01</w:t>
      </w:r>
      <w:r w:rsidRPr="00205926">
        <w:rPr>
          <w:rFonts w:eastAsiaTheme="minorEastAsia" w:hint="eastAsia"/>
          <w:sz w:val="24"/>
          <w:szCs w:val="24"/>
          <w:lang w:eastAsia="zh-CN"/>
        </w:rPr>
        <w:t>、</w:t>
      </w:r>
      <w:r w:rsidRPr="00205926">
        <w:rPr>
          <w:rFonts w:eastAsiaTheme="minorEastAsia"/>
          <w:sz w:val="24"/>
          <w:szCs w:val="24"/>
          <w:lang w:eastAsia="zh-CN"/>
        </w:rPr>
        <w:t>12K02</w:t>
      </w:r>
      <w:r w:rsidRPr="00205926">
        <w:rPr>
          <w:rFonts w:eastAsiaTheme="minorEastAsia" w:hint="eastAsia"/>
          <w:sz w:val="24"/>
          <w:szCs w:val="24"/>
          <w:lang w:eastAsia="zh-CN"/>
        </w:rPr>
        <w:t>均闭合，调整频率微调电位器</w:t>
      </w:r>
      <w:r w:rsidRPr="00205926">
        <w:rPr>
          <w:rFonts w:eastAsiaTheme="minorEastAsia"/>
          <w:sz w:val="24"/>
          <w:szCs w:val="24"/>
          <w:lang w:eastAsia="zh-CN"/>
        </w:rPr>
        <w:t>12WO2</w:t>
      </w:r>
      <w:r w:rsidRPr="00205926">
        <w:rPr>
          <w:rFonts w:eastAsiaTheme="minorEastAsia" w:hint="eastAsia"/>
          <w:sz w:val="24"/>
          <w:szCs w:val="24"/>
          <w:lang w:eastAsia="zh-CN"/>
        </w:rPr>
        <w:t>及微调电容</w:t>
      </w:r>
      <w:r w:rsidRPr="00205926">
        <w:rPr>
          <w:rFonts w:eastAsiaTheme="minorEastAsia"/>
          <w:sz w:val="24"/>
          <w:szCs w:val="24"/>
          <w:lang w:eastAsia="zh-CN"/>
        </w:rPr>
        <w:t>12C07</w:t>
      </w:r>
      <w:r w:rsidRPr="00205926">
        <w:rPr>
          <w:rFonts w:eastAsiaTheme="minorEastAsia" w:hint="eastAsia"/>
          <w:sz w:val="24"/>
          <w:szCs w:val="24"/>
          <w:lang w:eastAsia="zh-CN"/>
        </w:rPr>
        <w:t>，使中心频率为</w:t>
      </w:r>
      <w:r w:rsidRPr="00205926">
        <w:rPr>
          <w:rFonts w:eastAsiaTheme="minorEastAsia"/>
          <w:sz w:val="24"/>
          <w:szCs w:val="24"/>
          <w:lang w:eastAsia="zh-CN"/>
        </w:rPr>
        <w:t>4MHz</w:t>
      </w:r>
      <w:r w:rsidRPr="00205926">
        <w:rPr>
          <w:rFonts w:eastAsiaTheme="minorEastAsia" w:hint="eastAsia"/>
          <w:sz w:val="24"/>
          <w:szCs w:val="24"/>
          <w:lang w:eastAsia="zh-CN"/>
        </w:rPr>
        <w:t>左右。</w:t>
      </w:r>
    </w:p>
    <w:p w14:paraId="30CCB561" w14:textId="009A421A" w:rsidR="00FB35E9" w:rsidRPr="006E4AEF" w:rsidRDefault="00205926" w:rsidP="00205926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205926">
        <w:rPr>
          <w:rFonts w:eastAsiaTheme="minorEastAsia" w:hint="eastAsia"/>
          <w:sz w:val="24"/>
          <w:szCs w:val="24"/>
          <w:lang w:eastAsia="zh-CN"/>
        </w:rPr>
        <w:t>③调整低频信号源的输出幅度，用示波器观察调频波输出端</w:t>
      </w:r>
      <w:r w:rsidRPr="00205926">
        <w:rPr>
          <w:rFonts w:eastAsiaTheme="minorEastAsia"/>
          <w:sz w:val="24"/>
          <w:szCs w:val="24"/>
          <w:lang w:eastAsia="zh-CN"/>
        </w:rPr>
        <w:t>120UT02</w:t>
      </w:r>
      <w:r w:rsidRPr="00205926">
        <w:rPr>
          <w:rFonts w:eastAsiaTheme="minorEastAsia" w:hint="eastAsia"/>
          <w:sz w:val="24"/>
          <w:szCs w:val="24"/>
          <w:lang w:eastAsia="zh-CN"/>
        </w:rPr>
        <w:t>的信号，应有调频波输出。</w:t>
      </w:r>
      <w:r w:rsidR="00EE0FF6">
        <w:rPr>
          <w:rFonts w:eastAsiaTheme="minorEastAsia" w:hint="eastAsia"/>
          <w:sz w:val="24"/>
          <w:szCs w:val="24"/>
          <w:lang w:eastAsia="zh-CN"/>
        </w:rPr>
        <w:t>输出波形如图所示：</w:t>
      </w:r>
    </w:p>
    <w:p w14:paraId="385715B1" w14:textId="0DF98051" w:rsidR="00FB35E9" w:rsidRPr="006E4AEF" w:rsidRDefault="00EE0FF6" w:rsidP="00FB35E9">
      <w:pPr>
        <w:jc w:val="center"/>
        <w:rPr>
          <w:rFonts w:eastAsiaTheme="minorEastAsia"/>
          <w:sz w:val="24"/>
          <w:szCs w:val="24"/>
          <w:lang w:eastAsia="zh-CN"/>
        </w:rPr>
      </w:pPr>
      <w:r w:rsidRPr="00EE0FF6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3B223651" wp14:editId="375A561A">
            <wp:extent cx="3844720" cy="2885623"/>
            <wp:effectExtent l="0" t="0" r="3810" b="0"/>
            <wp:docPr id="49225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25" cy="28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0A25" w14:textId="7BE187B4" w:rsidR="00FB35E9" w:rsidRPr="00F2503E" w:rsidRDefault="00FB35E9" w:rsidP="00FB35E9">
      <w:pPr>
        <w:jc w:val="center"/>
        <w:rPr>
          <w:rFonts w:eastAsiaTheme="minorEastAsia"/>
          <w:sz w:val="24"/>
          <w:szCs w:val="24"/>
          <w:lang w:eastAsia="zh-CN"/>
        </w:rPr>
      </w:pPr>
    </w:p>
    <w:p w14:paraId="1AC60A81" w14:textId="02D57FEF" w:rsidR="00FB35E9" w:rsidRDefault="00EE0FF6" w:rsidP="00FB35E9">
      <w:p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5</w:t>
      </w:r>
      <w:r w:rsidR="00FB35E9">
        <w:rPr>
          <w:rFonts w:eastAsiaTheme="minorEastAsia"/>
          <w:b/>
          <w:bCs/>
          <w:sz w:val="28"/>
          <w:szCs w:val="28"/>
          <w:lang w:eastAsia="zh-CN"/>
        </w:rPr>
        <w:t>.</w:t>
      </w:r>
      <w:r w:rsidR="00FB35E9">
        <w:rPr>
          <w:rFonts w:eastAsiaTheme="minorEastAsia" w:hint="eastAsia"/>
          <w:b/>
          <w:bCs/>
          <w:sz w:val="28"/>
          <w:szCs w:val="28"/>
          <w:lang w:eastAsia="zh-CN"/>
        </w:rPr>
        <w:t>思考与感悟</w:t>
      </w:r>
    </w:p>
    <w:p w14:paraId="6B3C35B4" w14:textId="2B7DFB7A" w:rsidR="00FB35E9" w:rsidRDefault="00FB35E9" w:rsidP="00FB35E9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本次实验</w:t>
      </w:r>
      <w:r w:rsidR="00EE0FF6">
        <w:rPr>
          <w:rFonts w:eastAsiaTheme="minorEastAsia" w:hint="eastAsia"/>
          <w:sz w:val="24"/>
          <w:szCs w:val="24"/>
          <w:lang w:eastAsia="zh-CN"/>
        </w:rPr>
        <w:t>中，调频波的载波为方波，原因是载波经过了芯片内的电平变换电路。且随着电压的增大，载波存在着由类脉冲到方波的变化。</w:t>
      </w:r>
    </w:p>
    <w:p w14:paraId="29443A62" w14:textId="4A44C85C" w:rsidR="009A3C53" w:rsidRDefault="009A3C53" w:rsidP="00FB35E9">
      <w:pPr>
        <w:ind w:firstLineChars="200" w:firstLine="480"/>
        <w:rPr>
          <w:rFonts w:hint="eastAsia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这次实验实验内容较少，比较容易操作。</w:t>
      </w:r>
    </w:p>
    <w:p w14:paraId="2C340E0D" w14:textId="77777777" w:rsidR="00627F25" w:rsidRDefault="00627F25">
      <w:pPr>
        <w:rPr>
          <w:lang w:eastAsia="zh-CN"/>
        </w:rPr>
      </w:pPr>
    </w:p>
    <w:sectPr w:rsidR="0062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52E1" w14:textId="77777777" w:rsidR="00876FED" w:rsidRDefault="00876FED" w:rsidP="00FB35E9">
      <w:r>
        <w:separator/>
      </w:r>
    </w:p>
  </w:endnote>
  <w:endnote w:type="continuationSeparator" w:id="0">
    <w:p w14:paraId="2882A6DE" w14:textId="77777777" w:rsidR="00876FED" w:rsidRDefault="00876FED" w:rsidP="00FB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EE3F" w14:textId="77777777" w:rsidR="00876FED" w:rsidRDefault="00876FED" w:rsidP="00FB35E9">
      <w:r>
        <w:separator/>
      </w:r>
    </w:p>
  </w:footnote>
  <w:footnote w:type="continuationSeparator" w:id="0">
    <w:p w14:paraId="443E4064" w14:textId="77777777" w:rsidR="00876FED" w:rsidRDefault="00876FED" w:rsidP="00FB3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02"/>
    <w:rsid w:val="000B3502"/>
    <w:rsid w:val="00205926"/>
    <w:rsid w:val="00456E6E"/>
    <w:rsid w:val="00594F9D"/>
    <w:rsid w:val="00627F25"/>
    <w:rsid w:val="00705D3A"/>
    <w:rsid w:val="00876FED"/>
    <w:rsid w:val="009A3C53"/>
    <w:rsid w:val="00EE0FF6"/>
    <w:rsid w:val="00F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80448"/>
  <w15:chartTrackingRefBased/>
  <w15:docId w15:val="{3C8AF7A6-7D2C-45F7-A5C1-283D20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E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5E9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="宋体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FB35E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5E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="宋体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B35E9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FB35E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B3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youhan</dc:creator>
  <cp:keywords/>
  <dc:description/>
  <cp:lastModifiedBy>li youhan</cp:lastModifiedBy>
  <cp:revision>3</cp:revision>
  <dcterms:created xsi:type="dcterms:W3CDTF">2023-05-29T14:37:00Z</dcterms:created>
  <dcterms:modified xsi:type="dcterms:W3CDTF">2023-05-30T01:57:00Z</dcterms:modified>
</cp:coreProperties>
</file>