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sz w:val="13"/>
          <w:szCs w:val="13"/>
          <w:lang w:val="en-US" w:eastAsia="zh-CN"/>
        </w:rPr>
      </w:pPr>
      <w:r>
        <w:rPr>
          <w:rFonts w:hint="eastAsia"/>
          <w:sz w:val="13"/>
          <w:szCs w:val="13"/>
          <w:lang w:val="en-US" w:eastAsia="zh-CN"/>
        </w:rPr>
        <w:t>共同富裕：</w:t>
      </w:r>
    </w:p>
    <w:p>
      <w:pPr>
        <w:keepNext w:val="0"/>
        <w:keepLines w:val="0"/>
        <w:pageBreakBefore w:val="0"/>
        <w:widowControl w:val="0"/>
        <w:numPr>
          <w:ilvl w:val="0"/>
          <w:numId w:val="1"/>
        </w:numPr>
        <w:kinsoku/>
        <w:wordWrap/>
        <w:overflowPunct/>
        <w:topLinePunct w:val="0"/>
        <w:autoSpaceDE/>
        <w:autoSpaceDN/>
        <w:bidi w:val="0"/>
        <w:adjustRightInd/>
        <w:snapToGrid/>
        <w:spacing w:line="0" w:lineRule="atLeast"/>
        <w:textAlignment w:val="auto"/>
        <w:rPr>
          <w:rFonts w:hint="eastAsia"/>
          <w:sz w:val="13"/>
          <w:szCs w:val="13"/>
          <w:lang w:val="en-US" w:eastAsia="zh-CN"/>
        </w:rPr>
      </w:pPr>
      <w:r>
        <w:rPr>
          <w:rFonts w:hint="eastAsia"/>
          <w:sz w:val="13"/>
          <w:szCs w:val="13"/>
          <w:lang w:val="en-US" w:eastAsia="zh-CN"/>
        </w:rPr>
        <w:t>为什么说现在已经到了扎实推动共同富裕的历史阶段？</w:t>
      </w:r>
    </w:p>
    <w:p>
      <w:pPr>
        <w:keepNext w:val="0"/>
        <w:keepLines w:val="0"/>
        <w:pageBreakBefore w:val="0"/>
        <w:widowControl w:val="0"/>
        <w:numPr>
          <w:ilvl w:val="0"/>
          <w:numId w:val="0"/>
        </w:numPr>
        <w:kinsoku/>
        <w:wordWrap/>
        <w:overflowPunct/>
        <w:topLinePunct w:val="0"/>
        <w:autoSpaceDE/>
        <w:autoSpaceDN/>
        <w:bidi w:val="0"/>
        <w:adjustRightInd/>
        <w:snapToGrid/>
        <w:spacing w:line="0" w:lineRule="atLeast"/>
        <w:textAlignment w:val="auto"/>
        <w:rPr>
          <w:rFonts w:hint="eastAsia"/>
          <w:sz w:val="13"/>
          <w:szCs w:val="13"/>
          <w:lang w:val="en-US" w:eastAsia="zh-CN"/>
        </w:rPr>
      </w:pPr>
      <w:r>
        <w:rPr>
          <w:rFonts w:hint="eastAsia" w:asciiTheme="minorHAnsi" w:hAnsiTheme="minorHAnsi" w:eastAsiaTheme="minorEastAsia" w:cstheme="minorBidi"/>
          <w:kern w:val="2"/>
          <w:sz w:val="13"/>
          <w:szCs w:val="13"/>
          <w:lang w:val="en-US" w:eastAsia="zh-CN" w:bidi="ar-SA"/>
        </w:rPr>
        <w:t>第一，</w:t>
      </w:r>
      <w:r>
        <w:rPr>
          <w:rFonts w:hint="eastAsia"/>
          <w:sz w:val="13"/>
          <w:szCs w:val="13"/>
          <w:lang w:val="en-US" w:eastAsia="zh-CN"/>
        </w:rPr>
        <w:t>共同富裕是社会主义本质要求，是中国共产党矢志不渝的奋斗目标，是为人民谋幸福初心的题中应有之义，也是人民群众的共同期盼。</w:t>
      </w:r>
    </w:p>
    <w:p>
      <w:pPr>
        <w:keepNext w:val="0"/>
        <w:keepLines w:val="0"/>
        <w:pageBreakBefore w:val="0"/>
        <w:widowControl w:val="0"/>
        <w:numPr>
          <w:ilvl w:val="0"/>
          <w:numId w:val="0"/>
        </w:numPr>
        <w:kinsoku/>
        <w:wordWrap/>
        <w:overflowPunct/>
        <w:topLinePunct w:val="0"/>
        <w:autoSpaceDE/>
        <w:autoSpaceDN/>
        <w:bidi w:val="0"/>
        <w:adjustRightInd/>
        <w:snapToGrid/>
        <w:spacing w:line="0" w:lineRule="atLeast"/>
        <w:textAlignment w:val="auto"/>
        <w:rPr>
          <w:rFonts w:hint="eastAsia"/>
          <w:sz w:val="13"/>
          <w:szCs w:val="13"/>
          <w:lang w:val="en-US" w:eastAsia="zh-CN"/>
        </w:rPr>
      </w:pPr>
      <w:r>
        <w:rPr>
          <w:rFonts w:hint="eastAsia"/>
          <w:sz w:val="13"/>
          <w:szCs w:val="13"/>
          <w:lang w:val="en-US" w:eastAsia="zh-CN"/>
        </w:rPr>
        <w:t>第二,打赢脱贫战，全面建成小康社会，为促进共同富裕创造了良好条件。</w:t>
      </w:r>
    </w:p>
    <w:p>
      <w:pPr>
        <w:keepNext w:val="0"/>
        <w:keepLines w:val="0"/>
        <w:pageBreakBefore w:val="0"/>
        <w:widowControl w:val="0"/>
        <w:numPr>
          <w:ilvl w:val="0"/>
          <w:numId w:val="0"/>
        </w:numPr>
        <w:kinsoku/>
        <w:wordWrap/>
        <w:overflowPunct/>
        <w:topLinePunct w:val="0"/>
        <w:autoSpaceDE/>
        <w:autoSpaceDN/>
        <w:bidi w:val="0"/>
        <w:adjustRightInd/>
        <w:snapToGrid/>
        <w:spacing w:line="0" w:lineRule="atLeast"/>
        <w:textAlignment w:val="auto"/>
        <w:rPr>
          <w:rFonts w:hint="eastAsia"/>
          <w:sz w:val="13"/>
          <w:szCs w:val="13"/>
          <w:lang w:val="en-US" w:eastAsia="zh-CN"/>
        </w:rPr>
      </w:pPr>
      <w:r>
        <w:rPr>
          <w:rFonts w:hint="eastAsia" w:asciiTheme="minorHAnsi" w:hAnsiTheme="minorHAnsi" w:eastAsiaTheme="minorEastAsia" w:cstheme="minorBidi"/>
          <w:kern w:val="2"/>
          <w:sz w:val="13"/>
          <w:szCs w:val="13"/>
          <w:lang w:val="en-US" w:eastAsia="zh-CN" w:bidi="ar-SA"/>
        </w:rPr>
        <w:t>第三，</w:t>
      </w:r>
      <w:r>
        <w:rPr>
          <w:rFonts w:hint="eastAsia"/>
          <w:sz w:val="13"/>
          <w:szCs w:val="13"/>
          <w:lang w:val="en-US" w:eastAsia="zh-CN"/>
        </w:rPr>
        <w:t>共同富裕是中国式现代化的重要特征，必须把实现全体人民共同富裕作为为人民谋幸福的着力点和落脚点。</w:t>
      </w:r>
    </w:p>
    <w:p>
      <w:pPr>
        <w:keepNext w:val="0"/>
        <w:keepLines w:val="0"/>
        <w:pageBreakBefore w:val="0"/>
        <w:widowControl w:val="0"/>
        <w:numPr>
          <w:ilvl w:val="0"/>
          <w:numId w:val="0"/>
        </w:numPr>
        <w:kinsoku/>
        <w:wordWrap/>
        <w:overflowPunct/>
        <w:topLinePunct w:val="0"/>
        <w:autoSpaceDE/>
        <w:autoSpaceDN/>
        <w:bidi w:val="0"/>
        <w:adjustRightInd/>
        <w:snapToGrid/>
        <w:spacing w:line="0" w:lineRule="atLeast"/>
        <w:textAlignment w:val="auto"/>
        <w:rPr>
          <w:rFonts w:hint="eastAsia"/>
          <w:sz w:val="13"/>
          <w:szCs w:val="13"/>
          <w:lang w:val="en-US" w:eastAsia="zh-CN"/>
        </w:rPr>
      </w:pPr>
      <w:r>
        <w:rPr>
          <w:rFonts w:hint="eastAsia"/>
          <w:sz w:val="13"/>
          <w:szCs w:val="13"/>
          <w:lang w:val="en-US" w:eastAsia="zh-CN"/>
        </w:rPr>
        <w:t>第四，实现共同富裕不仅是经济问题，而且是关系党的执政基础的重大政治问题。</w:t>
      </w:r>
    </w:p>
    <w:p>
      <w:pPr>
        <w:keepNext w:val="0"/>
        <w:keepLines w:val="0"/>
        <w:pageBreakBefore w:val="0"/>
        <w:widowControl w:val="0"/>
        <w:numPr>
          <w:ilvl w:val="0"/>
          <w:numId w:val="1"/>
        </w:numPr>
        <w:kinsoku/>
        <w:wordWrap/>
        <w:overflowPunct/>
        <w:topLinePunct w:val="0"/>
        <w:autoSpaceDE/>
        <w:autoSpaceDN/>
        <w:bidi w:val="0"/>
        <w:adjustRightInd/>
        <w:snapToGrid/>
        <w:spacing w:line="0" w:lineRule="atLeast"/>
        <w:textAlignment w:val="auto"/>
        <w:rPr>
          <w:rFonts w:hint="default"/>
          <w:sz w:val="13"/>
          <w:szCs w:val="13"/>
          <w:lang w:val="en-US" w:eastAsia="zh-CN"/>
        </w:rPr>
      </w:pPr>
      <w:r>
        <w:rPr>
          <w:rFonts w:hint="eastAsia"/>
          <w:sz w:val="13"/>
          <w:szCs w:val="13"/>
          <w:lang w:val="en-US" w:eastAsia="zh-CN"/>
        </w:rPr>
        <w:t>如何实现全体人民共同富裕？</w:t>
      </w:r>
      <w:bookmarkStart w:id="0" w:name="_GoBack"/>
      <w:bookmarkEnd w:id="0"/>
    </w:p>
    <w:p>
      <w:pPr>
        <w:keepNext w:val="0"/>
        <w:keepLines w:val="0"/>
        <w:pageBreakBefore w:val="0"/>
        <w:widowControl w:val="0"/>
        <w:numPr>
          <w:ilvl w:val="0"/>
          <w:numId w:val="0"/>
        </w:numPr>
        <w:kinsoku/>
        <w:wordWrap/>
        <w:overflowPunct/>
        <w:topLinePunct w:val="0"/>
        <w:autoSpaceDE/>
        <w:autoSpaceDN/>
        <w:bidi w:val="0"/>
        <w:adjustRightInd/>
        <w:snapToGrid/>
        <w:spacing w:line="0" w:lineRule="atLeast"/>
        <w:textAlignment w:val="auto"/>
        <w:rPr>
          <w:rFonts w:hint="default"/>
          <w:sz w:val="13"/>
          <w:szCs w:val="13"/>
          <w:lang w:val="en-US" w:eastAsia="zh-CN"/>
        </w:rPr>
      </w:pPr>
      <w:r>
        <w:rPr>
          <w:rFonts w:hint="eastAsia" w:asciiTheme="minorHAnsi" w:hAnsiTheme="minorHAnsi" w:eastAsiaTheme="minorEastAsia" w:cstheme="minorBidi"/>
          <w:kern w:val="2"/>
          <w:sz w:val="13"/>
          <w:szCs w:val="13"/>
          <w:lang w:val="en-US" w:eastAsia="zh-CN" w:bidi="ar-SA"/>
        </w:rPr>
        <w:t>第一，</w:t>
      </w:r>
      <w:r>
        <w:rPr>
          <w:rFonts w:hint="default"/>
          <w:sz w:val="13"/>
          <w:szCs w:val="13"/>
          <w:lang w:val="en-US" w:eastAsia="zh-CN"/>
        </w:rPr>
        <w:t>坚持在发展中保障和改善民生，把推动高质量发展放在首位。</w:t>
      </w:r>
    </w:p>
    <w:p>
      <w:pPr>
        <w:keepNext w:val="0"/>
        <w:keepLines w:val="0"/>
        <w:pageBreakBefore w:val="0"/>
        <w:widowControl w:val="0"/>
        <w:numPr>
          <w:ilvl w:val="0"/>
          <w:numId w:val="0"/>
        </w:numPr>
        <w:kinsoku/>
        <w:wordWrap/>
        <w:overflowPunct/>
        <w:topLinePunct w:val="0"/>
        <w:autoSpaceDE/>
        <w:autoSpaceDN/>
        <w:bidi w:val="0"/>
        <w:adjustRightInd/>
        <w:snapToGrid/>
        <w:spacing w:line="0" w:lineRule="atLeast"/>
        <w:textAlignment w:val="auto"/>
        <w:rPr>
          <w:rFonts w:hint="default"/>
          <w:sz w:val="13"/>
          <w:szCs w:val="13"/>
          <w:lang w:val="en-US" w:eastAsia="zh-CN"/>
        </w:rPr>
      </w:pPr>
      <w:r>
        <w:rPr>
          <w:rFonts w:hint="default"/>
          <w:sz w:val="13"/>
          <w:szCs w:val="13"/>
          <w:lang w:val="en-US" w:eastAsia="zh-CN"/>
        </w:rPr>
        <w:t>第二，坚持基本经济制度。立足社会主义初级阶段，坚持公有制为主体，多种所有制经济共同发展，大力发挥公有制经济在促进共同富裕中的重要作用，同时要促进非公有制经济健康发展。</w:t>
      </w:r>
    </w:p>
    <w:p>
      <w:pPr>
        <w:keepNext w:val="0"/>
        <w:keepLines w:val="0"/>
        <w:pageBreakBefore w:val="0"/>
        <w:widowControl w:val="0"/>
        <w:numPr>
          <w:ilvl w:val="0"/>
          <w:numId w:val="0"/>
        </w:numPr>
        <w:kinsoku/>
        <w:wordWrap/>
        <w:overflowPunct/>
        <w:topLinePunct w:val="0"/>
        <w:autoSpaceDE/>
        <w:autoSpaceDN/>
        <w:bidi w:val="0"/>
        <w:adjustRightInd/>
        <w:snapToGrid/>
        <w:spacing w:line="0" w:lineRule="atLeast"/>
        <w:textAlignment w:val="auto"/>
        <w:rPr>
          <w:rFonts w:hint="default"/>
          <w:sz w:val="13"/>
          <w:szCs w:val="13"/>
          <w:lang w:val="en-US" w:eastAsia="zh-CN"/>
        </w:rPr>
      </w:pPr>
      <w:r>
        <w:rPr>
          <w:rFonts w:hint="default"/>
          <w:sz w:val="13"/>
          <w:szCs w:val="13"/>
          <w:lang w:val="en-US" w:eastAsia="zh-CN"/>
        </w:rPr>
        <w:t>第三，正确处理效率与公平的关系，构建初次分配再分配、第三次分配协调配套的制度体系。加大税收、社会保障、转移支付等的调节力度，扩大中等收群体比重，增加低收入群体收入，合理调节高收入，取缔非法收入，形成两头大、中间小的橄榄型分配结构，使收入分配调节既能够分好蛋糕，又有利于进一步做大蛋糕。</w:t>
      </w:r>
    </w:p>
    <w:p>
      <w:pPr>
        <w:keepNext w:val="0"/>
        <w:keepLines w:val="0"/>
        <w:pageBreakBefore w:val="0"/>
        <w:widowControl w:val="0"/>
        <w:numPr>
          <w:ilvl w:val="0"/>
          <w:numId w:val="0"/>
        </w:numPr>
        <w:kinsoku/>
        <w:wordWrap/>
        <w:overflowPunct/>
        <w:topLinePunct w:val="0"/>
        <w:autoSpaceDE/>
        <w:autoSpaceDN/>
        <w:bidi w:val="0"/>
        <w:adjustRightInd/>
        <w:snapToGrid/>
        <w:spacing w:line="0" w:lineRule="atLeast"/>
        <w:textAlignment w:val="auto"/>
        <w:rPr>
          <w:rFonts w:hint="default"/>
          <w:sz w:val="13"/>
          <w:szCs w:val="13"/>
          <w:lang w:val="en-US" w:eastAsia="zh-CN"/>
        </w:rPr>
      </w:pPr>
      <w:r>
        <w:rPr>
          <w:rFonts w:hint="default"/>
          <w:sz w:val="13"/>
          <w:szCs w:val="13"/>
          <w:lang w:val="en-US" w:eastAsia="zh-CN"/>
        </w:rPr>
        <w:t>第四，坚持循序渐进。共同富裕是一个长远目标，需要一个过程，对其长期性、复杂性、艰巨性要有充分估计。通过试点探索经验，逐步推开。</w:t>
      </w:r>
    </w:p>
    <w:p>
      <w:pPr>
        <w:keepNext w:val="0"/>
        <w:keepLines w:val="0"/>
        <w:pageBreakBefore w:val="0"/>
        <w:widowControl w:val="0"/>
        <w:numPr>
          <w:ilvl w:val="0"/>
          <w:numId w:val="0"/>
        </w:numPr>
        <w:kinsoku/>
        <w:wordWrap/>
        <w:overflowPunct/>
        <w:topLinePunct w:val="0"/>
        <w:autoSpaceDE/>
        <w:autoSpaceDN/>
        <w:bidi w:val="0"/>
        <w:adjustRightInd/>
        <w:snapToGrid/>
        <w:spacing w:line="0" w:lineRule="atLeast"/>
        <w:textAlignment w:val="auto"/>
        <w:rPr>
          <w:rFonts w:hint="default"/>
          <w:sz w:val="13"/>
          <w:szCs w:val="13"/>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0" w:lineRule="atLeast"/>
        <w:textAlignment w:val="auto"/>
        <w:rPr>
          <w:rFonts w:hint="eastAsia"/>
          <w:sz w:val="13"/>
          <w:szCs w:val="13"/>
          <w:lang w:val="en-US" w:eastAsia="zh-CN"/>
        </w:rPr>
      </w:pPr>
      <w:r>
        <w:rPr>
          <w:rFonts w:hint="eastAsia"/>
          <w:sz w:val="13"/>
          <w:szCs w:val="13"/>
          <w:lang w:val="en-US" w:eastAsia="zh-CN"/>
        </w:rPr>
        <w:t>全过程人民民主：</w:t>
      </w:r>
    </w:p>
    <w:p>
      <w:pPr>
        <w:keepNext w:val="0"/>
        <w:keepLines w:val="0"/>
        <w:pageBreakBefore w:val="0"/>
        <w:widowControl w:val="0"/>
        <w:numPr>
          <w:ilvl w:val="0"/>
          <w:numId w:val="2"/>
        </w:numPr>
        <w:kinsoku/>
        <w:wordWrap/>
        <w:overflowPunct/>
        <w:topLinePunct w:val="0"/>
        <w:autoSpaceDE/>
        <w:autoSpaceDN/>
        <w:bidi w:val="0"/>
        <w:adjustRightInd/>
        <w:snapToGrid/>
        <w:spacing w:line="0" w:lineRule="atLeast"/>
        <w:textAlignment w:val="auto"/>
        <w:rPr>
          <w:rFonts w:hint="eastAsia"/>
          <w:sz w:val="13"/>
          <w:szCs w:val="13"/>
          <w:lang w:val="en-US" w:eastAsia="zh-CN"/>
        </w:rPr>
      </w:pPr>
      <w:r>
        <w:rPr>
          <w:rFonts w:hint="eastAsia"/>
          <w:sz w:val="13"/>
          <w:szCs w:val="13"/>
          <w:lang w:val="en-US" w:eastAsia="zh-CN"/>
        </w:rPr>
        <w:t>如何理解全过程人民民主内涵？</w:t>
      </w:r>
    </w:p>
    <w:p>
      <w:pPr>
        <w:keepNext w:val="0"/>
        <w:keepLines w:val="0"/>
        <w:pageBreakBefore w:val="0"/>
        <w:widowControl w:val="0"/>
        <w:numPr>
          <w:ilvl w:val="0"/>
          <w:numId w:val="0"/>
        </w:numPr>
        <w:kinsoku/>
        <w:wordWrap/>
        <w:overflowPunct/>
        <w:topLinePunct w:val="0"/>
        <w:autoSpaceDE/>
        <w:autoSpaceDN/>
        <w:bidi w:val="0"/>
        <w:adjustRightInd/>
        <w:snapToGrid/>
        <w:spacing w:line="0" w:lineRule="atLeast"/>
        <w:textAlignment w:val="auto"/>
        <w:rPr>
          <w:rFonts w:hint="eastAsia"/>
          <w:sz w:val="13"/>
          <w:szCs w:val="13"/>
          <w:lang w:val="en-US" w:eastAsia="zh-CN"/>
        </w:rPr>
      </w:pPr>
      <w:r>
        <w:rPr>
          <w:rFonts w:hint="eastAsia"/>
          <w:sz w:val="13"/>
          <w:szCs w:val="13"/>
          <w:lang w:val="en-US" w:eastAsia="zh-CN"/>
        </w:rPr>
        <w:t>从政治过程看，我国全过程人民民主是民主选举、民主协商、民主决策、民主管理、民主监督各个环节紧密联系、相互贯通的全链条民主。</w:t>
      </w:r>
    </w:p>
    <w:p>
      <w:pPr>
        <w:keepNext w:val="0"/>
        <w:keepLines w:val="0"/>
        <w:pageBreakBefore w:val="0"/>
        <w:widowControl w:val="0"/>
        <w:numPr>
          <w:ilvl w:val="0"/>
          <w:numId w:val="0"/>
        </w:numPr>
        <w:kinsoku/>
        <w:wordWrap/>
        <w:overflowPunct/>
        <w:topLinePunct w:val="0"/>
        <w:autoSpaceDE/>
        <w:autoSpaceDN/>
        <w:bidi w:val="0"/>
        <w:adjustRightInd/>
        <w:snapToGrid/>
        <w:spacing w:line="0" w:lineRule="atLeast"/>
        <w:textAlignment w:val="auto"/>
        <w:rPr>
          <w:rFonts w:hint="eastAsia"/>
          <w:sz w:val="13"/>
          <w:szCs w:val="13"/>
          <w:lang w:val="en-US" w:eastAsia="zh-CN"/>
        </w:rPr>
      </w:pPr>
      <w:r>
        <w:rPr>
          <w:rFonts w:hint="eastAsia"/>
          <w:sz w:val="13"/>
          <w:szCs w:val="13"/>
          <w:lang w:val="en-US" w:eastAsia="zh-CN"/>
        </w:rPr>
        <w:t>从政治体系看，我国全过程人民民主是贯通国家政治生活和社会生活各层面各维度的全方位民主上在我国，国家一切权力属于人民，人民通过人民代表大会行使国家权力。</w:t>
      </w:r>
    </w:p>
    <w:p>
      <w:pPr>
        <w:keepNext w:val="0"/>
        <w:keepLines w:val="0"/>
        <w:pageBreakBefore w:val="0"/>
        <w:widowControl w:val="0"/>
        <w:numPr>
          <w:ilvl w:val="0"/>
          <w:numId w:val="0"/>
        </w:numPr>
        <w:kinsoku/>
        <w:wordWrap/>
        <w:overflowPunct/>
        <w:topLinePunct w:val="0"/>
        <w:autoSpaceDE/>
        <w:autoSpaceDN/>
        <w:bidi w:val="0"/>
        <w:adjustRightInd/>
        <w:snapToGrid/>
        <w:spacing w:line="0" w:lineRule="atLeast"/>
        <w:textAlignment w:val="auto"/>
        <w:rPr>
          <w:rFonts w:hint="eastAsia"/>
          <w:sz w:val="13"/>
          <w:szCs w:val="13"/>
          <w:lang w:val="en-US" w:eastAsia="zh-CN"/>
        </w:rPr>
      </w:pPr>
      <w:r>
        <w:rPr>
          <w:rFonts w:hint="eastAsia"/>
          <w:sz w:val="13"/>
          <w:szCs w:val="13"/>
          <w:lang w:val="en-US" w:eastAsia="zh-CN"/>
        </w:rPr>
        <w:t>从政治领域看，我国全过程人民民主是涵盖国家各项事业各项工作的全覆盖民主。</w:t>
      </w:r>
    </w:p>
    <w:p>
      <w:pPr>
        <w:keepNext w:val="0"/>
        <w:keepLines w:val="0"/>
        <w:pageBreakBefore w:val="0"/>
        <w:widowControl w:val="0"/>
        <w:numPr>
          <w:ilvl w:val="0"/>
          <w:numId w:val="2"/>
        </w:numPr>
        <w:kinsoku/>
        <w:wordWrap/>
        <w:overflowPunct/>
        <w:topLinePunct w:val="0"/>
        <w:autoSpaceDE/>
        <w:autoSpaceDN/>
        <w:bidi w:val="0"/>
        <w:adjustRightInd/>
        <w:snapToGrid/>
        <w:spacing w:line="0" w:lineRule="atLeast"/>
        <w:textAlignment w:val="auto"/>
        <w:rPr>
          <w:rFonts w:hint="default"/>
          <w:sz w:val="13"/>
          <w:szCs w:val="13"/>
          <w:lang w:val="en-US" w:eastAsia="zh-CN"/>
        </w:rPr>
      </w:pPr>
      <w:r>
        <w:rPr>
          <w:rFonts w:hint="eastAsia"/>
          <w:sz w:val="13"/>
          <w:szCs w:val="13"/>
          <w:lang w:val="en-US" w:eastAsia="zh-CN"/>
        </w:rPr>
        <w:t>在新的历史征程中，应如何坚持和发展全过程人民民主？</w:t>
      </w:r>
    </w:p>
    <w:p>
      <w:pPr>
        <w:keepNext w:val="0"/>
        <w:keepLines w:val="0"/>
        <w:pageBreakBefore w:val="0"/>
        <w:widowControl w:val="0"/>
        <w:numPr>
          <w:ilvl w:val="0"/>
          <w:numId w:val="0"/>
        </w:numPr>
        <w:kinsoku/>
        <w:wordWrap/>
        <w:overflowPunct/>
        <w:topLinePunct w:val="0"/>
        <w:autoSpaceDE/>
        <w:autoSpaceDN/>
        <w:bidi w:val="0"/>
        <w:adjustRightInd/>
        <w:snapToGrid/>
        <w:spacing w:line="0" w:lineRule="atLeast"/>
        <w:textAlignment w:val="auto"/>
        <w:rPr>
          <w:rFonts w:hint="default"/>
          <w:sz w:val="13"/>
          <w:szCs w:val="13"/>
          <w:lang w:val="en-US" w:eastAsia="zh-CN"/>
        </w:rPr>
      </w:pPr>
      <w:r>
        <w:rPr>
          <w:rFonts w:hint="eastAsia" w:asciiTheme="minorHAnsi" w:hAnsiTheme="minorHAnsi" w:eastAsiaTheme="minorEastAsia" w:cstheme="minorBidi"/>
          <w:kern w:val="2"/>
          <w:sz w:val="13"/>
          <w:szCs w:val="13"/>
          <w:lang w:val="en-US" w:eastAsia="zh-CN" w:bidi="ar-SA"/>
        </w:rPr>
        <w:t>第一，</w:t>
      </w:r>
      <w:r>
        <w:rPr>
          <w:rFonts w:hint="default"/>
          <w:sz w:val="13"/>
          <w:szCs w:val="13"/>
          <w:lang w:val="en-US" w:eastAsia="zh-CN"/>
        </w:rPr>
        <w:t>加强人民当家作主制度保障。坚持和完善我国根本政治制度、基本政治制度、重要政治制度，拓展民主渠道，丰富民主形式，确保人民依法通过各种途径和形式管理国家事务，管理经济和文化事业，管理社会事务。</w:t>
      </w:r>
    </w:p>
    <w:p>
      <w:pPr>
        <w:keepNext w:val="0"/>
        <w:keepLines w:val="0"/>
        <w:pageBreakBefore w:val="0"/>
        <w:widowControl w:val="0"/>
        <w:numPr>
          <w:ilvl w:val="0"/>
          <w:numId w:val="0"/>
        </w:numPr>
        <w:kinsoku/>
        <w:wordWrap/>
        <w:overflowPunct/>
        <w:topLinePunct w:val="0"/>
        <w:autoSpaceDE/>
        <w:autoSpaceDN/>
        <w:bidi w:val="0"/>
        <w:adjustRightInd/>
        <w:snapToGrid/>
        <w:spacing w:line="0" w:lineRule="atLeast"/>
        <w:textAlignment w:val="auto"/>
        <w:rPr>
          <w:rFonts w:hint="default"/>
          <w:sz w:val="13"/>
          <w:szCs w:val="13"/>
          <w:lang w:val="en-US" w:eastAsia="zh-CN"/>
        </w:rPr>
      </w:pPr>
      <w:r>
        <w:rPr>
          <w:rFonts w:hint="default"/>
          <w:sz w:val="13"/>
          <w:szCs w:val="13"/>
          <w:lang w:val="en-US" w:eastAsia="zh-CN"/>
        </w:rPr>
        <w:t>第二,协商民主是实践全过程人民民主的重要形式。完善协商民主全面发展协商民主。体系，统筹推进政党协商、人大协商、政府协商、政协协商、人民团体协商、基层协商以及社会组织协商，健全各种制度化协商平台，推进协商民主广泛多层制基层民主是全过程人民民主的重要体现度化发展。</w:t>
      </w:r>
    </w:p>
    <w:p>
      <w:pPr>
        <w:keepNext w:val="0"/>
        <w:keepLines w:val="0"/>
        <w:pageBreakBefore w:val="0"/>
        <w:widowControl w:val="0"/>
        <w:numPr>
          <w:ilvl w:val="0"/>
          <w:numId w:val="0"/>
        </w:numPr>
        <w:kinsoku/>
        <w:wordWrap/>
        <w:overflowPunct/>
        <w:topLinePunct w:val="0"/>
        <w:autoSpaceDE/>
        <w:autoSpaceDN/>
        <w:bidi w:val="0"/>
        <w:adjustRightInd/>
        <w:snapToGrid/>
        <w:spacing w:line="0" w:lineRule="atLeast"/>
        <w:textAlignment w:val="auto"/>
        <w:rPr>
          <w:rFonts w:hint="default"/>
          <w:sz w:val="13"/>
          <w:szCs w:val="13"/>
          <w:lang w:val="en-US" w:eastAsia="zh-CN"/>
        </w:rPr>
      </w:pPr>
      <w:r>
        <w:rPr>
          <w:rFonts w:hint="eastAsia" w:asciiTheme="minorHAnsi" w:hAnsiTheme="minorHAnsi" w:eastAsiaTheme="minorEastAsia" w:cstheme="minorBidi"/>
          <w:kern w:val="2"/>
          <w:sz w:val="13"/>
          <w:szCs w:val="13"/>
          <w:lang w:val="en-US" w:eastAsia="zh-CN" w:bidi="ar-SA"/>
        </w:rPr>
        <w:t>第三，</w:t>
      </w:r>
      <w:r>
        <w:rPr>
          <w:rFonts w:hint="default"/>
          <w:sz w:val="13"/>
          <w:szCs w:val="13"/>
          <w:lang w:val="en-US" w:eastAsia="zh-CN"/>
        </w:rPr>
        <w:t>积极发展基层民主健全基层党组织领导的基层群众自治机制，加强基层组织建设，完善基层直接民主制度体系和工作体系，增强城乡社区群众自我管理、自我服务、自我教育、自我监督的实效。</w:t>
      </w:r>
    </w:p>
    <w:p>
      <w:pPr>
        <w:keepNext w:val="0"/>
        <w:keepLines w:val="0"/>
        <w:pageBreakBefore w:val="0"/>
        <w:widowControl w:val="0"/>
        <w:numPr>
          <w:ilvl w:val="0"/>
          <w:numId w:val="0"/>
        </w:numPr>
        <w:kinsoku/>
        <w:wordWrap/>
        <w:overflowPunct/>
        <w:topLinePunct w:val="0"/>
        <w:autoSpaceDE/>
        <w:autoSpaceDN/>
        <w:bidi w:val="0"/>
        <w:adjustRightInd/>
        <w:snapToGrid/>
        <w:spacing w:line="0" w:lineRule="atLeast"/>
        <w:textAlignment w:val="auto"/>
        <w:rPr>
          <w:rFonts w:hint="default"/>
          <w:sz w:val="13"/>
          <w:szCs w:val="13"/>
          <w:lang w:val="en-US" w:eastAsia="zh-CN"/>
        </w:rPr>
      </w:pPr>
      <w:r>
        <w:rPr>
          <w:rFonts w:hint="default"/>
          <w:sz w:val="13"/>
          <w:szCs w:val="13"/>
          <w:lang w:val="en-US" w:eastAsia="zh-CN"/>
        </w:rPr>
        <w:t>第四，巩固和发展最广泛的爱国统一战线，人心是最大的政治,统一战线是凝聚人心、汇聚力量的强大法宝。</w:t>
      </w:r>
    </w:p>
    <w:p>
      <w:pPr>
        <w:keepNext w:val="0"/>
        <w:keepLines w:val="0"/>
        <w:pageBreakBefore w:val="0"/>
        <w:widowControl w:val="0"/>
        <w:numPr>
          <w:ilvl w:val="0"/>
          <w:numId w:val="0"/>
        </w:numPr>
        <w:kinsoku/>
        <w:wordWrap/>
        <w:overflowPunct/>
        <w:topLinePunct w:val="0"/>
        <w:autoSpaceDE/>
        <w:autoSpaceDN/>
        <w:bidi w:val="0"/>
        <w:adjustRightInd/>
        <w:snapToGrid/>
        <w:spacing w:line="0" w:lineRule="atLeast"/>
        <w:textAlignment w:val="auto"/>
        <w:rPr>
          <w:rFonts w:hint="default"/>
          <w:sz w:val="13"/>
          <w:szCs w:val="13"/>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0" w:lineRule="atLeast"/>
        <w:textAlignment w:val="auto"/>
        <w:rPr>
          <w:rFonts w:hint="eastAsia"/>
          <w:sz w:val="13"/>
          <w:szCs w:val="13"/>
          <w:lang w:val="en-US" w:eastAsia="zh-CN"/>
        </w:rPr>
      </w:pPr>
      <w:r>
        <w:rPr>
          <w:rFonts w:hint="eastAsia"/>
          <w:sz w:val="13"/>
          <w:szCs w:val="13"/>
          <w:lang w:val="en-US" w:eastAsia="zh-CN"/>
        </w:rPr>
        <w:t>国家安全：</w:t>
      </w:r>
    </w:p>
    <w:p>
      <w:pPr>
        <w:keepNext w:val="0"/>
        <w:keepLines w:val="0"/>
        <w:pageBreakBefore w:val="0"/>
        <w:widowControl w:val="0"/>
        <w:numPr>
          <w:ilvl w:val="0"/>
          <w:numId w:val="3"/>
        </w:numPr>
        <w:kinsoku/>
        <w:wordWrap/>
        <w:overflowPunct/>
        <w:topLinePunct w:val="0"/>
        <w:autoSpaceDE/>
        <w:autoSpaceDN/>
        <w:bidi w:val="0"/>
        <w:adjustRightInd/>
        <w:snapToGrid/>
        <w:spacing w:line="0" w:lineRule="atLeast"/>
        <w:textAlignment w:val="auto"/>
        <w:rPr>
          <w:rFonts w:hint="eastAsia"/>
          <w:sz w:val="13"/>
          <w:szCs w:val="13"/>
          <w:lang w:val="en-US" w:eastAsia="zh-CN"/>
        </w:rPr>
      </w:pPr>
      <w:r>
        <w:rPr>
          <w:rFonts w:hint="eastAsia"/>
          <w:sz w:val="13"/>
          <w:szCs w:val="13"/>
          <w:lang w:val="en-US" w:eastAsia="zh-CN"/>
        </w:rPr>
        <w:t>谈谈新时代中国国家安全局势面临哪些挑战？</w:t>
      </w:r>
    </w:p>
    <w:p>
      <w:pPr>
        <w:keepNext w:val="0"/>
        <w:keepLines w:val="0"/>
        <w:pageBreakBefore w:val="0"/>
        <w:widowControl w:val="0"/>
        <w:numPr>
          <w:ilvl w:val="0"/>
          <w:numId w:val="0"/>
        </w:numPr>
        <w:kinsoku/>
        <w:wordWrap/>
        <w:overflowPunct/>
        <w:topLinePunct w:val="0"/>
        <w:autoSpaceDE/>
        <w:autoSpaceDN/>
        <w:bidi w:val="0"/>
        <w:adjustRightInd/>
        <w:snapToGrid/>
        <w:spacing w:line="0" w:lineRule="atLeast"/>
        <w:textAlignment w:val="auto"/>
        <w:rPr>
          <w:rFonts w:hint="eastAsia"/>
          <w:sz w:val="13"/>
          <w:szCs w:val="13"/>
          <w:lang w:val="en-US" w:eastAsia="zh-CN"/>
        </w:rPr>
      </w:pPr>
      <w:r>
        <w:rPr>
          <w:rFonts w:hint="eastAsia"/>
          <w:sz w:val="13"/>
          <w:szCs w:val="13"/>
          <w:lang w:val="en-US" w:eastAsia="zh-CN"/>
        </w:rPr>
        <w:t>进入新时代，我国面临复杂多变的安全和发展环境，面临更为严峻的国家安全形势，外部压力前所未有，传统安全威胁和非传统安全威胁相互交织，各种可以预见和难以预见的风险因素明显增多，各方面风险可能不断积累甚至集中显露。(5分)举例如大国博弈、公共卫生安全、贸易保护主义、民粹主义浪潮等。(5分)党的十八大以来，以习近平同志为核心的党中央加强对国家安全工作的集中统一领导，把坚持总体国家安全观纳入坚持和发展中国特色社会主义基本方略，从全局和战略高度对国家安全作出一系列重大决策部署，强化国家安全工作顶层设计，完善各重要领域国家安全政策，健全国家安全法律法规，有效应对了一系列重大风险挑战，保持了我国国家安全大局稳定。</w:t>
      </w:r>
    </w:p>
    <w:p>
      <w:pPr>
        <w:keepNext w:val="0"/>
        <w:keepLines w:val="0"/>
        <w:pageBreakBefore w:val="0"/>
        <w:widowControl w:val="0"/>
        <w:numPr>
          <w:ilvl w:val="0"/>
          <w:numId w:val="3"/>
        </w:numPr>
        <w:kinsoku/>
        <w:wordWrap/>
        <w:overflowPunct/>
        <w:topLinePunct w:val="0"/>
        <w:autoSpaceDE/>
        <w:autoSpaceDN/>
        <w:bidi w:val="0"/>
        <w:adjustRightInd/>
        <w:snapToGrid/>
        <w:spacing w:line="0" w:lineRule="atLeast"/>
        <w:textAlignment w:val="auto"/>
        <w:rPr>
          <w:rFonts w:hint="default"/>
          <w:sz w:val="13"/>
          <w:szCs w:val="13"/>
          <w:lang w:val="en-US" w:eastAsia="zh-CN"/>
        </w:rPr>
      </w:pPr>
      <w:r>
        <w:rPr>
          <w:rFonts w:hint="eastAsia"/>
          <w:sz w:val="13"/>
          <w:szCs w:val="13"/>
          <w:lang w:val="en-US" w:eastAsia="zh-CN"/>
        </w:rPr>
        <w:t>结合史实，阐述传统国家安全观与新时代总体国家安全观的区别？</w:t>
      </w:r>
    </w:p>
    <w:p>
      <w:pPr>
        <w:keepNext w:val="0"/>
        <w:keepLines w:val="0"/>
        <w:pageBreakBefore w:val="0"/>
        <w:widowControl w:val="0"/>
        <w:numPr>
          <w:ilvl w:val="0"/>
          <w:numId w:val="0"/>
        </w:numPr>
        <w:kinsoku/>
        <w:wordWrap/>
        <w:overflowPunct/>
        <w:topLinePunct w:val="0"/>
        <w:autoSpaceDE/>
        <w:autoSpaceDN/>
        <w:bidi w:val="0"/>
        <w:adjustRightInd/>
        <w:snapToGrid/>
        <w:spacing w:line="0" w:lineRule="atLeast"/>
        <w:textAlignment w:val="auto"/>
        <w:rPr>
          <w:rFonts w:hint="default"/>
          <w:sz w:val="13"/>
          <w:szCs w:val="13"/>
          <w:lang w:val="en-US" w:eastAsia="zh-CN"/>
        </w:rPr>
      </w:pPr>
      <w:r>
        <w:rPr>
          <w:rFonts w:hint="default"/>
          <w:sz w:val="13"/>
          <w:szCs w:val="13"/>
          <w:lang w:val="en-US" w:eastAsia="zh-CN"/>
        </w:rPr>
        <w:t>首先，总体国家安全观是全面系统的安全观，摒弃了传统简单片面的安全理念，总体国家安全观，首先表现在“总体”，即它的全面性、完整性。总体国家安全观避免像过去只关注政治、军事安全而忽视经济、文化、社会、网络、生态等领域的安全全面认识和把握各领域各方面的安全问题。(4分)其次，总体国家安全观是动态持续的安全观，超越了传统静态的安全观念。总体国家安全观必须坚持统筹发展和安全两件大事，才能实现国家安全的持续性。(4分)第三，总体国家安全观是合作共赢的安全观，打破了传统零和博弈的安全思维，总体国家安全观强调以促进国际安全为依托，重视自身安全和共同安全，坚持合作共赢、共同发展，构建人类命运共同体。这是双赢、共赢的新理念，具有广泛的包容性，也是跨越“修昔底德陷阱”的新途径。(4分)最后总体国家安全观是人本民本的安全观，扬弃对物过度关切的安全思想。传统国家安全观更多关注国土安全、政权安全，过度强调政府在维护国家安全的作用，而忽视人民群众的主体地位。总体国家安全观，把对物和人的关切结合起来，既重视国土安全，又重视国民安全;坚持以人民安全为宗旨，真正夯实国家安全的群众基础。</w:t>
      </w:r>
    </w:p>
    <w:p>
      <w:pPr>
        <w:keepNext w:val="0"/>
        <w:keepLines w:val="0"/>
        <w:pageBreakBefore w:val="0"/>
        <w:widowControl w:val="0"/>
        <w:numPr>
          <w:ilvl w:val="0"/>
          <w:numId w:val="0"/>
        </w:numPr>
        <w:kinsoku/>
        <w:wordWrap/>
        <w:overflowPunct/>
        <w:topLinePunct w:val="0"/>
        <w:autoSpaceDE/>
        <w:autoSpaceDN/>
        <w:bidi w:val="0"/>
        <w:adjustRightInd/>
        <w:snapToGrid/>
        <w:spacing w:line="0" w:lineRule="atLeast"/>
        <w:textAlignment w:val="auto"/>
        <w:rPr>
          <w:rFonts w:hint="default"/>
          <w:sz w:val="13"/>
          <w:szCs w:val="13"/>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0" w:lineRule="atLeast"/>
        <w:textAlignment w:val="auto"/>
        <w:rPr>
          <w:rFonts w:hint="eastAsia"/>
          <w:sz w:val="13"/>
          <w:szCs w:val="13"/>
          <w:lang w:val="en-US" w:eastAsia="zh-CN"/>
        </w:rPr>
      </w:pPr>
      <w:r>
        <w:rPr>
          <w:rFonts w:hint="eastAsia"/>
          <w:sz w:val="13"/>
          <w:szCs w:val="13"/>
          <w:lang w:val="en-US" w:eastAsia="zh-CN"/>
        </w:rPr>
        <w:t>人与自然：</w:t>
      </w:r>
    </w:p>
    <w:p>
      <w:pPr>
        <w:keepNext w:val="0"/>
        <w:keepLines w:val="0"/>
        <w:pageBreakBefore w:val="0"/>
        <w:widowControl w:val="0"/>
        <w:numPr>
          <w:ilvl w:val="0"/>
          <w:numId w:val="4"/>
        </w:numPr>
        <w:kinsoku/>
        <w:wordWrap/>
        <w:overflowPunct/>
        <w:topLinePunct w:val="0"/>
        <w:autoSpaceDE/>
        <w:autoSpaceDN/>
        <w:bidi w:val="0"/>
        <w:adjustRightInd/>
        <w:snapToGrid/>
        <w:spacing w:line="0" w:lineRule="atLeast"/>
        <w:textAlignment w:val="auto"/>
        <w:rPr>
          <w:rFonts w:hint="eastAsia"/>
          <w:sz w:val="13"/>
          <w:szCs w:val="13"/>
          <w:lang w:val="en-US" w:eastAsia="zh-CN"/>
        </w:rPr>
      </w:pPr>
      <w:r>
        <w:rPr>
          <w:rFonts w:hint="eastAsia"/>
          <w:sz w:val="13"/>
          <w:szCs w:val="13"/>
          <w:lang w:val="en-US" w:eastAsia="zh-CN"/>
        </w:rPr>
        <w:t>如何理解“站在人与自然和谐共生的高度谋划发展”</w:t>
      </w:r>
    </w:p>
    <w:p>
      <w:pPr>
        <w:keepNext w:val="0"/>
        <w:keepLines w:val="0"/>
        <w:pageBreakBefore w:val="0"/>
        <w:widowControl w:val="0"/>
        <w:numPr>
          <w:ilvl w:val="0"/>
          <w:numId w:val="0"/>
        </w:numPr>
        <w:kinsoku/>
        <w:wordWrap/>
        <w:overflowPunct/>
        <w:topLinePunct w:val="0"/>
        <w:autoSpaceDE/>
        <w:autoSpaceDN/>
        <w:bidi w:val="0"/>
        <w:adjustRightInd/>
        <w:snapToGrid/>
        <w:spacing w:line="0" w:lineRule="atLeast"/>
        <w:textAlignment w:val="auto"/>
        <w:rPr>
          <w:rFonts w:hint="eastAsia"/>
          <w:sz w:val="13"/>
          <w:szCs w:val="13"/>
          <w:lang w:val="en-US" w:eastAsia="zh-CN"/>
        </w:rPr>
      </w:pPr>
      <w:r>
        <w:rPr>
          <w:rFonts w:hint="eastAsia" w:asciiTheme="minorHAnsi" w:hAnsiTheme="minorHAnsi" w:eastAsiaTheme="minorEastAsia" w:cstheme="minorBidi"/>
          <w:kern w:val="2"/>
          <w:sz w:val="13"/>
          <w:szCs w:val="13"/>
          <w:lang w:val="en-US" w:eastAsia="zh-CN" w:bidi="ar-SA"/>
        </w:rPr>
        <w:t>第一，</w:t>
      </w:r>
      <w:r>
        <w:rPr>
          <w:rFonts w:hint="eastAsia"/>
          <w:sz w:val="13"/>
          <w:szCs w:val="13"/>
          <w:lang w:val="en-US" w:eastAsia="zh-CN"/>
        </w:rPr>
        <w:t>这是立足我国进入全面建设社会主义现代化国家、实现第二个百年奋斗目标的新发展阶段，对谋划经济社会发展提出的新要求。 (4分)第二，是我国坚持走中国式现代化道路的内在要求。(4分)第三，是我国深入推进生态文明建设的战略要求。 (4分)第四，是我国着力促进经济社会发展全面绿色转型的现实要求。</w:t>
      </w:r>
    </w:p>
    <w:p>
      <w:pPr>
        <w:keepNext w:val="0"/>
        <w:keepLines w:val="0"/>
        <w:pageBreakBefore w:val="0"/>
        <w:widowControl w:val="0"/>
        <w:numPr>
          <w:ilvl w:val="0"/>
          <w:numId w:val="4"/>
        </w:numPr>
        <w:kinsoku/>
        <w:wordWrap/>
        <w:overflowPunct/>
        <w:topLinePunct w:val="0"/>
        <w:autoSpaceDE/>
        <w:autoSpaceDN/>
        <w:bidi w:val="0"/>
        <w:adjustRightInd/>
        <w:snapToGrid/>
        <w:spacing w:line="0" w:lineRule="atLeast"/>
        <w:textAlignment w:val="auto"/>
        <w:rPr>
          <w:rFonts w:hint="default"/>
          <w:sz w:val="13"/>
          <w:szCs w:val="13"/>
          <w:lang w:val="en-US" w:eastAsia="zh-CN"/>
        </w:rPr>
      </w:pPr>
      <w:r>
        <w:rPr>
          <w:rFonts w:hint="eastAsia"/>
          <w:sz w:val="13"/>
          <w:szCs w:val="13"/>
          <w:lang w:val="en-US" w:eastAsia="zh-CN"/>
        </w:rPr>
        <w:t>如何理解“实现碳达峰中和是一场广泛而深刻的经济社会系统性变革”？</w:t>
      </w:r>
    </w:p>
    <w:p>
      <w:pPr>
        <w:keepNext w:val="0"/>
        <w:keepLines w:val="0"/>
        <w:pageBreakBefore w:val="0"/>
        <w:widowControl w:val="0"/>
        <w:numPr>
          <w:ilvl w:val="0"/>
          <w:numId w:val="0"/>
        </w:numPr>
        <w:kinsoku/>
        <w:wordWrap/>
        <w:overflowPunct/>
        <w:topLinePunct w:val="0"/>
        <w:autoSpaceDE/>
        <w:autoSpaceDN/>
        <w:bidi w:val="0"/>
        <w:adjustRightInd/>
        <w:snapToGrid/>
        <w:spacing w:line="0" w:lineRule="atLeast"/>
        <w:textAlignment w:val="auto"/>
        <w:rPr>
          <w:rFonts w:hint="default"/>
          <w:sz w:val="13"/>
          <w:szCs w:val="13"/>
          <w:lang w:val="en-US" w:eastAsia="zh-CN"/>
        </w:rPr>
      </w:pPr>
      <w:r>
        <w:rPr>
          <w:rFonts w:hint="default"/>
          <w:sz w:val="13"/>
          <w:szCs w:val="13"/>
          <w:lang w:val="en-US" w:eastAsia="zh-CN"/>
        </w:rPr>
        <w:t>第一，这体现了我们党对“双碳”工作规律性、艰巨性和目标任务的认识达到了新的高度。(3.5分)第二，实现“双碳”，是贯彻新发展理念、构建新发展格局推动高质量发展的内在要求。(3.5分)第三，实现“双碳”，事关中华民族永续发展不是别人让我们做，而是我们自己必须要做。 (3.5分)第四，实现“双碳”，必须加快形成节约资源和保护环境的产业结构、生产方式、生活方式、空间格局。 (3.5分)(根据学生作答酌情给分)</w:t>
      </w:r>
    </w:p>
    <w:sectPr>
      <w:pgSz w:w="11906" w:h="16838"/>
      <w:pgMar w:top="567" w:right="567" w:bottom="567" w:left="567" w:header="851" w:footer="992" w:gutter="0"/>
      <w:cols w:equalWidth="0" w:num="2">
        <w:col w:w="5173" w:space="425"/>
        <w:col w:w="5173"/>
      </w:cols>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38C29A0"/>
    <w:multiLevelType w:val="singleLevel"/>
    <w:tmpl w:val="938C29A0"/>
    <w:lvl w:ilvl="0" w:tentative="0">
      <w:start w:val="1"/>
      <w:numFmt w:val="decimal"/>
      <w:suff w:val="nothing"/>
      <w:lvlText w:val="（%1）"/>
      <w:lvlJc w:val="left"/>
    </w:lvl>
  </w:abstractNum>
  <w:abstractNum w:abstractNumId="1">
    <w:nsid w:val="01F2B1F0"/>
    <w:multiLevelType w:val="singleLevel"/>
    <w:tmpl w:val="01F2B1F0"/>
    <w:lvl w:ilvl="0" w:tentative="0">
      <w:start w:val="1"/>
      <w:numFmt w:val="decimal"/>
      <w:suff w:val="nothing"/>
      <w:lvlText w:val="（%1）"/>
      <w:lvlJc w:val="left"/>
    </w:lvl>
  </w:abstractNum>
  <w:abstractNum w:abstractNumId="2">
    <w:nsid w:val="154805AD"/>
    <w:multiLevelType w:val="singleLevel"/>
    <w:tmpl w:val="154805AD"/>
    <w:lvl w:ilvl="0" w:tentative="0">
      <w:start w:val="1"/>
      <w:numFmt w:val="decimal"/>
      <w:suff w:val="nothing"/>
      <w:lvlText w:val="（%1）"/>
      <w:lvlJc w:val="left"/>
    </w:lvl>
  </w:abstractNum>
  <w:abstractNum w:abstractNumId="3">
    <w:nsid w:val="69A9CAB2"/>
    <w:multiLevelType w:val="singleLevel"/>
    <w:tmpl w:val="69A9CAB2"/>
    <w:lvl w:ilvl="0" w:tentative="0">
      <w:start w:val="1"/>
      <w:numFmt w:val="decimal"/>
      <w:suff w:val="nothing"/>
      <w:lvlText w:val="（%1）"/>
      <w:lvlJc w:val="left"/>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U4MGMyYzZkYjU3ZGY4YjIwNGJmNGNhNjFjZWZhZDMifQ=="/>
  </w:docVars>
  <w:rsids>
    <w:rsidRoot w:val="5E5B791E"/>
    <w:rsid w:val="20690DA3"/>
    <w:rsid w:val="5E5B79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autoRedefine/>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18</TotalTime>
  <ScaleCrop>false</ScaleCrop>
  <LinksUpToDate>false</LinksUpToDate>
  <CharactersWithSpaces>0</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2024-01-16T02:42:00Z</dcterms:created>
  <dc:creator>于时一日</dc:creator>
  <cp:lastModifiedBy>于时一日</cp:lastModifiedBy>
  <dcterms:modified xsi:type="dcterms:W3CDTF">2024-01-16T03:35:11Z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A7BE5AE135244D8B8475742D0DF5E9DD_11</vt:lpwstr>
  </property>
</Properties>
</file>