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A8CF7" w14:textId="77777777" w:rsidR="003961C7" w:rsidRPr="00043293" w:rsidRDefault="003961C7" w:rsidP="003961C7">
      <w:pPr>
        <w:suppressAutoHyphens/>
        <w:spacing w:after="0"/>
        <w:jc w:val="center"/>
        <w:rPr>
          <w:rFonts w:ascii="Times New Roman" w:eastAsia="Times New Roman" w:hAnsi="Times New Roman"/>
          <w:szCs w:val="20"/>
          <w:lang w:eastAsia="ru-RU"/>
        </w:rPr>
      </w:pPr>
      <w:r w:rsidRPr="00043293">
        <w:rPr>
          <w:rFonts w:ascii="Times New Roman" w:eastAsia="Times New Roman" w:hAnsi="Times New Roman" w:hint="eastAsia"/>
          <w:szCs w:val="20"/>
          <w:lang w:eastAsia="ru-RU"/>
        </w:rPr>
        <w:t>МИНОБРНАУКИ</w:t>
      </w:r>
      <w:r w:rsidRPr="00043293">
        <w:rPr>
          <w:rFonts w:ascii="Times New Roman" w:eastAsia="Times New Roman" w:hAnsi="Times New Roman"/>
          <w:szCs w:val="20"/>
          <w:lang w:eastAsia="ru-RU"/>
        </w:rPr>
        <w:t xml:space="preserve"> </w:t>
      </w:r>
      <w:r w:rsidRPr="00043293">
        <w:rPr>
          <w:rFonts w:ascii="Times New Roman" w:eastAsia="Times New Roman" w:hAnsi="Times New Roman" w:hint="eastAsia"/>
          <w:szCs w:val="20"/>
          <w:lang w:eastAsia="ru-RU"/>
        </w:rPr>
        <w:t>РОССИИ</w:t>
      </w:r>
      <w:r w:rsidRPr="00043293">
        <w:rPr>
          <w:rFonts w:ascii="Times New Roman" w:eastAsia="Times New Roman" w:hAnsi="Times New Roman"/>
          <w:szCs w:val="20"/>
          <w:lang w:eastAsia="ru-RU"/>
        </w:rPr>
        <w:t xml:space="preserve"> </w:t>
      </w:r>
    </w:p>
    <w:p w14:paraId="50FE9CB9" w14:textId="77777777" w:rsidR="003961C7" w:rsidRPr="00043293" w:rsidRDefault="003961C7" w:rsidP="003961C7">
      <w:pPr>
        <w:suppressAutoHyphens/>
        <w:spacing w:before="120" w:after="0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  <w:r w:rsidRPr="00043293">
        <w:rPr>
          <w:rFonts w:ascii="Times New Roman" w:eastAsia="Times New Roman" w:hAnsi="Times New Roman" w:hint="eastAsia"/>
          <w:sz w:val="24"/>
          <w:szCs w:val="20"/>
          <w:lang w:eastAsia="ru-RU"/>
        </w:rPr>
        <w:t>Федеральное</w:t>
      </w:r>
      <w:r w:rsidRPr="00043293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 w:rsidRPr="00043293">
        <w:rPr>
          <w:rFonts w:ascii="Times New Roman" w:eastAsia="Times New Roman" w:hAnsi="Times New Roman" w:hint="eastAsia"/>
          <w:sz w:val="24"/>
          <w:szCs w:val="20"/>
          <w:lang w:eastAsia="ru-RU"/>
        </w:rPr>
        <w:t>государственное</w:t>
      </w:r>
      <w:r w:rsidRPr="00043293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 w:rsidRPr="00043293">
        <w:rPr>
          <w:rFonts w:ascii="Times New Roman" w:eastAsia="Times New Roman" w:hAnsi="Times New Roman" w:hint="eastAsia"/>
          <w:sz w:val="24"/>
          <w:szCs w:val="20"/>
          <w:lang w:eastAsia="ru-RU"/>
        </w:rPr>
        <w:t>автономное</w:t>
      </w:r>
      <w:r w:rsidRPr="00043293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 w:rsidRPr="00043293">
        <w:rPr>
          <w:rFonts w:ascii="Times New Roman" w:eastAsia="Times New Roman" w:hAnsi="Times New Roman"/>
          <w:sz w:val="24"/>
          <w:szCs w:val="20"/>
          <w:lang w:eastAsia="ru-RU"/>
        </w:rPr>
        <w:br/>
      </w:r>
      <w:r w:rsidRPr="00043293">
        <w:rPr>
          <w:rFonts w:ascii="Times New Roman" w:eastAsia="Times New Roman" w:hAnsi="Times New Roman" w:hint="eastAsia"/>
          <w:sz w:val="24"/>
          <w:szCs w:val="20"/>
          <w:lang w:eastAsia="ru-RU"/>
        </w:rPr>
        <w:t>образовательное</w:t>
      </w:r>
      <w:r w:rsidRPr="00043293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 w:rsidRPr="00043293">
        <w:rPr>
          <w:rFonts w:ascii="Times New Roman" w:eastAsia="Times New Roman" w:hAnsi="Times New Roman" w:hint="eastAsia"/>
          <w:sz w:val="24"/>
          <w:szCs w:val="20"/>
          <w:lang w:eastAsia="ru-RU"/>
        </w:rPr>
        <w:t>учреждение</w:t>
      </w:r>
      <w:r w:rsidRPr="00043293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 w:rsidRPr="00043293">
        <w:rPr>
          <w:rFonts w:ascii="Times New Roman" w:eastAsia="Times New Roman" w:hAnsi="Times New Roman" w:hint="eastAsia"/>
          <w:sz w:val="24"/>
          <w:szCs w:val="20"/>
          <w:lang w:eastAsia="ru-RU"/>
        </w:rPr>
        <w:t>высшего</w:t>
      </w:r>
      <w:r w:rsidRPr="00043293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 w:rsidRPr="00043293">
        <w:rPr>
          <w:rFonts w:ascii="Times New Roman" w:eastAsia="Times New Roman" w:hAnsi="Times New Roman" w:hint="eastAsia"/>
          <w:sz w:val="24"/>
          <w:szCs w:val="20"/>
          <w:lang w:eastAsia="ru-RU"/>
        </w:rPr>
        <w:t>образования</w:t>
      </w:r>
      <w:r w:rsidRPr="00043293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</w:p>
    <w:p w14:paraId="52CF4723" w14:textId="77777777" w:rsidR="003961C7" w:rsidRPr="00043293" w:rsidRDefault="003961C7" w:rsidP="003961C7">
      <w:pPr>
        <w:suppressAutoHyphens/>
        <w:spacing w:after="0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  <w:r w:rsidRPr="00043293">
        <w:rPr>
          <w:rFonts w:ascii="Times New Roman" w:eastAsia="Times New Roman" w:hAnsi="Times New Roman" w:hint="eastAsia"/>
          <w:sz w:val="24"/>
          <w:szCs w:val="20"/>
          <w:lang w:eastAsia="ru-RU"/>
        </w:rPr>
        <w:t>«ЮЖНЫЙ</w:t>
      </w:r>
      <w:r w:rsidRPr="00043293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 w:rsidRPr="00043293">
        <w:rPr>
          <w:rFonts w:ascii="Times New Roman" w:eastAsia="Times New Roman" w:hAnsi="Times New Roman" w:hint="eastAsia"/>
          <w:sz w:val="24"/>
          <w:szCs w:val="20"/>
          <w:lang w:eastAsia="ru-RU"/>
        </w:rPr>
        <w:t>ФЕДЕРАЛЬНЫЙ</w:t>
      </w:r>
      <w:r w:rsidRPr="00043293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 w:rsidRPr="00043293">
        <w:rPr>
          <w:rFonts w:ascii="Times New Roman" w:eastAsia="Times New Roman" w:hAnsi="Times New Roman" w:hint="eastAsia"/>
          <w:sz w:val="24"/>
          <w:szCs w:val="20"/>
          <w:lang w:eastAsia="ru-RU"/>
        </w:rPr>
        <w:t>УНИВЕРСИТЕТ»</w:t>
      </w:r>
    </w:p>
    <w:p w14:paraId="74E8F310" w14:textId="77777777" w:rsidR="003961C7" w:rsidRPr="00043293" w:rsidRDefault="003961C7" w:rsidP="003961C7">
      <w:pPr>
        <w:suppressAutoHyphens/>
        <w:spacing w:before="120" w:after="1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043293">
        <w:rPr>
          <w:rFonts w:ascii="Times New Roman" w:eastAsia="Times New Roman" w:hAnsi="Times New Roman"/>
          <w:sz w:val="24"/>
          <w:szCs w:val="24"/>
          <w:lang w:eastAsia="ru-RU"/>
        </w:rPr>
        <w:t>Институт компьютерных технологий и информационной безопасности</w:t>
      </w:r>
    </w:p>
    <w:p w14:paraId="27C1957D" w14:textId="77777777" w:rsidR="003961C7" w:rsidRPr="00043293" w:rsidRDefault="003961C7" w:rsidP="003961C7">
      <w:pPr>
        <w:suppressAutoHyphens/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Style w:val="a7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7"/>
        <w:gridCol w:w="4736"/>
      </w:tblGrid>
      <w:tr w:rsidR="003961C7" w:rsidRPr="00043293" w14:paraId="1BBC1AAA" w14:textId="77777777" w:rsidTr="009007C9">
        <w:tc>
          <w:tcPr>
            <w:tcW w:w="4927" w:type="dxa"/>
          </w:tcPr>
          <w:p w14:paraId="4890ACCF" w14:textId="7B097D62" w:rsidR="003961C7" w:rsidRPr="00043293" w:rsidRDefault="004F2441" w:rsidP="009007C9">
            <w:pPr>
              <w:suppressAutoHyphens/>
              <w:spacing w:after="0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Наставник</w:t>
            </w:r>
            <w:r w:rsidR="003961C7" w:rsidRPr="00043293">
              <w:rPr>
                <w:sz w:val="24"/>
              </w:rPr>
              <w:t>:</w:t>
            </w:r>
          </w:p>
          <w:p w14:paraId="71425737" w14:textId="77777777" w:rsidR="003961C7" w:rsidRPr="00043293" w:rsidRDefault="003961C7" w:rsidP="009007C9">
            <w:pPr>
              <w:suppressAutoHyphens/>
              <w:spacing w:after="0"/>
              <w:ind w:left="3"/>
              <w:jc w:val="center"/>
              <w:rPr>
                <w:sz w:val="8"/>
              </w:rPr>
            </w:pPr>
          </w:p>
          <w:p w14:paraId="1918C6E7" w14:textId="48F532DE" w:rsidR="003961C7" w:rsidRPr="003961C7" w:rsidRDefault="003961C7" w:rsidP="009007C9">
            <w:pPr>
              <w:suppressAutoHyphens/>
              <w:spacing w:after="0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Лаборант СКБ </w:t>
            </w:r>
            <w:r w:rsidRPr="003961C7">
              <w:rPr>
                <w:sz w:val="24"/>
              </w:rPr>
              <w:t>“</w:t>
            </w:r>
            <w:r>
              <w:rPr>
                <w:sz w:val="24"/>
              </w:rPr>
              <w:t>КИТ</w:t>
            </w:r>
            <w:r w:rsidRPr="003961C7">
              <w:rPr>
                <w:sz w:val="24"/>
              </w:rPr>
              <w:t>”</w:t>
            </w:r>
            <w:r w:rsidRPr="00043293">
              <w:rPr>
                <w:sz w:val="24"/>
              </w:rPr>
              <w:t xml:space="preserve"> </w:t>
            </w:r>
            <w:r w:rsidRPr="00043293">
              <w:rPr>
                <w:sz w:val="24"/>
              </w:rPr>
              <w:br/>
            </w:r>
            <w:r>
              <w:rPr>
                <w:sz w:val="24"/>
              </w:rPr>
              <w:t xml:space="preserve">П. А. </w:t>
            </w:r>
            <w:proofErr w:type="spellStart"/>
            <w:r>
              <w:rPr>
                <w:sz w:val="24"/>
              </w:rPr>
              <w:t>Ледерер</w:t>
            </w:r>
            <w:proofErr w:type="spellEnd"/>
          </w:p>
          <w:p w14:paraId="66935160" w14:textId="77777777" w:rsidR="003961C7" w:rsidRPr="00043293" w:rsidRDefault="003961C7" w:rsidP="009007C9">
            <w:pPr>
              <w:tabs>
                <w:tab w:val="left" w:pos="8505"/>
              </w:tabs>
              <w:suppressAutoHyphens/>
              <w:spacing w:after="0" w:line="240" w:lineRule="auto"/>
              <w:ind w:left="3"/>
              <w:jc w:val="center"/>
              <w:rPr>
                <w:sz w:val="24"/>
              </w:rPr>
            </w:pPr>
            <w:r w:rsidRPr="00043293">
              <w:rPr>
                <w:sz w:val="24"/>
              </w:rPr>
              <w:t>____________</w:t>
            </w:r>
          </w:p>
          <w:p w14:paraId="3CA5B853" w14:textId="77777777" w:rsidR="003961C7" w:rsidRPr="00043293" w:rsidRDefault="003961C7" w:rsidP="009007C9">
            <w:pPr>
              <w:tabs>
                <w:tab w:val="left" w:pos="8505"/>
              </w:tabs>
              <w:suppressAutoHyphens/>
              <w:spacing w:after="0" w:line="240" w:lineRule="auto"/>
              <w:ind w:left="3"/>
              <w:jc w:val="center"/>
              <w:rPr>
                <w:i/>
              </w:rPr>
            </w:pPr>
            <w:r w:rsidRPr="00043293">
              <w:rPr>
                <w:i/>
              </w:rPr>
              <w:t>(подпись)</w:t>
            </w:r>
          </w:p>
          <w:p w14:paraId="3C9D29EF" w14:textId="77777777" w:rsidR="003961C7" w:rsidRPr="00043293" w:rsidRDefault="003961C7" w:rsidP="009007C9">
            <w:pPr>
              <w:suppressAutoHyphens/>
              <w:spacing w:after="0"/>
              <w:jc w:val="center"/>
              <w:rPr>
                <w:sz w:val="24"/>
                <w:szCs w:val="24"/>
              </w:rPr>
            </w:pPr>
            <w:r w:rsidRPr="00043293">
              <w:rPr>
                <w:sz w:val="24"/>
              </w:rPr>
              <w:t>«__</w:t>
            </w:r>
            <w:proofErr w:type="gramStart"/>
            <w:r w:rsidRPr="00043293">
              <w:rPr>
                <w:sz w:val="24"/>
              </w:rPr>
              <w:t xml:space="preserve">_»   </w:t>
            </w:r>
            <w:proofErr w:type="gramEnd"/>
            <w:r w:rsidRPr="00043293">
              <w:rPr>
                <w:sz w:val="24"/>
              </w:rPr>
              <w:t>____________  20__ г.</w:t>
            </w:r>
          </w:p>
        </w:tc>
        <w:tc>
          <w:tcPr>
            <w:tcW w:w="4927" w:type="dxa"/>
          </w:tcPr>
          <w:p w14:paraId="745E913C" w14:textId="77777777" w:rsidR="003961C7" w:rsidRPr="00043293" w:rsidRDefault="003961C7" w:rsidP="009007C9">
            <w:pPr>
              <w:suppressAutoHyphens/>
              <w:spacing w:after="0"/>
              <w:ind w:left="3"/>
              <w:jc w:val="center"/>
              <w:rPr>
                <w:sz w:val="24"/>
              </w:rPr>
            </w:pPr>
            <w:r w:rsidRPr="00043293">
              <w:rPr>
                <w:sz w:val="24"/>
              </w:rPr>
              <w:t>К защите допустить:</w:t>
            </w:r>
          </w:p>
          <w:p w14:paraId="6AF69BB6" w14:textId="77777777" w:rsidR="003961C7" w:rsidRPr="00043293" w:rsidRDefault="003961C7" w:rsidP="009007C9">
            <w:pPr>
              <w:suppressAutoHyphens/>
              <w:spacing w:after="0"/>
              <w:ind w:left="3"/>
              <w:jc w:val="center"/>
              <w:rPr>
                <w:sz w:val="8"/>
              </w:rPr>
            </w:pPr>
          </w:p>
          <w:p w14:paraId="11C08B22" w14:textId="77777777" w:rsidR="003961C7" w:rsidRPr="00043293" w:rsidRDefault="003961C7" w:rsidP="009007C9">
            <w:pPr>
              <w:suppressAutoHyphens/>
              <w:spacing w:after="0"/>
              <w:ind w:left="3"/>
              <w:jc w:val="center"/>
              <w:rPr>
                <w:sz w:val="24"/>
              </w:rPr>
            </w:pPr>
            <w:r w:rsidRPr="00043293">
              <w:rPr>
                <w:sz w:val="24"/>
              </w:rPr>
              <w:t xml:space="preserve">Доцент кафедры ИБТКС </w:t>
            </w:r>
            <w:r w:rsidRPr="00043293">
              <w:rPr>
                <w:sz w:val="24"/>
              </w:rPr>
              <w:br/>
              <w:t>к.т.н., А.П. Плёнкин</w:t>
            </w:r>
          </w:p>
          <w:p w14:paraId="22A64E20" w14:textId="77777777" w:rsidR="003961C7" w:rsidRPr="00043293" w:rsidRDefault="003961C7" w:rsidP="009007C9">
            <w:pPr>
              <w:tabs>
                <w:tab w:val="left" w:pos="8505"/>
              </w:tabs>
              <w:suppressAutoHyphens/>
              <w:spacing w:after="0" w:line="240" w:lineRule="auto"/>
              <w:ind w:left="3"/>
              <w:jc w:val="center"/>
              <w:rPr>
                <w:sz w:val="24"/>
              </w:rPr>
            </w:pPr>
            <w:r w:rsidRPr="00043293">
              <w:rPr>
                <w:sz w:val="24"/>
              </w:rPr>
              <w:t>_____________</w:t>
            </w:r>
          </w:p>
          <w:p w14:paraId="610FF2FF" w14:textId="77777777" w:rsidR="003961C7" w:rsidRPr="00043293" w:rsidRDefault="003961C7" w:rsidP="009007C9">
            <w:pPr>
              <w:tabs>
                <w:tab w:val="left" w:pos="8505"/>
              </w:tabs>
              <w:suppressAutoHyphens/>
              <w:spacing w:after="0" w:line="240" w:lineRule="auto"/>
              <w:ind w:left="3"/>
              <w:jc w:val="center"/>
              <w:rPr>
                <w:i/>
              </w:rPr>
            </w:pPr>
            <w:r w:rsidRPr="00043293">
              <w:rPr>
                <w:i/>
              </w:rPr>
              <w:t>(подпись)</w:t>
            </w:r>
          </w:p>
          <w:p w14:paraId="3BEA0484" w14:textId="77777777" w:rsidR="003961C7" w:rsidRPr="00043293" w:rsidRDefault="003961C7" w:rsidP="009007C9">
            <w:pPr>
              <w:suppressAutoHyphens/>
              <w:spacing w:after="0"/>
              <w:ind w:left="3"/>
              <w:jc w:val="center"/>
              <w:rPr>
                <w:sz w:val="24"/>
                <w:szCs w:val="24"/>
              </w:rPr>
            </w:pPr>
            <w:r w:rsidRPr="00043293">
              <w:rPr>
                <w:sz w:val="24"/>
              </w:rPr>
              <w:t>«__</w:t>
            </w:r>
            <w:proofErr w:type="gramStart"/>
            <w:r w:rsidRPr="00043293">
              <w:rPr>
                <w:sz w:val="24"/>
              </w:rPr>
              <w:t xml:space="preserve">_»   </w:t>
            </w:r>
            <w:proofErr w:type="gramEnd"/>
            <w:r w:rsidRPr="00043293">
              <w:rPr>
                <w:sz w:val="24"/>
              </w:rPr>
              <w:t>____________  20__ г.</w:t>
            </w:r>
          </w:p>
        </w:tc>
      </w:tr>
    </w:tbl>
    <w:p w14:paraId="12A775E8" w14:textId="77777777" w:rsidR="004F2441" w:rsidRPr="00043293" w:rsidRDefault="004F2441" w:rsidP="003961C7">
      <w:pPr>
        <w:suppressAutoHyphens/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1EE6B28" w14:textId="77777777" w:rsidR="003961C7" w:rsidRPr="00043293" w:rsidRDefault="003961C7" w:rsidP="003961C7">
      <w:pPr>
        <w:suppressAutoHyphens/>
        <w:spacing w:after="0"/>
        <w:ind w:firstLine="720"/>
        <w:jc w:val="both"/>
        <w:rPr>
          <w:rFonts w:ascii="Times New Roman" w:eastAsia="Times New Roman" w:hAnsi="Times New Roman"/>
          <w:sz w:val="12"/>
          <w:szCs w:val="20"/>
          <w:lang w:eastAsia="ru-RU"/>
        </w:rPr>
      </w:pPr>
    </w:p>
    <w:p w14:paraId="22919DBF" w14:textId="46AF17C7" w:rsidR="003961C7" w:rsidRPr="00043293" w:rsidRDefault="003961C7" w:rsidP="003961C7">
      <w:pPr>
        <w:suppressAutoHyphens/>
        <w:spacing w:after="0"/>
        <w:jc w:val="center"/>
        <w:rPr>
          <w:rFonts w:ascii="Times New Roman" w:eastAsia="Times New Roman" w:hAnsi="Times New Roman"/>
          <w:sz w:val="26"/>
          <w:szCs w:val="20"/>
          <w:lang w:eastAsia="ru-RU"/>
        </w:rPr>
      </w:pPr>
      <w:r>
        <w:rPr>
          <w:rFonts w:ascii="Times New Roman" w:eastAsia="Times New Roman" w:hAnsi="Times New Roman"/>
          <w:sz w:val="26"/>
          <w:szCs w:val="20"/>
          <w:lang w:eastAsia="ru-RU"/>
        </w:rPr>
        <w:t>ПЕРВЫЙ ПРОМЕЖУТОЧНЫЙ ОТЧЁТ</w:t>
      </w:r>
    </w:p>
    <w:p w14:paraId="475D756A" w14:textId="77777777" w:rsidR="003961C7" w:rsidRPr="00043293" w:rsidRDefault="003961C7" w:rsidP="003961C7">
      <w:pPr>
        <w:suppressAutoHyphens/>
        <w:spacing w:after="0"/>
        <w:jc w:val="center"/>
        <w:rPr>
          <w:rFonts w:ascii="Times New Roman" w:eastAsia="Times New Roman" w:hAnsi="Times New Roman"/>
          <w:b/>
          <w:sz w:val="36"/>
          <w:szCs w:val="40"/>
          <w:lang w:eastAsia="ru-RU"/>
        </w:rPr>
      </w:pPr>
      <w:r w:rsidRPr="00043293">
        <w:rPr>
          <w:rFonts w:ascii="Times New Roman" w:eastAsia="Times New Roman" w:hAnsi="Times New Roman"/>
          <w:b/>
          <w:sz w:val="36"/>
          <w:szCs w:val="40"/>
          <w:lang w:eastAsia="ru-RU"/>
        </w:rPr>
        <w:t>К ТВОРЧЕСКОМУ ПРОЕКТУ</w:t>
      </w:r>
    </w:p>
    <w:p w14:paraId="4740EC15" w14:textId="3BF296F1" w:rsidR="00C543CB" w:rsidRPr="00043293" w:rsidRDefault="003961C7" w:rsidP="003961C7">
      <w:pPr>
        <w:suppressAutoHyphens/>
        <w:spacing w:after="0"/>
        <w:jc w:val="center"/>
        <w:rPr>
          <w:rFonts w:ascii="Times New Roman" w:eastAsia="Times New Roman" w:hAnsi="Times New Roman"/>
          <w:sz w:val="26"/>
          <w:szCs w:val="20"/>
          <w:lang w:eastAsia="ru-RU"/>
        </w:rPr>
      </w:pPr>
      <w:r w:rsidRPr="00043293">
        <w:rPr>
          <w:rFonts w:ascii="Times New Roman" w:eastAsia="Times New Roman" w:hAnsi="Times New Roman"/>
          <w:sz w:val="26"/>
          <w:szCs w:val="20"/>
          <w:lang w:eastAsia="ru-RU"/>
        </w:rPr>
        <w:t>ПО ДИСЦИПЛИНЕ «</w:t>
      </w:r>
      <w:proofErr w:type="spellStart"/>
      <w:r w:rsidRPr="00043293">
        <w:rPr>
          <w:rFonts w:ascii="Times New Roman" w:eastAsia="Times New Roman" w:hAnsi="Times New Roman"/>
          <w:sz w:val="26"/>
          <w:szCs w:val="20"/>
          <w:lang w:eastAsia="ru-RU"/>
        </w:rPr>
        <w:t>ВвИД</w:t>
      </w:r>
      <w:proofErr w:type="spellEnd"/>
      <w:r w:rsidRPr="00043293">
        <w:rPr>
          <w:rFonts w:ascii="Times New Roman" w:eastAsia="Times New Roman" w:hAnsi="Times New Roman"/>
          <w:sz w:val="26"/>
          <w:szCs w:val="20"/>
          <w:lang w:eastAsia="ru-RU"/>
        </w:rPr>
        <w:t>»</w:t>
      </w:r>
    </w:p>
    <w:tbl>
      <w:tblPr>
        <w:tblStyle w:val="a7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8"/>
        <w:gridCol w:w="1223"/>
        <w:gridCol w:w="6042"/>
      </w:tblGrid>
      <w:tr w:rsidR="003961C7" w:rsidRPr="00043293" w14:paraId="4709857F" w14:textId="77777777" w:rsidTr="009007C9">
        <w:tc>
          <w:tcPr>
            <w:tcW w:w="2198" w:type="dxa"/>
          </w:tcPr>
          <w:p w14:paraId="69E119F3" w14:textId="02F8880E" w:rsidR="003961C7" w:rsidRPr="00043293" w:rsidRDefault="004F2441" w:rsidP="009007C9">
            <w:pPr>
              <w:suppressAutoHyphens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="003961C7" w:rsidRPr="00043293">
              <w:rPr>
                <w:sz w:val="24"/>
                <w:szCs w:val="24"/>
              </w:rPr>
              <w:t>а тему:</w:t>
            </w:r>
          </w:p>
        </w:tc>
        <w:tc>
          <w:tcPr>
            <w:tcW w:w="7265" w:type="dxa"/>
            <w:gridSpan w:val="2"/>
          </w:tcPr>
          <w:p w14:paraId="7BAD6BB2" w14:textId="6AD1C697" w:rsidR="003961C7" w:rsidRPr="00043293" w:rsidRDefault="004F2441" w:rsidP="009007C9">
            <w:pPr>
              <w:suppressAutoHyphens/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Программный модуль автономной посадки БПЛА</w:t>
            </w:r>
          </w:p>
        </w:tc>
      </w:tr>
      <w:tr w:rsidR="003961C7" w:rsidRPr="00043293" w14:paraId="22D2997C" w14:textId="77777777" w:rsidTr="009007C9">
        <w:tc>
          <w:tcPr>
            <w:tcW w:w="2198" w:type="dxa"/>
          </w:tcPr>
          <w:p w14:paraId="53534076" w14:textId="77777777" w:rsidR="003961C7" w:rsidRPr="00043293" w:rsidRDefault="003961C7" w:rsidP="009007C9">
            <w:pPr>
              <w:suppressAutoHyphens/>
              <w:spacing w:after="0"/>
              <w:rPr>
                <w:sz w:val="24"/>
                <w:szCs w:val="24"/>
              </w:rPr>
            </w:pPr>
          </w:p>
        </w:tc>
        <w:tc>
          <w:tcPr>
            <w:tcW w:w="7265" w:type="dxa"/>
            <w:gridSpan w:val="2"/>
          </w:tcPr>
          <w:p w14:paraId="3BDCDB37" w14:textId="77777777" w:rsidR="003961C7" w:rsidRPr="00043293" w:rsidRDefault="003961C7" w:rsidP="009007C9">
            <w:pPr>
              <w:suppressAutoHyphens/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3961C7" w:rsidRPr="00043293" w14:paraId="22A4C99D" w14:textId="77777777" w:rsidTr="009007C9">
        <w:tc>
          <w:tcPr>
            <w:tcW w:w="2198" w:type="dxa"/>
          </w:tcPr>
          <w:p w14:paraId="0456EEFC" w14:textId="77777777" w:rsidR="003961C7" w:rsidRPr="00043293" w:rsidRDefault="003961C7" w:rsidP="009007C9">
            <w:pPr>
              <w:suppressAutoHyphens/>
              <w:spacing w:after="0"/>
              <w:rPr>
                <w:sz w:val="24"/>
                <w:szCs w:val="24"/>
              </w:rPr>
            </w:pPr>
            <w:r w:rsidRPr="00043293">
              <w:rPr>
                <w:sz w:val="24"/>
                <w:szCs w:val="24"/>
              </w:rPr>
              <w:t>Команда:</w:t>
            </w:r>
          </w:p>
        </w:tc>
        <w:tc>
          <w:tcPr>
            <w:tcW w:w="7265" w:type="dxa"/>
            <w:gridSpan w:val="2"/>
            <w:vAlign w:val="bottom"/>
          </w:tcPr>
          <w:p w14:paraId="161AF139" w14:textId="58CEA877" w:rsidR="003961C7" w:rsidRPr="003961C7" w:rsidRDefault="003961C7" w:rsidP="009007C9">
            <w:pPr>
              <w:suppressAutoHyphens/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SkyForce</w:t>
            </w:r>
            <w:proofErr w:type="spellEnd"/>
          </w:p>
        </w:tc>
      </w:tr>
      <w:tr w:rsidR="003961C7" w:rsidRPr="00043293" w14:paraId="289C5743" w14:textId="77777777" w:rsidTr="009007C9">
        <w:tc>
          <w:tcPr>
            <w:tcW w:w="2198" w:type="dxa"/>
          </w:tcPr>
          <w:p w14:paraId="26D73E77" w14:textId="77777777" w:rsidR="003961C7" w:rsidRPr="00043293" w:rsidRDefault="003961C7" w:rsidP="009007C9">
            <w:pPr>
              <w:suppressAutoHyphens/>
              <w:spacing w:after="0"/>
              <w:rPr>
                <w:sz w:val="26"/>
              </w:rPr>
            </w:pPr>
          </w:p>
        </w:tc>
        <w:tc>
          <w:tcPr>
            <w:tcW w:w="7265" w:type="dxa"/>
            <w:gridSpan w:val="2"/>
          </w:tcPr>
          <w:p w14:paraId="2A841813" w14:textId="77777777" w:rsidR="003961C7" w:rsidRPr="00043293" w:rsidRDefault="003961C7" w:rsidP="009007C9">
            <w:pPr>
              <w:suppressAutoHyphens/>
              <w:spacing w:after="0"/>
              <w:ind w:left="1251"/>
              <w:jc w:val="center"/>
              <w:rPr>
                <w:sz w:val="26"/>
              </w:rPr>
            </w:pPr>
          </w:p>
        </w:tc>
      </w:tr>
      <w:tr w:rsidR="00174ED2" w:rsidRPr="00043293" w14:paraId="50FED4D3" w14:textId="77777777" w:rsidTr="009007C9">
        <w:tc>
          <w:tcPr>
            <w:tcW w:w="2198" w:type="dxa"/>
          </w:tcPr>
          <w:p w14:paraId="55961DB9" w14:textId="77777777" w:rsidR="00174ED2" w:rsidRPr="00043293" w:rsidRDefault="00174ED2" w:rsidP="009007C9">
            <w:pPr>
              <w:suppressAutoHyphens/>
              <w:spacing w:after="0"/>
              <w:rPr>
                <w:sz w:val="24"/>
              </w:rPr>
            </w:pPr>
            <w:r w:rsidRPr="00043293">
              <w:rPr>
                <w:sz w:val="24"/>
              </w:rPr>
              <w:t>Выполнили:</w:t>
            </w:r>
          </w:p>
        </w:tc>
        <w:tc>
          <w:tcPr>
            <w:tcW w:w="1223" w:type="dxa"/>
          </w:tcPr>
          <w:p w14:paraId="7AFF22A3" w14:textId="77777777" w:rsidR="00174ED2" w:rsidRPr="00043293" w:rsidRDefault="00174ED2" w:rsidP="009007C9">
            <w:pPr>
              <w:suppressAutoHyphens/>
              <w:spacing w:after="0"/>
              <w:ind w:right="1133"/>
              <w:jc w:val="right"/>
              <w:rPr>
                <w:sz w:val="26"/>
              </w:rPr>
            </w:pPr>
          </w:p>
        </w:tc>
        <w:tc>
          <w:tcPr>
            <w:tcW w:w="6042" w:type="dxa"/>
            <w:tcBorders>
              <w:bottom w:val="single" w:sz="4" w:space="0" w:color="auto"/>
            </w:tcBorders>
          </w:tcPr>
          <w:p w14:paraId="28E0BEA7" w14:textId="36656D36" w:rsidR="00174ED2" w:rsidRPr="00043293" w:rsidRDefault="00174ED2" w:rsidP="009007C9">
            <w:pPr>
              <w:suppressAutoHyphens/>
              <w:spacing w:after="0"/>
              <w:ind w:right="1133"/>
              <w:jc w:val="right"/>
              <w:rPr>
                <w:sz w:val="26"/>
              </w:rPr>
            </w:pPr>
            <w:r>
              <w:rPr>
                <w:sz w:val="24"/>
                <w:szCs w:val="24"/>
              </w:rPr>
              <w:t>Старостенко Евгений Станиславович, группа КТсо2-1</w:t>
            </w:r>
          </w:p>
        </w:tc>
      </w:tr>
      <w:tr w:rsidR="00174ED2" w:rsidRPr="00043293" w14:paraId="742641BF" w14:textId="77777777" w:rsidTr="009007C9">
        <w:tc>
          <w:tcPr>
            <w:tcW w:w="2198" w:type="dxa"/>
          </w:tcPr>
          <w:p w14:paraId="5B37796B" w14:textId="77777777" w:rsidR="00174ED2" w:rsidRPr="00043293" w:rsidRDefault="00174ED2" w:rsidP="009007C9">
            <w:pPr>
              <w:suppressAutoHyphens/>
              <w:spacing w:after="0"/>
              <w:rPr>
                <w:sz w:val="26"/>
              </w:rPr>
            </w:pPr>
          </w:p>
        </w:tc>
        <w:tc>
          <w:tcPr>
            <w:tcW w:w="1223" w:type="dxa"/>
          </w:tcPr>
          <w:p w14:paraId="7A39E4BF" w14:textId="77777777" w:rsidR="00174ED2" w:rsidRPr="00043293" w:rsidRDefault="00174ED2" w:rsidP="009007C9">
            <w:pPr>
              <w:suppressAutoHyphens/>
              <w:spacing w:after="0"/>
              <w:ind w:right="1133"/>
              <w:jc w:val="right"/>
              <w:rPr>
                <w:sz w:val="16"/>
              </w:rPr>
            </w:pPr>
          </w:p>
        </w:tc>
        <w:tc>
          <w:tcPr>
            <w:tcW w:w="6042" w:type="dxa"/>
          </w:tcPr>
          <w:p w14:paraId="1A095C4A" w14:textId="77777777" w:rsidR="00174ED2" w:rsidRPr="00043293" w:rsidRDefault="00174ED2" w:rsidP="009007C9">
            <w:pPr>
              <w:suppressAutoHyphens/>
              <w:spacing w:after="0"/>
              <w:ind w:right="1133"/>
              <w:jc w:val="right"/>
              <w:rPr>
                <w:sz w:val="16"/>
              </w:rPr>
            </w:pPr>
            <w:r w:rsidRPr="00043293">
              <w:rPr>
                <w:i/>
                <w:sz w:val="16"/>
              </w:rPr>
              <w:t>(подпись, фамилия, имя, отчество, группа)</w:t>
            </w:r>
          </w:p>
        </w:tc>
      </w:tr>
      <w:tr w:rsidR="00174ED2" w:rsidRPr="00043293" w14:paraId="38F5478C" w14:textId="77777777" w:rsidTr="009007C9">
        <w:tc>
          <w:tcPr>
            <w:tcW w:w="2198" w:type="dxa"/>
          </w:tcPr>
          <w:p w14:paraId="7AB5256F" w14:textId="77777777" w:rsidR="00174ED2" w:rsidRPr="00043293" w:rsidRDefault="00174ED2" w:rsidP="009007C9">
            <w:pPr>
              <w:suppressAutoHyphens/>
              <w:spacing w:after="0"/>
              <w:rPr>
                <w:sz w:val="26"/>
              </w:rPr>
            </w:pPr>
          </w:p>
        </w:tc>
        <w:tc>
          <w:tcPr>
            <w:tcW w:w="1223" w:type="dxa"/>
          </w:tcPr>
          <w:p w14:paraId="126A06A4" w14:textId="77777777" w:rsidR="00174ED2" w:rsidRPr="00043293" w:rsidRDefault="00174ED2" w:rsidP="009007C9">
            <w:pPr>
              <w:suppressAutoHyphens/>
              <w:spacing w:after="0"/>
              <w:ind w:right="1133"/>
              <w:jc w:val="right"/>
              <w:rPr>
                <w:sz w:val="24"/>
                <w:szCs w:val="24"/>
              </w:rPr>
            </w:pPr>
          </w:p>
        </w:tc>
        <w:tc>
          <w:tcPr>
            <w:tcW w:w="6042" w:type="dxa"/>
            <w:tcBorders>
              <w:bottom w:val="single" w:sz="4" w:space="0" w:color="auto"/>
            </w:tcBorders>
          </w:tcPr>
          <w:p w14:paraId="1D89D977" w14:textId="77777777" w:rsidR="0022524D" w:rsidRDefault="00174ED2" w:rsidP="009007C9">
            <w:pPr>
              <w:suppressAutoHyphens/>
              <w:spacing w:after="0"/>
              <w:ind w:right="1133" w:firstLine="0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Апацанова</w:t>
            </w:r>
            <w:proofErr w:type="spellEnd"/>
            <w:r>
              <w:rPr>
                <w:sz w:val="24"/>
                <w:szCs w:val="24"/>
              </w:rPr>
              <w:t xml:space="preserve"> Ксения Евгеньевна, </w:t>
            </w:r>
          </w:p>
          <w:p w14:paraId="088D8A0A" w14:textId="0D129925" w:rsidR="00174ED2" w:rsidRPr="00043293" w:rsidRDefault="00174ED2" w:rsidP="009007C9">
            <w:pPr>
              <w:suppressAutoHyphens/>
              <w:spacing w:after="0"/>
              <w:ind w:right="1133"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группа </w:t>
            </w:r>
            <w:r w:rsidR="001610E0">
              <w:rPr>
                <w:sz w:val="24"/>
                <w:szCs w:val="24"/>
              </w:rPr>
              <w:t>УЭбо3-4</w:t>
            </w:r>
          </w:p>
        </w:tc>
      </w:tr>
      <w:tr w:rsidR="00174ED2" w:rsidRPr="00043293" w14:paraId="77A4C8C4" w14:textId="77777777" w:rsidTr="009007C9">
        <w:tc>
          <w:tcPr>
            <w:tcW w:w="2198" w:type="dxa"/>
          </w:tcPr>
          <w:p w14:paraId="34C69C41" w14:textId="77777777" w:rsidR="00174ED2" w:rsidRPr="00043293" w:rsidRDefault="00174ED2" w:rsidP="009007C9">
            <w:pPr>
              <w:suppressAutoHyphens/>
              <w:spacing w:after="0"/>
              <w:rPr>
                <w:sz w:val="26"/>
              </w:rPr>
            </w:pPr>
          </w:p>
        </w:tc>
        <w:tc>
          <w:tcPr>
            <w:tcW w:w="1223" w:type="dxa"/>
          </w:tcPr>
          <w:p w14:paraId="42652DA6" w14:textId="77777777" w:rsidR="00174ED2" w:rsidRPr="00043293" w:rsidRDefault="00174ED2" w:rsidP="009007C9">
            <w:pPr>
              <w:suppressAutoHyphens/>
              <w:spacing w:after="0"/>
              <w:ind w:right="1133"/>
              <w:jc w:val="right"/>
              <w:rPr>
                <w:i/>
                <w:sz w:val="16"/>
              </w:rPr>
            </w:pPr>
          </w:p>
        </w:tc>
        <w:tc>
          <w:tcPr>
            <w:tcW w:w="6042" w:type="dxa"/>
            <w:tcBorders>
              <w:top w:val="single" w:sz="4" w:space="0" w:color="auto"/>
            </w:tcBorders>
          </w:tcPr>
          <w:p w14:paraId="3E951072" w14:textId="77777777" w:rsidR="00174ED2" w:rsidRPr="00043293" w:rsidRDefault="00174ED2" w:rsidP="009007C9">
            <w:pPr>
              <w:suppressAutoHyphens/>
              <w:spacing w:after="0"/>
              <w:ind w:right="1133"/>
              <w:jc w:val="right"/>
              <w:rPr>
                <w:i/>
                <w:sz w:val="16"/>
              </w:rPr>
            </w:pPr>
            <w:r w:rsidRPr="00043293">
              <w:rPr>
                <w:i/>
                <w:sz w:val="16"/>
              </w:rPr>
              <w:t>(подпись, фамилия, имя, отчество, группа)</w:t>
            </w:r>
          </w:p>
        </w:tc>
      </w:tr>
      <w:tr w:rsidR="00174ED2" w:rsidRPr="00043293" w14:paraId="6F78DB84" w14:textId="77777777" w:rsidTr="009007C9">
        <w:tc>
          <w:tcPr>
            <w:tcW w:w="2198" w:type="dxa"/>
          </w:tcPr>
          <w:p w14:paraId="07B701DD" w14:textId="77777777" w:rsidR="00174ED2" w:rsidRPr="00043293" w:rsidRDefault="00174ED2" w:rsidP="009007C9">
            <w:pPr>
              <w:suppressAutoHyphens/>
              <w:spacing w:after="0"/>
              <w:rPr>
                <w:sz w:val="26"/>
              </w:rPr>
            </w:pPr>
          </w:p>
        </w:tc>
        <w:tc>
          <w:tcPr>
            <w:tcW w:w="1223" w:type="dxa"/>
          </w:tcPr>
          <w:p w14:paraId="12CF3C1A" w14:textId="77777777" w:rsidR="00174ED2" w:rsidRPr="00043293" w:rsidRDefault="00174ED2" w:rsidP="009007C9">
            <w:pPr>
              <w:suppressAutoHyphens/>
              <w:spacing w:after="0"/>
              <w:ind w:right="1133"/>
              <w:jc w:val="right"/>
              <w:rPr>
                <w:sz w:val="24"/>
                <w:szCs w:val="24"/>
              </w:rPr>
            </w:pPr>
          </w:p>
        </w:tc>
        <w:tc>
          <w:tcPr>
            <w:tcW w:w="6042" w:type="dxa"/>
            <w:tcBorders>
              <w:bottom w:val="single" w:sz="4" w:space="0" w:color="auto"/>
            </w:tcBorders>
          </w:tcPr>
          <w:p w14:paraId="3341697E" w14:textId="503FD59C" w:rsidR="00174ED2" w:rsidRPr="00043293" w:rsidRDefault="00C543CB" w:rsidP="009007C9">
            <w:pPr>
              <w:suppressAutoHyphens/>
              <w:spacing w:after="0"/>
              <w:ind w:right="1133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Абилхан</w:t>
            </w:r>
            <w:proofErr w:type="spellEnd"/>
            <w:r>
              <w:rPr>
                <w:sz w:val="24"/>
                <w:szCs w:val="24"/>
              </w:rPr>
              <w:t xml:space="preserve"> Ани</w:t>
            </w:r>
            <w:r w:rsidR="00174ED2" w:rsidRPr="00043293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группа</w:t>
            </w:r>
            <w:r w:rsidR="0022524D">
              <w:rPr>
                <w:sz w:val="24"/>
                <w:szCs w:val="24"/>
              </w:rPr>
              <w:t xml:space="preserve"> УЭбо3-4</w:t>
            </w:r>
          </w:p>
        </w:tc>
      </w:tr>
      <w:tr w:rsidR="00174ED2" w:rsidRPr="00043293" w14:paraId="785678B6" w14:textId="77777777" w:rsidTr="009007C9">
        <w:tc>
          <w:tcPr>
            <w:tcW w:w="2198" w:type="dxa"/>
          </w:tcPr>
          <w:p w14:paraId="0A8A4181" w14:textId="77777777" w:rsidR="00174ED2" w:rsidRPr="00043293" w:rsidRDefault="00174ED2" w:rsidP="009007C9">
            <w:pPr>
              <w:suppressAutoHyphens/>
              <w:spacing w:after="0"/>
              <w:rPr>
                <w:sz w:val="26"/>
              </w:rPr>
            </w:pPr>
          </w:p>
        </w:tc>
        <w:tc>
          <w:tcPr>
            <w:tcW w:w="1223" w:type="dxa"/>
          </w:tcPr>
          <w:p w14:paraId="74FFB0BA" w14:textId="77777777" w:rsidR="00174ED2" w:rsidRPr="00043293" w:rsidRDefault="00174ED2" w:rsidP="009007C9">
            <w:pPr>
              <w:suppressAutoHyphens/>
              <w:spacing w:after="0"/>
              <w:ind w:right="1133"/>
              <w:jc w:val="right"/>
              <w:rPr>
                <w:i/>
                <w:sz w:val="16"/>
              </w:rPr>
            </w:pPr>
          </w:p>
        </w:tc>
        <w:tc>
          <w:tcPr>
            <w:tcW w:w="6042" w:type="dxa"/>
            <w:tcBorders>
              <w:top w:val="single" w:sz="4" w:space="0" w:color="auto"/>
            </w:tcBorders>
          </w:tcPr>
          <w:p w14:paraId="102BB89F" w14:textId="77777777" w:rsidR="00174ED2" w:rsidRPr="00043293" w:rsidRDefault="00174ED2" w:rsidP="009007C9">
            <w:pPr>
              <w:suppressAutoHyphens/>
              <w:spacing w:after="0"/>
              <w:ind w:right="1133"/>
              <w:jc w:val="right"/>
              <w:rPr>
                <w:i/>
                <w:sz w:val="16"/>
              </w:rPr>
            </w:pPr>
            <w:r w:rsidRPr="00043293">
              <w:rPr>
                <w:i/>
                <w:sz w:val="16"/>
              </w:rPr>
              <w:t>(подпись, фамилия, имя, отчество, группа)</w:t>
            </w:r>
          </w:p>
        </w:tc>
      </w:tr>
      <w:tr w:rsidR="00174ED2" w:rsidRPr="00043293" w14:paraId="077477BE" w14:textId="77777777" w:rsidTr="009007C9">
        <w:tc>
          <w:tcPr>
            <w:tcW w:w="2198" w:type="dxa"/>
          </w:tcPr>
          <w:p w14:paraId="2861CCDD" w14:textId="77777777" w:rsidR="00174ED2" w:rsidRPr="00043293" w:rsidRDefault="00174ED2" w:rsidP="009007C9">
            <w:pPr>
              <w:suppressAutoHyphens/>
              <w:spacing w:after="0"/>
              <w:rPr>
                <w:sz w:val="26"/>
              </w:rPr>
            </w:pPr>
          </w:p>
        </w:tc>
        <w:tc>
          <w:tcPr>
            <w:tcW w:w="1223" w:type="dxa"/>
          </w:tcPr>
          <w:p w14:paraId="4AFCFFBE" w14:textId="77777777" w:rsidR="00174ED2" w:rsidRPr="00043293" w:rsidRDefault="00174ED2" w:rsidP="009007C9">
            <w:pPr>
              <w:suppressAutoHyphens/>
              <w:spacing w:after="0"/>
              <w:ind w:left="34" w:right="1133"/>
              <w:jc w:val="right"/>
              <w:rPr>
                <w:i/>
                <w:sz w:val="16"/>
              </w:rPr>
            </w:pPr>
          </w:p>
        </w:tc>
        <w:tc>
          <w:tcPr>
            <w:tcW w:w="6042" w:type="dxa"/>
            <w:tcBorders>
              <w:bottom w:val="single" w:sz="4" w:space="0" w:color="auto"/>
            </w:tcBorders>
          </w:tcPr>
          <w:p w14:paraId="66EC0479" w14:textId="4459E6D4" w:rsidR="00174ED2" w:rsidRPr="00043293" w:rsidRDefault="00C543CB" w:rsidP="009007C9">
            <w:pPr>
              <w:suppressAutoHyphens/>
              <w:spacing w:after="0"/>
              <w:ind w:right="1133"/>
              <w:jc w:val="right"/>
              <w:rPr>
                <w:i/>
                <w:sz w:val="16"/>
              </w:rPr>
            </w:pPr>
            <w:r>
              <w:rPr>
                <w:sz w:val="24"/>
                <w:szCs w:val="24"/>
              </w:rPr>
              <w:t>Мельникова Елизавета Викторовна, группа КТбо2-9</w:t>
            </w:r>
          </w:p>
        </w:tc>
      </w:tr>
      <w:tr w:rsidR="00174ED2" w:rsidRPr="00043293" w14:paraId="4D77D55C" w14:textId="77777777" w:rsidTr="009007C9">
        <w:tc>
          <w:tcPr>
            <w:tcW w:w="2198" w:type="dxa"/>
          </w:tcPr>
          <w:p w14:paraId="1A226913" w14:textId="77777777" w:rsidR="00174ED2" w:rsidRPr="00043293" w:rsidRDefault="00174ED2" w:rsidP="009007C9">
            <w:pPr>
              <w:suppressAutoHyphens/>
              <w:spacing w:after="0"/>
              <w:rPr>
                <w:sz w:val="26"/>
              </w:rPr>
            </w:pPr>
          </w:p>
        </w:tc>
        <w:tc>
          <w:tcPr>
            <w:tcW w:w="1223" w:type="dxa"/>
          </w:tcPr>
          <w:p w14:paraId="3525C875" w14:textId="77777777" w:rsidR="00174ED2" w:rsidRPr="00043293" w:rsidRDefault="00174ED2" w:rsidP="009007C9">
            <w:pPr>
              <w:suppressAutoHyphens/>
              <w:spacing w:after="0"/>
              <w:ind w:right="1133"/>
              <w:jc w:val="right"/>
              <w:rPr>
                <w:sz w:val="16"/>
              </w:rPr>
            </w:pPr>
          </w:p>
        </w:tc>
        <w:tc>
          <w:tcPr>
            <w:tcW w:w="6042" w:type="dxa"/>
            <w:tcBorders>
              <w:top w:val="single" w:sz="4" w:space="0" w:color="auto"/>
            </w:tcBorders>
          </w:tcPr>
          <w:p w14:paraId="05880015" w14:textId="77777777" w:rsidR="00174ED2" w:rsidRPr="00043293" w:rsidRDefault="00174ED2" w:rsidP="009007C9">
            <w:pPr>
              <w:suppressAutoHyphens/>
              <w:spacing w:after="0"/>
              <w:ind w:right="1133"/>
              <w:jc w:val="right"/>
              <w:rPr>
                <w:sz w:val="16"/>
              </w:rPr>
            </w:pPr>
            <w:r w:rsidRPr="00043293">
              <w:rPr>
                <w:i/>
                <w:sz w:val="16"/>
              </w:rPr>
              <w:t>(подпись, фамилия, имя, отчество, группа)</w:t>
            </w:r>
          </w:p>
        </w:tc>
      </w:tr>
      <w:tr w:rsidR="00174ED2" w:rsidRPr="00043293" w14:paraId="04FC5A4C" w14:textId="77777777" w:rsidTr="009007C9">
        <w:tc>
          <w:tcPr>
            <w:tcW w:w="2198" w:type="dxa"/>
          </w:tcPr>
          <w:p w14:paraId="0940F8F3" w14:textId="77777777" w:rsidR="00174ED2" w:rsidRPr="00043293" w:rsidRDefault="00174ED2" w:rsidP="009007C9">
            <w:pPr>
              <w:suppressAutoHyphens/>
              <w:spacing w:after="0"/>
              <w:rPr>
                <w:sz w:val="26"/>
              </w:rPr>
            </w:pPr>
          </w:p>
        </w:tc>
        <w:tc>
          <w:tcPr>
            <w:tcW w:w="1223" w:type="dxa"/>
          </w:tcPr>
          <w:p w14:paraId="1C9B438B" w14:textId="77777777" w:rsidR="00174ED2" w:rsidRPr="00043293" w:rsidRDefault="00174ED2" w:rsidP="009007C9">
            <w:pPr>
              <w:suppressAutoHyphens/>
              <w:spacing w:after="0"/>
              <w:ind w:right="1133"/>
              <w:jc w:val="right"/>
              <w:rPr>
                <w:i/>
                <w:sz w:val="16"/>
              </w:rPr>
            </w:pPr>
          </w:p>
        </w:tc>
        <w:tc>
          <w:tcPr>
            <w:tcW w:w="6042" w:type="dxa"/>
            <w:tcBorders>
              <w:bottom w:val="single" w:sz="4" w:space="0" w:color="auto"/>
            </w:tcBorders>
          </w:tcPr>
          <w:p w14:paraId="0B7AE6FE" w14:textId="30F47B9D" w:rsidR="00174ED2" w:rsidRPr="00043293" w:rsidRDefault="00C543CB" w:rsidP="009007C9">
            <w:pPr>
              <w:suppressAutoHyphens/>
              <w:spacing w:after="0"/>
              <w:ind w:right="1133" w:firstLine="0"/>
              <w:jc w:val="right"/>
              <w:rPr>
                <w:iCs/>
                <w:sz w:val="24"/>
                <w:szCs w:val="24"/>
              </w:rPr>
            </w:pPr>
            <w:proofErr w:type="spellStart"/>
            <w:r>
              <w:rPr>
                <w:iCs/>
                <w:sz w:val="24"/>
                <w:szCs w:val="24"/>
              </w:rPr>
              <w:t>Долгошеева</w:t>
            </w:r>
            <w:proofErr w:type="spellEnd"/>
            <w:r>
              <w:rPr>
                <w:iCs/>
                <w:sz w:val="24"/>
                <w:szCs w:val="24"/>
              </w:rPr>
              <w:t xml:space="preserve"> Валерия Александровна, группа КТбо2-11</w:t>
            </w:r>
          </w:p>
        </w:tc>
      </w:tr>
      <w:tr w:rsidR="00174ED2" w:rsidRPr="00043293" w14:paraId="42D73483" w14:textId="77777777" w:rsidTr="009007C9">
        <w:tc>
          <w:tcPr>
            <w:tcW w:w="2198" w:type="dxa"/>
          </w:tcPr>
          <w:p w14:paraId="6020B5AD" w14:textId="77777777" w:rsidR="00174ED2" w:rsidRPr="00043293" w:rsidRDefault="00174ED2" w:rsidP="009007C9">
            <w:pPr>
              <w:suppressAutoHyphens/>
              <w:spacing w:after="0"/>
              <w:rPr>
                <w:sz w:val="26"/>
              </w:rPr>
            </w:pPr>
          </w:p>
        </w:tc>
        <w:tc>
          <w:tcPr>
            <w:tcW w:w="1223" w:type="dxa"/>
          </w:tcPr>
          <w:p w14:paraId="61E6A428" w14:textId="77777777" w:rsidR="00174ED2" w:rsidRPr="00043293" w:rsidRDefault="00174ED2" w:rsidP="009007C9">
            <w:pPr>
              <w:suppressAutoHyphens/>
              <w:spacing w:after="0"/>
              <w:ind w:right="1133"/>
              <w:jc w:val="right"/>
              <w:rPr>
                <w:sz w:val="16"/>
              </w:rPr>
            </w:pPr>
          </w:p>
        </w:tc>
        <w:tc>
          <w:tcPr>
            <w:tcW w:w="6042" w:type="dxa"/>
            <w:tcBorders>
              <w:top w:val="single" w:sz="4" w:space="0" w:color="auto"/>
            </w:tcBorders>
          </w:tcPr>
          <w:p w14:paraId="68348B77" w14:textId="77777777" w:rsidR="00174ED2" w:rsidRPr="00043293" w:rsidRDefault="00174ED2" w:rsidP="009007C9">
            <w:pPr>
              <w:suppressAutoHyphens/>
              <w:spacing w:after="0"/>
              <w:ind w:right="1133"/>
              <w:jc w:val="right"/>
              <w:rPr>
                <w:sz w:val="16"/>
              </w:rPr>
            </w:pPr>
            <w:r w:rsidRPr="00043293">
              <w:rPr>
                <w:i/>
                <w:sz w:val="16"/>
              </w:rPr>
              <w:t>(подпись, фамилия, имя, отчество, группа)</w:t>
            </w:r>
          </w:p>
        </w:tc>
      </w:tr>
    </w:tbl>
    <w:tbl>
      <w:tblPr>
        <w:tblStyle w:val="a7"/>
        <w:tblpPr w:leftFromText="180" w:rightFromText="180" w:vertAnchor="text" w:horzAnchor="margin" w:tblpXSpec="right" w:tblpY="7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42"/>
      </w:tblGrid>
      <w:tr w:rsidR="00174ED2" w:rsidRPr="00043293" w14:paraId="72E0959A" w14:textId="77777777" w:rsidTr="009007C9">
        <w:tc>
          <w:tcPr>
            <w:tcW w:w="6042" w:type="dxa"/>
            <w:tcBorders>
              <w:bottom w:val="single" w:sz="4" w:space="0" w:color="auto"/>
            </w:tcBorders>
          </w:tcPr>
          <w:p w14:paraId="55066F17" w14:textId="41DDB71B" w:rsidR="00174ED2" w:rsidRPr="00043293" w:rsidRDefault="00C543CB" w:rsidP="009007C9">
            <w:pPr>
              <w:suppressAutoHyphens/>
              <w:spacing w:after="0"/>
              <w:ind w:right="1133" w:firstLine="0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Гурманмырадов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Тиркиш</w:t>
            </w:r>
            <w:proofErr w:type="spellEnd"/>
            <w:r>
              <w:rPr>
                <w:sz w:val="24"/>
                <w:szCs w:val="24"/>
              </w:rPr>
              <w:t>, группа</w:t>
            </w:r>
            <w:r w:rsidR="00F14EC9">
              <w:rPr>
                <w:sz w:val="24"/>
                <w:szCs w:val="24"/>
              </w:rPr>
              <w:t xml:space="preserve"> КТбо2-6</w:t>
            </w:r>
          </w:p>
        </w:tc>
      </w:tr>
      <w:tr w:rsidR="00174ED2" w:rsidRPr="00043293" w14:paraId="7AD28346" w14:textId="77777777" w:rsidTr="009007C9">
        <w:tc>
          <w:tcPr>
            <w:tcW w:w="6042" w:type="dxa"/>
            <w:tcBorders>
              <w:top w:val="single" w:sz="4" w:space="0" w:color="auto"/>
            </w:tcBorders>
          </w:tcPr>
          <w:p w14:paraId="2CD82364" w14:textId="77777777" w:rsidR="00174ED2" w:rsidRPr="00043293" w:rsidRDefault="00174ED2" w:rsidP="009007C9">
            <w:pPr>
              <w:suppressAutoHyphens/>
              <w:spacing w:after="0"/>
              <w:ind w:right="1133"/>
              <w:jc w:val="right"/>
              <w:rPr>
                <w:i/>
                <w:sz w:val="16"/>
              </w:rPr>
            </w:pPr>
            <w:r w:rsidRPr="00043293">
              <w:rPr>
                <w:i/>
                <w:sz w:val="16"/>
              </w:rPr>
              <w:t>(подпись, фамилия, имя, отчество, группа)</w:t>
            </w:r>
          </w:p>
        </w:tc>
      </w:tr>
    </w:tbl>
    <w:p w14:paraId="79030D5C" w14:textId="77777777" w:rsidR="00174ED2" w:rsidRDefault="00174ED2" w:rsidP="00174ED2">
      <w:pPr>
        <w:suppressAutoHyphens/>
        <w:spacing w:after="0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14:paraId="05248939" w14:textId="77777777" w:rsidR="00174ED2" w:rsidRDefault="00174ED2" w:rsidP="00174ED2">
      <w:pPr>
        <w:suppressAutoHyphens/>
        <w:spacing w:after="0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14:paraId="65B0FA7D" w14:textId="77777777" w:rsidR="00174ED2" w:rsidRDefault="00174ED2" w:rsidP="00174ED2">
      <w:pPr>
        <w:suppressAutoHyphens/>
        <w:spacing w:after="0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tbl>
      <w:tblPr>
        <w:tblStyle w:val="a7"/>
        <w:tblpPr w:leftFromText="180" w:rightFromText="180" w:vertAnchor="text" w:horzAnchor="margin" w:tblpXSpec="right" w:tblpY="7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42"/>
      </w:tblGrid>
      <w:tr w:rsidR="00174ED2" w:rsidRPr="00043293" w14:paraId="3052C476" w14:textId="77777777" w:rsidTr="009007C9">
        <w:tc>
          <w:tcPr>
            <w:tcW w:w="6042" w:type="dxa"/>
            <w:tcBorders>
              <w:bottom w:val="single" w:sz="4" w:space="0" w:color="auto"/>
            </w:tcBorders>
          </w:tcPr>
          <w:p w14:paraId="518682BF" w14:textId="7CE00B0F" w:rsidR="00174ED2" w:rsidRPr="00043293" w:rsidRDefault="00174ED2" w:rsidP="009007C9">
            <w:pPr>
              <w:suppressAutoHyphens/>
              <w:spacing w:after="0"/>
              <w:ind w:right="1133"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543CB">
              <w:rPr>
                <w:sz w:val="24"/>
                <w:szCs w:val="24"/>
              </w:rPr>
              <w:t xml:space="preserve">Бабаев Сергей Андреевич, группа </w:t>
            </w:r>
            <w:proofErr w:type="spellStart"/>
            <w:r w:rsidR="00C543CB">
              <w:rPr>
                <w:sz w:val="24"/>
                <w:szCs w:val="24"/>
              </w:rPr>
              <w:t>КТбо</w:t>
            </w:r>
            <w:proofErr w:type="spellEnd"/>
            <w:r w:rsidR="00C543CB">
              <w:rPr>
                <w:sz w:val="24"/>
                <w:szCs w:val="24"/>
              </w:rPr>
              <w:t xml:space="preserve"> 2-12</w:t>
            </w:r>
          </w:p>
        </w:tc>
      </w:tr>
      <w:tr w:rsidR="00174ED2" w:rsidRPr="00043293" w14:paraId="429E3A44" w14:textId="77777777" w:rsidTr="009007C9">
        <w:tc>
          <w:tcPr>
            <w:tcW w:w="6042" w:type="dxa"/>
            <w:tcBorders>
              <w:top w:val="single" w:sz="4" w:space="0" w:color="auto"/>
            </w:tcBorders>
          </w:tcPr>
          <w:p w14:paraId="7247ABFF" w14:textId="77777777" w:rsidR="00174ED2" w:rsidRPr="00043293" w:rsidRDefault="00174ED2" w:rsidP="009007C9">
            <w:pPr>
              <w:suppressAutoHyphens/>
              <w:spacing w:after="0"/>
              <w:ind w:right="1133"/>
              <w:jc w:val="right"/>
              <w:rPr>
                <w:i/>
                <w:sz w:val="16"/>
              </w:rPr>
            </w:pPr>
            <w:r w:rsidRPr="00043293">
              <w:rPr>
                <w:i/>
                <w:sz w:val="16"/>
              </w:rPr>
              <w:t>(подпись, фамилия, имя, отчество, группа)</w:t>
            </w:r>
          </w:p>
        </w:tc>
      </w:tr>
    </w:tbl>
    <w:p w14:paraId="4B2E1A72" w14:textId="77777777" w:rsidR="00174ED2" w:rsidRDefault="00174ED2" w:rsidP="00174ED2">
      <w:pPr>
        <w:suppressAutoHyphens/>
        <w:spacing w:after="0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14:paraId="42B955CA" w14:textId="77777777" w:rsidR="00174ED2" w:rsidRDefault="00174ED2" w:rsidP="00174ED2">
      <w:pPr>
        <w:suppressAutoHyphens/>
        <w:spacing w:after="0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14:paraId="5B1D0012" w14:textId="77777777" w:rsidR="00174ED2" w:rsidRDefault="00174ED2" w:rsidP="00174ED2">
      <w:pPr>
        <w:suppressAutoHyphens/>
        <w:spacing w:after="0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14:paraId="02989CA4" w14:textId="6EA1E313" w:rsidR="00174ED2" w:rsidRDefault="00C543CB" w:rsidP="00174ED2">
      <w:pPr>
        <w:suppressAutoHyphens/>
        <w:spacing w:after="0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Таганрог 2023 </w:t>
      </w:r>
    </w:p>
    <w:p w14:paraId="780DDF6D" w14:textId="51B0E119" w:rsidR="005C2E4F" w:rsidRPr="005C2E4F" w:rsidRDefault="005C2E4F" w:rsidP="005C2E4F">
      <w:pPr>
        <w:pStyle w:val="1"/>
        <w:jc w:val="center"/>
        <w:rPr>
          <w:sz w:val="28"/>
          <w:szCs w:val="28"/>
        </w:rPr>
      </w:pPr>
      <w:bookmarkStart w:id="0" w:name="_Toc154790117"/>
      <w:r w:rsidRPr="005C2E4F">
        <w:rPr>
          <w:sz w:val="28"/>
          <w:szCs w:val="28"/>
        </w:rPr>
        <w:lastRenderedPageBreak/>
        <w:t>СОДЕРЖАНИЕ</w:t>
      </w:r>
      <w:bookmarkEnd w:id="0"/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11133354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EF4242" w14:textId="51F7E058" w:rsidR="005C2E4F" w:rsidRPr="005C2E4F" w:rsidRDefault="005C2E4F">
          <w:pPr>
            <w:pStyle w:val="aa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55410A68" w14:textId="20643C85" w:rsidR="00FD7F11" w:rsidRPr="00FD7F11" w:rsidRDefault="005C2E4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FD7F11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FD7F11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FD7F11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54790117" w:history="1">
            <w:r w:rsidR="00FD7F11" w:rsidRPr="00FD7F11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СОДЕРЖАНИЕ</w:t>
            </w:r>
            <w:r w:rsidR="00FD7F11" w:rsidRPr="00FD7F1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D7F11" w:rsidRPr="00FD7F1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D7F11" w:rsidRPr="00FD7F1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_Toc154790117 \h </w:instrText>
            </w:r>
            <w:r w:rsidR="00FD7F11" w:rsidRPr="00FD7F1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D7F11" w:rsidRPr="00FD7F1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D7F11" w:rsidRPr="00FD7F1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FD7F11" w:rsidRPr="00FD7F1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3916DE" w14:textId="59DE3407" w:rsidR="00FD7F11" w:rsidRPr="00FD7F11" w:rsidRDefault="00FD7F1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4790118" w:history="1">
            <w:r w:rsidRPr="00FD7F11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Распределение ролей в команде</w:t>
            </w:r>
            <w:r w:rsidRPr="00FD7F1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D7F1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D7F1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_Toc154790118 \h </w:instrText>
            </w:r>
            <w:r w:rsidRPr="00FD7F1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D7F1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D7F1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FD7F1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2F0962" w14:textId="5B635FD1" w:rsidR="00FD7F11" w:rsidRPr="00FD7F11" w:rsidRDefault="00FD7F1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4790119" w:history="1">
            <w:r w:rsidRPr="00FD7F11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Pr="00FD7F1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D7F1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D7F1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_Toc154790119 \h </w:instrText>
            </w:r>
            <w:r w:rsidRPr="00FD7F1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D7F1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D7F1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FD7F1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87BA0F" w14:textId="2607FB07" w:rsidR="00FD7F11" w:rsidRPr="00FD7F11" w:rsidRDefault="00FD7F1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4790120" w:history="1">
            <w:r w:rsidRPr="00FD7F11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 Анализ рынка</w:t>
            </w:r>
            <w:r w:rsidRPr="00FD7F1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D7F1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D7F1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_Toc154790120 \h </w:instrText>
            </w:r>
            <w:r w:rsidRPr="00FD7F1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D7F1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D7F1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FD7F1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F9B9E5" w14:textId="6A27C702" w:rsidR="00FD7F11" w:rsidRPr="00FD7F11" w:rsidRDefault="00FD7F11">
          <w:pPr>
            <w:pStyle w:val="22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4790121" w:history="1">
            <w:r w:rsidRPr="00FD7F11">
              <w:rPr>
                <w:rStyle w:val="ab"/>
              </w:rPr>
              <w:t>1.1 Положение дел в отрасли</w:t>
            </w:r>
            <w:r w:rsidRPr="00FD7F11">
              <w:rPr>
                <w:webHidden/>
              </w:rPr>
              <w:tab/>
            </w:r>
            <w:r w:rsidRPr="00FD7F11">
              <w:rPr>
                <w:webHidden/>
              </w:rPr>
              <w:fldChar w:fldCharType="begin"/>
            </w:r>
            <w:r w:rsidRPr="00FD7F11">
              <w:rPr>
                <w:webHidden/>
              </w:rPr>
              <w:instrText xml:space="preserve"> PAGEREF _Toc154790121 \h </w:instrText>
            </w:r>
            <w:r w:rsidRPr="00FD7F11">
              <w:rPr>
                <w:webHidden/>
              </w:rPr>
            </w:r>
            <w:r w:rsidRPr="00FD7F11">
              <w:rPr>
                <w:webHidden/>
              </w:rPr>
              <w:fldChar w:fldCharType="separate"/>
            </w:r>
            <w:r w:rsidRPr="00FD7F11">
              <w:rPr>
                <w:webHidden/>
              </w:rPr>
              <w:t>5</w:t>
            </w:r>
            <w:r w:rsidRPr="00FD7F11">
              <w:rPr>
                <w:webHidden/>
              </w:rPr>
              <w:fldChar w:fldCharType="end"/>
            </w:r>
          </w:hyperlink>
        </w:p>
        <w:p w14:paraId="2B5D8E56" w14:textId="163D02EA" w:rsidR="00FD7F11" w:rsidRPr="00FD7F11" w:rsidRDefault="00FD7F11">
          <w:pPr>
            <w:pStyle w:val="22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4790122" w:history="1">
            <w:r w:rsidRPr="00FD7F11">
              <w:rPr>
                <w:rStyle w:val="ab"/>
              </w:rPr>
              <w:t>1.2 Конкурентный анализ</w:t>
            </w:r>
            <w:r w:rsidRPr="00FD7F11">
              <w:rPr>
                <w:webHidden/>
              </w:rPr>
              <w:tab/>
            </w:r>
            <w:r w:rsidRPr="00FD7F11">
              <w:rPr>
                <w:webHidden/>
              </w:rPr>
              <w:fldChar w:fldCharType="begin"/>
            </w:r>
            <w:r w:rsidRPr="00FD7F11">
              <w:rPr>
                <w:webHidden/>
              </w:rPr>
              <w:instrText xml:space="preserve"> PAGEREF _Toc154790122 \h </w:instrText>
            </w:r>
            <w:r w:rsidRPr="00FD7F11">
              <w:rPr>
                <w:webHidden/>
              </w:rPr>
            </w:r>
            <w:r w:rsidRPr="00FD7F11">
              <w:rPr>
                <w:webHidden/>
              </w:rPr>
              <w:fldChar w:fldCharType="separate"/>
            </w:r>
            <w:r w:rsidRPr="00FD7F11">
              <w:rPr>
                <w:webHidden/>
              </w:rPr>
              <w:t>6</w:t>
            </w:r>
            <w:r w:rsidRPr="00FD7F11">
              <w:rPr>
                <w:webHidden/>
              </w:rPr>
              <w:fldChar w:fldCharType="end"/>
            </w:r>
          </w:hyperlink>
        </w:p>
        <w:p w14:paraId="3F2A54BB" w14:textId="702E7F6E" w:rsidR="00FD7F11" w:rsidRPr="00FD7F11" w:rsidRDefault="00FD7F1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4790123" w:history="1">
            <w:r w:rsidRPr="00FD7F11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 Цель работ</w:t>
            </w:r>
            <w:r w:rsidRPr="00FD7F1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D7F1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D7F1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_Toc154790123 \h </w:instrText>
            </w:r>
            <w:r w:rsidRPr="00FD7F1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D7F1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D7F1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FD7F1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015B74" w14:textId="449385BC" w:rsidR="00FD7F11" w:rsidRPr="00FD7F11" w:rsidRDefault="00FD7F11">
          <w:pPr>
            <w:pStyle w:val="22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4790124" w:history="1">
            <w:r w:rsidRPr="00FD7F11">
              <w:rPr>
                <w:rStyle w:val="ab"/>
              </w:rPr>
              <w:t>2.1 Проделанная работа</w:t>
            </w:r>
            <w:r w:rsidRPr="00FD7F11">
              <w:rPr>
                <w:webHidden/>
              </w:rPr>
              <w:tab/>
            </w:r>
            <w:r w:rsidRPr="00FD7F11">
              <w:rPr>
                <w:webHidden/>
              </w:rPr>
              <w:fldChar w:fldCharType="begin"/>
            </w:r>
            <w:r w:rsidRPr="00FD7F11">
              <w:rPr>
                <w:webHidden/>
              </w:rPr>
              <w:instrText xml:space="preserve"> PAGEREF _Toc154790124 \h </w:instrText>
            </w:r>
            <w:r w:rsidRPr="00FD7F11">
              <w:rPr>
                <w:webHidden/>
              </w:rPr>
            </w:r>
            <w:r w:rsidRPr="00FD7F11">
              <w:rPr>
                <w:webHidden/>
              </w:rPr>
              <w:fldChar w:fldCharType="separate"/>
            </w:r>
            <w:r w:rsidRPr="00FD7F11">
              <w:rPr>
                <w:webHidden/>
              </w:rPr>
              <w:t>12</w:t>
            </w:r>
            <w:r w:rsidRPr="00FD7F11">
              <w:rPr>
                <w:webHidden/>
              </w:rPr>
              <w:fldChar w:fldCharType="end"/>
            </w:r>
          </w:hyperlink>
        </w:p>
        <w:p w14:paraId="0D1E62F6" w14:textId="3C5E0F8A" w:rsidR="00FD7F11" w:rsidRPr="00FD7F11" w:rsidRDefault="00FD7F1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4790125" w:history="1">
            <w:r w:rsidRPr="00FD7F11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3 Календарный план</w:t>
            </w:r>
            <w:r w:rsidRPr="00FD7F1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D7F1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D7F1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_Toc154790125 \h </w:instrText>
            </w:r>
            <w:r w:rsidRPr="00FD7F1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D7F1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D7F1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FD7F1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C72778" w14:textId="178C6058" w:rsidR="00FD7F11" w:rsidRPr="00FD7F11" w:rsidRDefault="00FD7F1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4790126" w:history="1">
            <w:r w:rsidRPr="00FD7F11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FD7F1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D7F1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D7F1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_Toc154790126 \h </w:instrText>
            </w:r>
            <w:r w:rsidRPr="00FD7F1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D7F1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D7F1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FD7F1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CDB69E" w14:textId="304217F6" w:rsidR="005C2E4F" w:rsidRDefault="005C2E4F">
          <w:r w:rsidRPr="00FD7F11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0A22F4E8" w14:textId="77777777" w:rsidR="00F807A0" w:rsidRDefault="00F807A0" w:rsidP="0022524D">
      <w:pPr>
        <w:pStyle w:val="1"/>
        <w:jc w:val="center"/>
        <w:rPr>
          <w:sz w:val="28"/>
          <w:szCs w:val="28"/>
        </w:rPr>
      </w:pPr>
    </w:p>
    <w:p w14:paraId="586AFED8" w14:textId="77777777" w:rsidR="00F807A0" w:rsidRDefault="00F807A0" w:rsidP="0022524D">
      <w:pPr>
        <w:pStyle w:val="1"/>
        <w:jc w:val="center"/>
        <w:rPr>
          <w:sz w:val="28"/>
          <w:szCs w:val="28"/>
        </w:rPr>
      </w:pPr>
    </w:p>
    <w:p w14:paraId="1D156619" w14:textId="77777777" w:rsidR="00F807A0" w:rsidRDefault="00F807A0" w:rsidP="0022524D">
      <w:pPr>
        <w:pStyle w:val="1"/>
        <w:jc w:val="center"/>
        <w:rPr>
          <w:sz w:val="28"/>
          <w:szCs w:val="28"/>
        </w:rPr>
      </w:pPr>
    </w:p>
    <w:p w14:paraId="0CE5B4D9" w14:textId="77777777" w:rsidR="00F807A0" w:rsidRDefault="00F807A0" w:rsidP="0022524D">
      <w:pPr>
        <w:pStyle w:val="1"/>
        <w:jc w:val="center"/>
        <w:rPr>
          <w:sz w:val="28"/>
          <w:szCs w:val="28"/>
        </w:rPr>
      </w:pPr>
    </w:p>
    <w:p w14:paraId="50F743CB" w14:textId="77777777" w:rsidR="00AD602C" w:rsidRDefault="00AD602C" w:rsidP="0022524D">
      <w:pPr>
        <w:pStyle w:val="1"/>
        <w:jc w:val="center"/>
        <w:rPr>
          <w:sz w:val="28"/>
          <w:szCs w:val="28"/>
        </w:rPr>
      </w:pPr>
    </w:p>
    <w:p w14:paraId="722FC949" w14:textId="77777777" w:rsidR="005C2E4F" w:rsidRDefault="005C2E4F" w:rsidP="0022524D">
      <w:pPr>
        <w:pStyle w:val="1"/>
        <w:jc w:val="center"/>
        <w:rPr>
          <w:sz w:val="28"/>
          <w:szCs w:val="28"/>
        </w:rPr>
      </w:pPr>
    </w:p>
    <w:p w14:paraId="1DEACB09" w14:textId="77777777" w:rsidR="0022524D" w:rsidRDefault="0022524D" w:rsidP="0022524D">
      <w:pPr>
        <w:pStyle w:val="1"/>
        <w:jc w:val="center"/>
        <w:rPr>
          <w:sz w:val="28"/>
          <w:szCs w:val="28"/>
        </w:rPr>
      </w:pPr>
    </w:p>
    <w:p w14:paraId="092FBD42" w14:textId="77777777" w:rsidR="001922C8" w:rsidRDefault="001922C8" w:rsidP="0022524D">
      <w:pPr>
        <w:pStyle w:val="1"/>
        <w:jc w:val="center"/>
        <w:rPr>
          <w:sz w:val="28"/>
          <w:szCs w:val="28"/>
        </w:rPr>
      </w:pPr>
    </w:p>
    <w:p w14:paraId="7DB594D1" w14:textId="77777777" w:rsidR="00F807A0" w:rsidRDefault="00F807A0" w:rsidP="0022524D">
      <w:pPr>
        <w:pStyle w:val="1"/>
        <w:jc w:val="center"/>
        <w:rPr>
          <w:sz w:val="28"/>
          <w:szCs w:val="28"/>
        </w:rPr>
      </w:pPr>
    </w:p>
    <w:p w14:paraId="3D0737E8" w14:textId="77777777" w:rsidR="00F807A0" w:rsidRDefault="00F807A0" w:rsidP="0022524D">
      <w:pPr>
        <w:pStyle w:val="1"/>
        <w:jc w:val="center"/>
        <w:rPr>
          <w:sz w:val="28"/>
          <w:szCs w:val="28"/>
        </w:rPr>
      </w:pPr>
    </w:p>
    <w:p w14:paraId="541FAB8B" w14:textId="77777777" w:rsidR="00F807A0" w:rsidRDefault="00F807A0" w:rsidP="0022524D">
      <w:pPr>
        <w:pStyle w:val="1"/>
        <w:jc w:val="center"/>
        <w:rPr>
          <w:sz w:val="28"/>
          <w:szCs w:val="28"/>
        </w:rPr>
      </w:pPr>
    </w:p>
    <w:p w14:paraId="7D1A61CF" w14:textId="77777777" w:rsidR="00F807A0" w:rsidRDefault="00F807A0" w:rsidP="0022524D">
      <w:pPr>
        <w:pStyle w:val="1"/>
        <w:jc w:val="center"/>
        <w:rPr>
          <w:sz w:val="28"/>
          <w:szCs w:val="28"/>
        </w:rPr>
      </w:pPr>
    </w:p>
    <w:p w14:paraId="17394393" w14:textId="77777777" w:rsidR="00F807A0" w:rsidRDefault="00F807A0" w:rsidP="0022524D">
      <w:pPr>
        <w:pStyle w:val="1"/>
        <w:jc w:val="center"/>
        <w:rPr>
          <w:sz w:val="28"/>
          <w:szCs w:val="28"/>
        </w:rPr>
      </w:pPr>
    </w:p>
    <w:p w14:paraId="0921E52F" w14:textId="77777777" w:rsidR="00F807A0" w:rsidRDefault="00F807A0" w:rsidP="0022524D">
      <w:pPr>
        <w:pStyle w:val="1"/>
        <w:jc w:val="center"/>
        <w:rPr>
          <w:sz w:val="28"/>
          <w:szCs w:val="28"/>
        </w:rPr>
      </w:pPr>
    </w:p>
    <w:p w14:paraId="2F9B6A37" w14:textId="6337E14E" w:rsidR="001610E0" w:rsidRPr="001610E0" w:rsidRDefault="001610E0" w:rsidP="001610E0">
      <w:pPr>
        <w:pStyle w:val="1"/>
        <w:rPr>
          <w:sz w:val="28"/>
          <w:szCs w:val="28"/>
        </w:rPr>
      </w:pPr>
      <w:bookmarkStart w:id="1" w:name="_Toc154790118"/>
      <w:r w:rsidRPr="001610E0">
        <w:rPr>
          <w:sz w:val="28"/>
          <w:szCs w:val="28"/>
        </w:rPr>
        <w:lastRenderedPageBreak/>
        <w:t>Распределение ролей в команде</w:t>
      </w:r>
      <w:bookmarkEnd w:id="1"/>
    </w:p>
    <w:p w14:paraId="7846818A" w14:textId="77777777" w:rsidR="001610E0" w:rsidRPr="001610E0" w:rsidRDefault="001610E0" w:rsidP="001610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610E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1. Старостенко Евгений - капитан, разработчик.</w:t>
      </w:r>
    </w:p>
    <w:p w14:paraId="43E488DD" w14:textId="77777777" w:rsidR="001610E0" w:rsidRPr="001610E0" w:rsidRDefault="001610E0" w:rsidP="001610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610E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2. </w:t>
      </w:r>
      <w:proofErr w:type="spellStart"/>
      <w:r w:rsidRPr="001610E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Апацанова</w:t>
      </w:r>
      <w:proofErr w:type="spellEnd"/>
      <w:r w:rsidRPr="001610E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Ксения - маркетолог.</w:t>
      </w:r>
    </w:p>
    <w:p w14:paraId="31635855" w14:textId="77777777" w:rsidR="001610E0" w:rsidRPr="001610E0" w:rsidRDefault="001610E0" w:rsidP="001610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610E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3. </w:t>
      </w:r>
      <w:proofErr w:type="spellStart"/>
      <w:r w:rsidRPr="001610E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Абилхан</w:t>
      </w:r>
      <w:proofErr w:type="spellEnd"/>
      <w:r w:rsidRPr="001610E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Ани - маркетолог.</w:t>
      </w:r>
    </w:p>
    <w:p w14:paraId="4B408ABF" w14:textId="77777777" w:rsidR="001610E0" w:rsidRPr="001610E0" w:rsidRDefault="001610E0" w:rsidP="001610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610E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4. Мельникова Елизавета - разработчик.</w:t>
      </w:r>
    </w:p>
    <w:p w14:paraId="0617A160" w14:textId="77777777" w:rsidR="001610E0" w:rsidRPr="001610E0" w:rsidRDefault="001610E0" w:rsidP="001610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610E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5. </w:t>
      </w:r>
      <w:proofErr w:type="spellStart"/>
      <w:r w:rsidRPr="001610E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Долгошеева</w:t>
      </w:r>
      <w:proofErr w:type="spellEnd"/>
      <w:r w:rsidRPr="001610E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Валерия - дизайнер.</w:t>
      </w:r>
    </w:p>
    <w:p w14:paraId="53968723" w14:textId="77777777" w:rsidR="001610E0" w:rsidRPr="001610E0" w:rsidRDefault="001610E0" w:rsidP="001610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610E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6. </w:t>
      </w:r>
      <w:proofErr w:type="spellStart"/>
      <w:r w:rsidRPr="001610E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Гурманмырадов</w:t>
      </w:r>
      <w:proofErr w:type="spellEnd"/>
      <w:r w:rsidRPr="001610E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610E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Тиркиш</w:t>
      </w:r>
      <w:proofErr w:type="spellEnd"/>
      <w:r w:rsidRPr="001610E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- архитектор.</w:t>
      </w:r>
    </w:p>
    <w:p w14:paraId="5D8054CB" w14:textId="457A700D" w:rsidR="00174ED2" w:rsidRDefault="001610E0" w:rsidP="001610E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610E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7. Бабаев Сергей - архитектор.</w:t>
      </w:r>
    </w:p>
    <w:p w14:paraId="53162266" w14:textId="77777777" w:rsidR="0022524D" w:rsidRDefault="0022524D" w:rsidP="001610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BEAC8FF" w14:textId="77777777" w:rsidR="00F807A0" w:rsidRDefault="00F807A0" w:rsidP="001610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D524C4D" w14:textId="77777777" w:rsidR="00F807A0" w:rsidRDefault="00F807A0" w:rsidP="001610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2110B15" w14:textId="77777777" w:rsidR="00F807A0" w:rsidRDefault="00F807A0" w:rsidP="001610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85A7E01" w14:textId="77777777" w:rsidR="00F807A0" w:rsidRDefault="00F807A0" w:rsidP="001610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696D2FC" w14:textId="77777777" w:rsidR="00F807A0" w:rsidRDefault="00F807A0" w:rsidP="001610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4164911" w14:textId="77777777" w:rsidR="00F807A0" w:rsidRDefault="00F807A0" w:rsidP="001610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967478A" w14:textId="77777777" w:rsidR="00F807A0" w:rsidRDefault="00F807A0" w:rsidP="001610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A0036BC" w14:textId="77777777" w:rsidR="00F807A0" w:rsidRDefault="00F807A0" w:rsidP="001610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ABAB1D7" w14:textId="77777777" w:rsidR="00F807A0" w:rsidRDefault="00F807A0" w:rsidP="001610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6843331" w14:textId="77777777" w:rsidR="00F807A0" w:rsidRDefault="00F807A0" w:rsidP="001610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BFC6F37" w14:textId="77777777" w:rsidR="00F807A0" w:rsidRDefault="00F807A0" w:rsidP="001610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74C9B2A" w14:textId="77777777" w:rsidR="00F807A0" w:rsidRDefault="00F807A0" w:rsidP="001610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83A07B0" w14:textId="77777777" w:rsidR="00F807A0" w:rsidRDefault="00F807A0" w:rsidP="001610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726ACB8" w14:textId="77777777" w:rsidR="00F807A0" w:rsidRDefault="00F807A0" w:rsidP="001610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5A2057B" w14:textId="77777777" w:rsidR="00F807A0" w:rsidRDefault="00F807A0" w:rsidP="001610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FDB526E" w14:textId="77777777" w:rsidR="00F807A0" w:rsidRDefault="00F807A0" w:rsidP="001610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9BF0935" w14:textId="77777777" w:rsidR="00F807A0" w:rsidRDefault="00F807A0" w:rsidP="001610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11DE67A" w14:textId="77777777" w:rsidR="00F807A0" w:rsidRDefault="00F807A0" w:rsidP="001610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E858B4B" w14:textId="77777777" w:rsidR="00F807A0" w:rsidRDefault="00F807A0" w:rsidP="001610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C8DBAD2" w14:textId="77777777" w:rsidR="00F807A0" w:rsidRDefault="00F807A0" w:rsidP="001610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A7BED88" w14:textId="77777777" w:rsidR="00F807A0" w:rsidRDefault="00F807A0" w:rsidP="001610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302719C" w14:textId="77777777" w:rsidR="00F807A0" w:rsidRDefault="00F807A0" w:rsidP="001610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EDBD9AD" w14:textId="77777777" w:rsidR="00F807A0" w:rsidRDefault="00F807A0" w:rsidP="001610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EDA4DFE" w14:textId="77777777" w:rsidR="00F807A0" w:rsidRDefault="00F807A0" w:rsidP="001610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D24FF6A" w14:textId="77777777" w:rsidR="00F807A0" w:rsidRDefault="00F807A0" w:rsidP="001610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9CAA1A2" w14:textId="77777777" w:rsidR="00F807A0" w:rsidRDefault="00F807A0" w:rsidP="001610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6DFCCDB" w14:textId="77777777" w:rsidR="00F807A0" w:rsidRDefault="00F807A0" w:rsidP="001610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3AAD9C6" w14:textId="77777777" w:rsidR="00F807A0" w:rsidRDefault="00F807A0" w:rsidP="001610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1A04129" w14:textId="77777777" w:rsidR="00F807A0" w:rsidRDefault="00F807A0" w:rsidP="001610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D86F3EF" w14:textId="77777777" w:rsidR="00F807A0" w:rsidRDefault="00F807A0" w:rsidP="001610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5F54FB2" w14:textId="77777777" w:rsidR="00F807A0" w:rsidRDefault="00F807A0" w:rsidP="001610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B6B73CC" w14:textId="77777777" w:rsidR="00F807A0" w:rsidRDefault="00F807A0" w:rsidP="001610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CBCDAEA" w14:textId="77777777" w:rsidR="00F807A0" w:rsidRDefault="00F807A0" w:rsidP="001610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EC93D22" w14:textId="77777777" w:rsidR="00F807A0" w:rsidRDefault="00F807A0" w:rsidP="001610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57EBE4F" w14:textId="77777777" w:rsidR="00F807A0" w:rsidRDefault="00F807A0" w:rsidP="001610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1FCDE11" w14:textId="77777777" w:rsidR="00F807A0" w:rsidRDefault="00F807A0" w:rsidP="001610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5A4FBE4" w14:textId="77777777" w:rsidR="00F807A0" w:rsidRDefault="00F807A0" w:rsidP="001610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59CC4F4" w14:textId="77777777" w:rsidR="00F807A0" w:rsidRDefault="00F807A0" w:rsidP="001610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10ACD1C" w14:textId="77777777" w:rsidR="00F807A0" w:rsidRDefault="00F807A0" w:rsidP="001610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647ACFB" w14:textId="77777777" w:rsidR="0096323E" w:rsidRDefault="0096323E" w:rsidP="001610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3BEBF74" w14:textId="77777777" w:rsidR="001922C8" w:rsidRDefault="001922C8" w:rsidP="001610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7C8E1BC" w14:textId="77777777" w:rsidR="001922C8" w:rsidRDefault="001922C8" w:rsidP="001922C8">
      <w:pPr>
        <w:pStyle w:val="1"/>
        <w:jc w:val="center"/>
        <w:rPr>
          <w:sz w:val="28"/>
          <w:szCs w:val="28"/>
        </w:rPr>
      </w:pPr>
      <w:bookmarkStart w:id="2" w:name="_Toc154790119"/>
      <w:r>
        <w:rPr>
          <w:sz w:val="28"/>
          <w:szCs w:val="28"/>
        </w:rPr>
        <w:lastRenderedPageBreak/>
        <w:t>Введение</w:t>
      </w:r>
      <w:bookmarkEnd w:id="2"/>
    </w:p>
    <w:p w14:paraId="6088B3C7" w14:textId="77777777" w:rsidR="001922C8" w:rsidRDefault="001922C8" w:rsidP="001922C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ab/>
      </w:r>
      <w:r w:rsidRPr="0022524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 последние пять лет наблюдается увеличение спроса на использование дронов в коммерческих целях. Западные эксперты прогнозируют, что к 2024 году мировой рынок технологий беспилотных летательных аппаратов вырастет в 3 раза, сейчас он примерно составляет 14 миллиардов долларов, а к 2025 году рынок составит 47,76 миллиарда долларов.</w:t>
      </w:r>
    </w:p>
    <w:p w14:paraId="7765B8E6" w14:textId="77777777" w:rsidR="001922C8" w:rsidRPr="0022524D" w:rsidRDefault="001922C8" w:rsidP="001922C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4734711" w14:textId="77777777" w:rsidR="001922C8" w:rsidRPr="0022524D" w:rsidRDefault="001922C8" w:rsidP="001922C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ab/>
      </w:r>
      <w:r w:rsidRPr="0022524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Перспективные направления, которые, уже сейчас начинают развиваться 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- </w:t>
      </w:r>
      <w:r w:rsidRPr="0022524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логистика и применение дронов для доставки грузов.</w:t>
      </w:r>
    </w:p>
    <w:p w14:paraId="257A263A" w14:textId="77777777" w:rsidR="001922C8" w:rsidRPr="0022524D" w:rsidRDefault="001922C8" w:rsidP="001922C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A194ABF" w14:textId="77777777" w:rsidR="001922C8" w:rsidRPr="0022524D" w:rsidRDefault="001922C8" w:rsidP="001922C8">
      <w:pPr>
        <w:spacing w:after="36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ab/>
      </w:r>
      <w:r w:rsidRPr="0022524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Основные преимущества дронов для бизнеса по сравнению с традиционными технологиями и методами сбора и обработки данных:</w:t>
      </w:r>
    </w:p>
    <w:p w14:paraId="17556CC3" w14:textId="77777777" w:rsidR="001922C8" w:rsidRPr="0022524D" w:rsidRDefault="001922C8" w:rsidP="001922C8">
      <w:pPr>
        <w:spacing w:after="36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- </w:t>
      </w:r>
      <w:r w:rsidRPr="0022524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 первую очередь это улучшение качества работы и повышение эффективности за счет получения более достоверных данных по сравнению с традиционными методами.</w:t>
      </w:r>
    </w:p>
    <w:p w14:paraId="433A337B" w14:textId="77777777" w:rsidR="001922C8" w:rsidRPr="0022524D" w:rsidRDefault="001922C8" w:rsidP="001922C8">
      <w:pPr>
        <w:spacing w:after="36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- </w:t>
      </w:r>
      <w:r w:rsidRPr="0022524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Затем, это экономия бюджета, так как сокращается количество оборудования, приборов, сотрудников для выполнения задач. </w:t>
      </w:r>
    </w:p>
    <w:p w14:paraId="2AD5C9D4" w14:textId="77777777" w:rsidR="001922C8" w:rsidRPr="0022524D" w:rsidRDefault="001922C8" w:rsidP="001922C8">
      <w:pPr>
        <w:spacing w:after="36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- </w:t>
      </w:r>
      <w:r w:rsidRPr="0022524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В-третьих, полученные данные с дрона очень наглядные, актуальные, удобные для просмотра и воспроизведения. Эти данные не подделываемые, что самое важное, своевременные.</w:t>
      </w:r>
    </w:p>
    <w:p w14:paraId="66ACA32E" w14:textId="77777777" w:rsidR="001922C8" w:rsidRPr="0022524D" w:rsidRDefault="001922C8" w:rsidP="001922C8">
      <w:pPr>
        <w:spacing w:after="36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- </w:t>
      </w:r>
      <w:r w:rsidRPr="0022524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В-четвертых, снижение риска производственного травматизма. </w:t>
      </w:r>
    </w:p>
    <w:p w14:paraId="07FCFB66" w14:textId="77777777" w:rsidR="001922C8" w:rsidRPr="0022524D" w:rsidRDefault="001922C8" w:rsidP="001922C8">
      <w:pPr>
        <w:spacing w:after="36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ab/>
      </w:r>
      <w:r w:rsidRPr="0022524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Экономическая целесообразность внедрения беспилотных технологий:</w:t>
      </w:r>
    </w:p>
    <w:p w14:paraId="0F4529CF" w14:textId="77777777" w:rsidR="001922C8" w:rsidRPr="0022524D" w:rsidRDefault="001922C8" w:rsidP="001922C8">
      <w:pPr>
        <w:spacing w:after="36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- С</w:t>
      </w:r>
      <w:r w:rsidRPr="0022524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дронами можно выполнить больший объем работ с меньшими издержками и тем самым увеличить количество проектов и, соответственно, прибыль.</w:t>
      </w:r>
    </w:p>
    <w:p w14:paraId="74BCEB9D" w14:textId="77777777" w:rsidR="001922C8" w:rsidRDefault="001922C8" w:rsidP="001610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3A99B7F" w14:textId="77777777" w:rsidR="001922C8" w:rsidRDefault="001922C8" w:rsidP="001610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5CDD450" w14:textId="77777777" w:rsidR="001922C8" w:rsidRDefault="001922C8" w:rsidP="001610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09F02FF" w14:textId="77777777" w:rsidR="001922C8" w:rsidRDefault="001922C8" w:rsidP="001610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002CE3A" w14:textId="77777777" w:rsidR="001922C8" w:rsidRDefault="001922C8" w:rsidP="001610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9082918" w14:textId="77777777" w:rsidR="001922C8" w:rsidRDefault="001922C8" w:rsidP="001610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0AD2CD9" w14:textId="77777777" w:rsidR="001922C8" w:rsidRDefault="001922C8" w:rsidP="001610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CDDA48D" w14:textId="77777777" w:rsidR="001922C8" w:rsidRDefault="001922C8" w:rsidP="001610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ED7AF4F" w14:textId="77777777" w:rsidR="001922C8" w:rsidRDefault="001922C8" w:rsidP="001610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244CC7C" w14:textId="77777777" w:rsidR="001922C8" w:rsidRDefault="001922C8" w:rsidP="001610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7E32ADA" w14:textId="77777777" w:rsidR="001922C8" w:rsidRDefault="001922C8" w:rsidP="001610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8E8956B" w14:textId="77777777" w:rsidR="001922C8" w:rsidRDefault="001922C8" w:rsidP="001610E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CCA28B3" w14:textId="77777777" w:rsidR="001922C8" w:rsidRDefault="001922C8" w:rsidP="001922C8">
      <w:pPr>
        <w:pStyle w:val="1"/>
        <w:rPr>
          <w:sz w:val="28"/>
          <w:szCs w:val="28"/>
        </w:rPr>
      </w:pPr>
    </w:p>
    <w:p w14:paraId="2D4FE69C" w14:textId="16D26774" w:rsidR="001922C8" w:rsidRPr="001922C8" w:rsidRDefault="001922C8" w:rsidP="001922C8">
      <w:pPr>
        <w:pStyle w:val="1"/>
        <w:rPr>
          <w:sz w:val="28"/>
          <w:szCs w:val="28"/>
        </w:rPr>
      </w:pPr>
      <w:bookmarkStart w:id="3" w:name="_Toc154790120"/>
      <w:r>
        <w:rPr>
          <w:sz w:val="28"/>
          <w:szCs w:val="28"/>
        </w:rPr>
        <w:lastRenderedPageBreak/>
        <w:t>1 Анализ рынка</w:t>
      </w:r>
      <w:bookmarkEnd w:id="3"/>
    </w:p>
    <w:p w14:paraId="4462A532" w14:textId="17683ED1" w:rsidR="001922C8" w:rsidRPr="001922C8" w:rsidRDefault="001922C8" w:rsidP="001922C8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4790121"/>
      <w:r w:rsidRPr="001922C8">
        <w:rPr>
          <w:rFonts w:ascii="Times New Roman" w:hAnsi="Times New Roman" w:cs="Times New Roman"/>
          <w:b/>
          <w:bCs/>
          <w:color w:val="auto"/>
          <w:sz w:val="28"/>
          <w:szCs w:val="28"/>
        </w:rPr>
        <w:t>1.1 П</w:t>
      </w:r>
      <w:r w:rsidRPr="001922C8">
        <w:rPr>
          <w:rFonts w:ascii="Times New Roman" w:hAnsi="Times New Roman" w:cs="Times New Roman"/>
          <w:b/>
          <w:bCs/>
          <w:color w:val="auto"/>
          <w:sz w:val="28"/>
          <w:szCs w:val="28"/>
        </w:rPr>
        <w:t>оложени</w:t>
      </w:r>
      <w:r w:rsidRPr="001922C8">
        <w:rPr>
          <w:rFonts w:ascii="Times New Roman" w:hAnsi="Times New Roman" w:cs="Times New Roman"/>
          <w:b/>
          <w:bCs/>
          <w:color w:val="auto"/>
          <w:sz w:val="28"/>
          <w:szCs w:val="28"/>
        </w:rPr>
        <w:t>е</w:t>
      </w:r>
      <w:r w:rsidRPr="001922C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дел в отрасли</w:t>
      </w:r>
      <w:bookmarkEnd w:id="4"/>
    </w:p>
    <w:p w14:paraId="6EBC920E" w14:textId="77777777" w:rsidR="001922C8" w:rsidRDefault="001922C8" w:rsidP="001922C8">
      <w:pPr>
        <w:pStyle w:val="a9"/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F81E76">
        <w:rPr>
          <w:rFonts w:cs="Times New Roman"/>
          <w:sz w:val="28"/>
          <w:szCs w:val="28"/>
        </w:rPr>
        <w:t xml:space="preserve">В рамках проекта планируется создание не самого беспилотника, а его составляющей - системы технического зрения (СТЗ) для беспилотного летательного аппарата(квадрокоптера) предназначенной для осуществления автономной посадки по визуальным ориентирам. Поэтому в рамках анализа отрасли мы: 1) проводим анализ отрасли беспилотной авиации; 2) проводим анализ направления, для которого производится разработка – </w:t>
      </w:r>
      <w:proofErr w:type="spellStart"/>
      <w:r w:rsidRPr="00F81E76">
        <w:rPr>
          <w:rFonts w:cs="Times New Roman"/>
          <w:sz w:val="28"/>
          <w:szCs w:val="28"/>
        </w:rPr>
        <w:t>аэрологистики</w:t>
      </w:r>
      <w:proofErr w:type="spellEnd"/>
      <w:r w:rsidRPr="00F81E76">
        <w:rPr>
          <w:rFonts w:cs="Times New Roman"/>
          <w:sz w:val="28"/>
          <w:szCs w:val="28"/>
        </w:rPr>
        <w:t>; 3) проводим анализ технологий, используемых в отрасли.</w:t>
      </w:r>
    </w:p>
    <w:p w14:paraId="4040FFAD" w14:textId="77777777" w:rsidR="001922C8" w:rsidRDefault="001922C8" w:rsidP="001922C8">
      <w:pPr>
        <w:pStyle w:val="a9"/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4F7D67">
        <w:rPr>
          <w:rFonts w:cs="Times New Roman"/>
          <w:sz w:val="28"/>
          <w:szCs w:val="28"/>
        </w:rPr>
        <w:t xml:space="preserve">По оценкам </w:t>
      </w:r>
      <w:proofErr w:type="spellStart"/>
      <w:r w:rsidRPr="004F7D67">
        <w:rPr>
          <w:rFonts w:cs="Times New Roman"/>
          <w:sz w:val="28"/>
          <w:szCs w:val="28"/>
        </w:rPr>
        <w:t>Drone</w:t>
      </w:r>
      <w:proofErr w:type="spellEnd"/>
      <w:r w:rsidRPr="004F7D67">
        <w:rPr>
          <w:rFonts w:cs="Times New Roman"/>
          <w:sz w:val="28"/>
          <w:szCs w:val="28"/>
        </w:rPr>
        <w:t xml:space="preserve"> Industry Insight, объем мирового рынка беспилотных авиационных систем (БАС) для применения в коммерческом секторе будет расти в среднем на 9,4% в год — с $26,3 млрд в 2021 году до $41,3 млрд в 2026-м. При этом агентство Grand View Research прогнозирует рост объема всех сегментов глобального рынка дронов к 2025 году до $84 млрд, а Huawei — до $200 млрд к 2027 году. На российский рынок дронов, согласно исследованию Huawei, приходится 4% от мирового.</w:t>
      </w:r>
    </w:p>
    <w:p w14:paraId="36A08039" w14:textId="77777777" w:rsidR="001922C8" w:rsidRDefault="001922C8" w:rsidP="001922C8">
      <w:pPr>
        <w:pStyle w:val="a9"/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1922C8">
        <w:rPr>
          <w:rFonts w:cs="Times New Roman"/>
          <w:sz w:val="28"/>
          <w:szCs w:val="28"/>
        </w:rPr>
        <w:t xml:space="preserve">Разрабатываемая в рамках проекта система будет использована в крупнейшем направлении использования беспилотных летательных аппаратах – </w:t>
      </w:r>
      <w:proofErr w:type="spellStart"/>
      <w:r w:rsidRPr="001922C8">
        <w:rPr>
          <w:rFonts w:cs="Times New Roman"/>
          <w:sz w:val="28"/>
          <w:szCs w:val="28"/>
        </w:rPr>
        <w:t>аэрологистике</w:t>
      </w:r>
      <w:proofErr w:type="spellEnd"/>
      <w:r w:rsidRPr="001922C8">
        <w:rPr>
          <w:rFonts w:cs="Times New Roman"/>
          <w:sz w:val="28"/>
          <w:szCs w:val="28"/>
        </w:rPr>
        <w:t xml:space="preserve">. Рынок </w:t>
      </w:r>
      <w:proofErr w:type="spellStart"/>
      <w:r w:rsidRPr="001922C8">
        <w:rPr>
          <w:rFonts w:cs="Times New Roman"/>
          <w:sz w:val="28"/>
          <w:szCs w:val="28"/>
        </w:rPr>
        <w:t>аэрологистики</w:t>
      </w:r>
      <w:proofErr w:type="spellEnd"/>
      <w:r w:rsidRPr="001922C8">
        <w:rPr>
          <w:rFonts w:cs="Times New Roman"/>
          <w:sz w:val="28"/>
          <w:szCs w:val="28"/>
        </w:rPr>
        <w:t xml:space="preserve"> беспилотных авиационных систем динамично развивается, а сегментация рынка выглядит следующим </w:t>
      </w:r>
      <w:proofErr w:type="gramStart"/>
      <w:r w:rsidRPr="001922C8">
        <w:rPr>
          <w:rFonts w:cs="Times New Roman"/>
          <w:sz w:val="28"/>
          <w:szCs w:val="28"/>
        </w:rPr>
        <w:t>образом :</w:t>
      </w:r>
      <w:proofErr w:type="gramEnd"/>
    </w:p>
    <w:p w14:paraId="323DF46B" w14:textId="77777777" w:rsidR="001922C8" w:rsidRDefault="001922C8" w:rsidP="001922C8">
      <w:pPr>
        <w:pStyle w:val="a9"/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1922C8">
        <w:rPr>
          <w:rFonts w:cs="Times New Roman"/>
          <w:sz w:val="28"/>
          <w:szCs w:val="28"/>
        </w:rPr>
        <w:t>•</w:t>
      </w:r>
      <w:r w:rsidRPr="001922C8">
        <w:rPr>
          <w:rFonts w:cs="Times New Roman"/>
          <w:sz w:val="28"/>
          <w:szCs w:val="28"/>
        </w:rPr>
        <w:tab/>
        <w:t xml:space="preserve">доставка малых товаров конечному потребителю на короткие дистанции до 10 км, </w:t>
      </w:r>
      <w:proofErr w:type="gramStart"/>
      <w:r w:rsidRPr="001922C8">
        <w:rPr>
          <w:rFonts w:cs="Times New Roman"/>
          <w:sz w:val="28"/>
          <w:szCs w:val="28"/>
        </w:rPr>
        <w:t>т.н.</w:t>
      </w:r>
      <w:proofErr w:type="gramEnd"/>
      <w:r w:rsidRPr="001922C8">
        <w:rPr>
          <w:rFonts w:cs="Times New Roman"/>
          <w:sz w:val="28"/>
          <w:szCs w:val="28"/>
        </w:rPr>
        <w:t xml:space="preserve"> «последняя миля»;</w:t>
      </w:r>
    </w:p>
    <w:p w14:paraId="65D64204" w14:textId="77777777" w:rsidR="001922C8" w:rsidRDefault="001922C8" w:rsidP="001922C8">
      <w:pPr>
        <w:pStyle w:val="a9"/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1922C8">
        <w:rPr>
          <w:rFonts w:cs="Times New Roman"/>
          <w:sz w:val="28"/>
          <w:szCs w:val="28"/>
        </w:rPr>
        <w:t>•</w:t>
      </w:r>
      <w:r w:rsidRPr="001922C8">
        <w:rPr>
          <w:rFonts w:cs="Times New Roman"/>
          <w:sz w:val="28"/>
          <w:szCs w:val="28"/>
        </w:rPr>
        <w:tab/>
        <w:t xml:space="preserve">доставка среднегабаритных грузов на расстояния от одного-двух десятков до одной-двух сотен км, </w:t>
      </w:r>
      <w:proofErr w:type="gramStart"/>
      <w:r w:rsidRPr="001922C8">
        <w:rPr>
          <w:rFonts w:cs="Times New Roman"/>
          <w:sz w:val="28"/>
          <w:szCs w:val="28"/>
        </w:rPr>
        <w:t>т.н.</w:t>
      </w:r>
      <w:proofErr w:type="gramEnd"/>
      <w:r w:rsidRPr="001922C8">
        <w:rPr>
          <w:rFonts w:cs="Times New Roman"/>
          <w:sz w:val="28"/>
          <w:szCs w:val="28"/>
        </w:rPr>
        <w:t xml:space="preserve"> «средняя миля»;</w:t>
      </w:r>
    </w:p>
    <w:p w14:paraId="42012415" w14:textId="790C3EE8" w:rsidR="001922C8" w:rsidRDefault="001922C8" w:rsidP="001922C8">
      <w:pPr>
        <w:pStyle w:val="a9"/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1922C8">
        <w:rPr>
          <w:rFonts w:cs="Times New Roman"/>
          <w:sz w:val="28"/>
          <w:szCs w:val="28"/>
        </w:rPr>
        <w:t>•</w:t>
      </w:r>
      <w:r w:rsidRPr="001922C8">
        <w:rPr>
          <w:rFonts w:cs="Times New Roman"/>
          <w:sz w:val="28"/>
          <w:szCs w:val="28"/>
        </w:rPr>
        <w:tab/>
        <w:t>промышленная логистика для перевозки средних (</w:t>
      </w:r>
      <w:proofErr w:type="gramStart"/>
      <w:r w:rsidRPr="001922C8">
        <w:rPr>
          <w:rFonts w:cs="Times New Roman"/>
          <w:sz w:val="28"/>
          <w:szCs w:val="28"/>
        </w:rPr>
        <w:t>10-100</w:t>
      </w:r>
      <w:proofErr w:type="gramEnd"/>
      <w:r w:rsidRPr="001922C8">
        <w:rPr>
          <w:rFonts w:cs="Times New Roman"/>
          <w:sz w:val="28"/>
          <w:szCs w:val="28"/>
        </w:rPr>
        <w:t xml:space="preserve"> кг) и крупных (100-400 кг) грузов на небольшие расстояния.</w:t>
      </w:r>
    </w:p>
    <w:p w14:paraId="51ACDD65" w14:textId="6FB64F45" w:rsidR="001922C8" w:rsidRDefault="001922C8" w:rsidP="001922C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10419">
        <w:rPr>
          <w:rFonts w:ascii="Times New Roman" w:hAnsi="Times New Roman"/>
          <w:sz w:val="28"/>
          <w:szCs w:val="28"/>
        </w:rPr>
        <w:t xml:space="preserve">В рамках технического задания определено, что разрабатываемая в рамках проекта система может использоваться при доставке грузов (доставка последней мили), </w:t>
      </w:r>
      <w:proofErr w:type="gramStart"/>
      <w:r w:rsidRPr="00510419">
        <w:rPr>
          <w:rFonts w:ascii="Times New Roman" w:hAnsi="Times New Roman"/>
          <w:sz w:val="28"/>
          <w:szCs w:val="28"/>
        </w:rPr>
        <w:t>т.е.</w:t>
      </w:r>
      <w:proofErr w:type="gramEnd"/>
      <w:r w:rsidRPr="00510419">
        <w:rPr>
          <w:rFonts w:ascii="Times New Roman" w:hAnsi="Times New Roman"/>
          <w:sz w:val="28"/>
          <w:szCs w:val="28"/>
        </w:rPr>
        <w:t xml:space="preserve"> первый сегмент.</w:t>
      </w:r>
    </w:p>
    <w:p w14:paraId="25805271" w14:textId="77777777" w:rsidR="001922C8" w:rsidRPr="00510419" w:rsidRDefault="001922C8" w:rsidP="001922C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02F44D8" w14:textId="77777777" w:rsidR="001922C8" w:rsidRDefault="001922C8" w:rsidP="001922C8">
      <w:pPr>
        <w:pStyle w:val="a9"/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0C4D01">
        <w:rPr>
          <w:rFonts w:cs="Times New Roman"/>
          <w:sz w:val="28"/>
          <w:szCs w:val="28"/>
        </w:rPr>
        <w:lastRenderedPageBreak/>
        <w:t>Анализ рынка с учетом российской специфики показывает, что наибольший эффект от</w:t>
      </w:r>
      <w:r>
        <w:rPr>
          <w:rFonts w:cs="Times New Roman"/>
          <w:sz w:val="28"/>
          <w:szCs w:val="28"/>
        </w:rPr>
        <w:t xml:space="preserve"> </w:t>
      </w:r>
      <w:r w:rsidRPr="000C4D01">
        <w:rPr>
          <w:rFonts w:cs="Times New Roman"/>
          <w:sz w:val="28"/>
          <w:szCs w:val="28"/>
        </w:rPr>
        <w:t>доставки грузов на БВС будет получен при доставке малогабаритной почтовой</w:t>
      </w:r>
      <w:r>
        <w:rPr>
          <w:rFonts w:cs="Times New Roman"/>
          <w:sz w:val="28"/>
          <w:szCs w:val="28"/>
        </w:rPr>
        <w:t xml:space="preserve"> </w:t>
      </w:r>
      <w:r w:rsidRPr="000C4D01">
        <w:rPr>
          <w:rFonts w:cs="Times New Roman"/>
          <w:sz w:val="28"/>
          <w:szCs w:val="28"/>
        </w:rPr>
        <w:t>корреспонденции в труднодоступных районах, перевозке продовольственных и</w:t>
      </w:r>
      <w:r>
        <w:rPr>
          <w:rFonts w:cs="Times New Roman"/>
          <w:sz w:val="28"/>
          <w:szCs w:val="28"/>
        </w:rPr>
        <w:t xml:space="preserve"> </w:t>
      </w:r>
      <w:r w:rsidRPr="000C4D01">
        <w:rPr>
          <w:rFonts w:cs="Times New Roman"/>
          <w:sz w:val="28"/>
          <w:szCs w:val="28"/>
        </w:rPr>
        <w:t>потребительских товаров от оптово-распределительных центров до мест реализации в</w:t>
      </w:r>
      <w:r>
        <w:rPr>
          <w:rFonts w:cs="Times New Roman"/>
          <w:sz w:val="28"/>
          <w:szCs w:val="28"/>
        </w:rPr>
        <w:t xml:space="preserve"> </w:t>
      </w:r>
      <w:r w:rsidRPr="000C4D01">
        <w:rPr>
          <w:rFonts w:cs="Times New Roman"/>
          <w:sz w:val="28"/>
          <w:szCs w:val="28"/>
        </w:rPr>
        <w:t>городских агломерациях, загородных поселках, включая перевозки медицинских препаратов,</w:t>
      </w:r>
      <w:r>
        <w:rPr>
          <w:rFonts w:cs="Times New Roman"/>
          <w:sz w:val="28"/>
          <w:szCs w:val="28"/>
        </w:rPr>
        <w:t xml:space="preserve"> </w:t>
      </w:r>
      <w:r w:rsidRPr="000C4D01">
        <w:rPr>
          <w:rFonts w:cs="Times New Roman"/>
          <w:sz w:val="28"/>
          <w:szCs w:val="28"/>
        </w:rPr>
        <w:t>использование в производственно-логистических задачах</w:t>
      </w:r>
      <w:r>
        <w:rPr>
          <w:rFonts w:cs="Times New Roman"/>
          <w:sz w:val="28"/>
          <w:szCs w:val="28"/>
        </w:rPr>
        <w:t>.</w:t>
      </w:r>
    </w:p>
    <w:p w14:paraId="1BF25A88" w14:textId="6565B693" w:rsidR="001922C8" w:rsidRPr="001922C8" w:rsidRDefault="001922C8" w:rsidP="001922C8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54790122"/>
      <w:r w:rsidRPr="001922C8">
        <w:rPr>
          <w:rFonts w:ascii="Times New Roman" w:hAnsi="Times New Roman" w:cs="Times New Roman"/>
          <w:b/>
          <w:bCs/>
          <w:color w:val="auto"/>
          <w:sz w:val="28"/>
          <w:szCs w:val="28"/>
        </w:rPr>
        <w:t>1.2 Конкурентный анализ</w:t>
      </w:r>
      <w:bookmarkEnd w:id="5"/>
    </w:p>
    <w:p w14:paraId="22C8048D" w14:textId="77777777" w:rsidR="001922C8" w:rsidRPr="00B91A91" w:rsidRDefault="001922C8" w:rsidP="001922C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1A91">
        <w:rPr>
          <w:rFonts w:ascii="Times New Roman" w:hAnsi="Times New Roman"/>
          <w:sz w:val="28"/>
          <w:szCs w:val="28"/>
        </w:rPr>
        <w:t>Конкурентный анализ проводится с целью изучения конкурентов, для выявления их маркетинговой стратегии, исследования конкурирующих продуктов, динамике продаж, используемых технологиях.</w:t>
      </w:r>
    </w:p>
    <w:p w14:paraId="6E634EB1" w14:textId="77777777" w:rsidR="001922C8" w:rsidRDefault="001922C8" w:rsidP="001922C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1A91">
        <w:rPr>
          <w:rFonts w:ascii="Times New Roman" w:hAnsi="Times New Roman"/>
          <w:sz w:val="28"/>
          <w:szCs w:val="28"/>
        </w:rPr>
        <w:t xml:space="preserve">На основе анализа конкурентов принимается решение о запуске продукта, формируется уникальное торговое предложение, определяются каналы дистрибьюции. </w:t>
      </w:r>
    </w:p>
    <w:p w14:paraId="72CEC25A" w14:textId="77777777" w:rsidR="001922C8" w:rsidRPr="007D715A" w:rsidRDefault="001922C8" w:rsidP="001922C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данный момент имеются следующие конкуренты в отрасли: ООО «Съемка с воздуха», ГК «</w:t>
      </w:r>
      <w:proofErr w:type="spellStart"/>
      <w:r>
        <w:rPr>
          <w:rFonts w:ascii="Times New Roman" w:hAnsi="Times New Roman"/>
          <w:sz w:val="28"/>
          <w:szCs w:val="28"/>
        </w:rPr>
        <w:t>Геоскан</w:t>
      </w:r>
      <w:proofErr w:type="spellEnd"/>
      <w:r>
        <w:rPr>
          <w:rFonts w:ascii="Times New Roman" w:hAnsi="Times New Roman"/>
          <w:sz w:val="28"/>
          <w:szCs w:val="28"/>
        </w:rPr>
        <w:t>», ООО «Коптер Экспресс», ООО «Икс», АО «АЭРОКОН», ООО «Транспорт будущего», АО «Корпорация Иркут», концерн РПКБ, ЦКБ «Авионика», концерн «Вега».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2136"/>
        <w:gridCol w:w="1673"/>
        <w:gridCol w:w="1507"/>
        <w:gridCol w:w="2455"/>
        <w:gridCol w:w="1574"/>
      </w:tblGrid>
      <w:tr w:rsidR="00F14EC9" w:rsidRPr="00367F87" w14:paraId="2E92308A" w14:textId="77777777" w:rsidTr="00D15AEF">
        <w:tc>
          <w:tcPr>
            <w:tcW w:w="2393" w:type="dxa"/>
          </w:tcPr>
          <w:p w14:paraId="045E152B" w14:textId="77777777" w:rsidR="00F14EC9" w:rsidRPr="00367F87" w:rsidRDefault="00F14EC9" w:rsidP="00F14EC9">
            <w:pPr>
              <w:ind w:firstLine="22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1869" w:type="dxa"/>
          </w:tcPr>
          <w:p w14:paraId="285EC6FF" w14:textId="77777777" w:rsidR="00F14EC9" w:rsidRPr="00367F87" w:rsidRDefault="00F14EC9" w:rsidP="00F14EC9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Деятельность</w:t>
            </w:r>
          </w:p>
        </w:tc>
        <w:tc>
          <w:tcPr>
            <w:tcW w:w="1680" w:type="dxa"/>
          </w:tcPr>
          <w:p w14:paraId="5704FD33" w14:textId="77777777" w:rsidR="00F14EC9" w:rsidRPr="00367F87" w:rsidRDefault="00F14EC9" w:rsidP="00F14EC9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Сегментация</w:t>
            </w:r>
          </w:p>
        </w:tc>
        <w:tc>
          <w:tcPr>
            <w:tcW w:w="1873" w:type="dxa"/>
          </w:tcPr>
          <w:p w14:paraId="75728230" w14:textId="77777777" w:rsidR="00F14EC9" w:rsidRPr="00367F87" w:rsidRDefault="00F14EC9" w:rsidP="00F14EC9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Преимущества</w:t>
            </w:r>
          </w:p>
        </w:tc>
        <w:tc>
          <w:tcPr>
            <w:tcW w:w="1756" w:type="dxa"/>
          </w:tcPr>
          <w:p w14:paraId="44F96486" w14:textId="77777777" w:rsidR="00F14EC9" w:rsidRPr="00367F87" w:rsidRDefault="00F14EC9" w:rsidP="00F14EC9">
            <w:pPr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Недостатки</w:t>
            </w:r>
          </w:p>
        </w:tc>
      </w:tr>
      <w:tr w:rsidR="00F14EC9" w:rsidRPr="008E6BEF" w14:paraId="35CF5209" w14:textId="77777777" w:rsidTr="00D15AEF">
        <w:tc>
          <w:tcPr>
            <w:tcW w:w="2393" w:type="dxa"/>
          </w:tcPr>
          <w:p w14:paraId="395CD907" w14:textId="77777777" w:rsidR="00F14EC9" w:rsidRPr="008E6BEF" w:rsidRDefault="00F14EC9" w:rsidP="00F14EC9">
            <w:pPr>
              <w:ind w:firstLine="22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D715A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ООО «Съемка с воздуха»</w:t>
            </w:r>
          </w:p>
        </w:tc>
        <w:tc>
          <w:tcPr>
            <w:tcW w:w="1869" w:type="dxa"/>
          </w:tcPr>
          <w:p w14:paraId="39FEB28B" w14:textId="77777777" w:rsidR="00F14EC9" w:rsidRPr="008E6BEF" w:rsidRDefault="00F14EC9" w:rsidP="00F14EC9">
            <w:pPr>
              <w:ind w:firstLine="0"/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</w:pPr>
            <w:r w:rsidRPr="007D715A"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 xml:space="preserve">Компания представляет продукцию российских производителей беспилотных летательных аппаратов и отраслевые решения на их основе. Является эксплуатантом и </w:t>
            </w:r>
            <w:r w:rsidRPr="007D715A"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lastRenderedPageBreak/>
              <w:t>разработчиком БАС</w:t>
            </w:r>
          </w:p>
        </w:tc>
        <w:tc>
          <w:tcPr>
            <w:tcW w:w="1680" w:type="dxa"/>
          </w:tcPr>
          <w:p w14:paraId="7B143F88" w14:textId="77777777" w:rsidR="00F14EC9" w:rsidRPr="008E6BEF" w:rsidRDefault="00F14EC9" w:rsidP="00F14EC9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Прямой</w:t>
            </w:r>
          </w:p>
        </w:tc>
        <w:tc>
          <w:tcPr>
            <w:tcW w:w="1873" w:type="dxa"/>
          </w:tcPr>
          <w:p w14:paraId="52D637B8" w14:textId="77777777" w:rsidR="00F14EC9" w:rsidRPr="008E6BEF" w:rsidRDefault="00F14EC9" w:rsidP="00F14EC9">
            <w:pPr>
              <w:ind w:firstLine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D715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Профессиональные операторы, Использование передовой техники, Разнообразие услуг, Конкурентные цены</w:t>
            </w:r>
          </w:p>
        </w:tc>
        <w:tc>
          <w:tcPr>
            <w:tcW w:w="1756" w:type="dxa"/>
          </w:tcPr>
          <w:p w14:paraId="7F247CA9" w14:textId="77777777" w:rsidR="00F14EC9" w:rsidRPr="008E6BEF" w:rsidRDefault="00F14EC9" w:rsidP="00F14EC9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F14EC9" w14:paraId="12F5F887" w14:textId="77777777" w:rsidTr="00D15AEF">
        <w:tc>
          <w:tcPr>
            <w:tcW w:w="2393" w:type="dxa"/>
          </w:tcPr>
          <w:p w14:paraId="6D8AF9CF" w14:textId="77777777" w:rsidR="00F14EC9" w:rsidRPr="007D715A" w:rsidRDefault="00F14EC9" w:rsidP="00F14EC9">
            <w:pPr>
              <w:ind w:firstLine="22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4EFC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ГК «</w:t>
            </w:r>
            <w:proofErr w:type="spellStart"/>
            <w:r w:rsidRPr="00054EFC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Геоскан</w:t>
            </w:r>
            <w:proofErr w:type="spellEnd"/>
            <w:r w:rsidRPr="00054EFC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»</w:t>
            </w:r>
          </w:p>
        </w:tc>
        <w:tc>
          <w:tcPr>
            <w:tcW w:w="1869" w:type="dxa"/>
          </w:tcPr>
          <w:p w14:paraId="079E728A" w14:textId="77777777" w:rsidR="00F14EC9" w:rsidRPr="007D715A" w:rsidRDefault="00F14EC9" w:rsidP="00F14EC9">
            <w:pPr>
              <w:ind w:firstLine="22"/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</w:pPr>
            <w:r w:rsidRPr="00054EFC"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>Компания эксплуатант и разработчик БАС, разработчик ПО.</w:t>
            </w:r>
          </w:p>
        </w:tc>
        <w:tc>
          <w:tcPr>
            <w:tcW w:w="1680" w:type="dxa"/>
          </w:tcPr>
          <w:p w14:paraId="649CC0D1" w14:textId="77777777" w:rsidR="00F14EC9" w:rsidRDefault="00F14EC9" w:rsidP="00F14EC9">
            <w:pPr>
              <w:ind w:firstLine="2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Прямой</w:t>
            </w:r>
          </w:p>
        </w:tc>
        <w:tc>
          <w:tcPr>
            <w:tcW w:w="1873" w:type="dxa"/>
          </w:tcPr>
          <w:p w14:paraId="6C9E03F7" w14:textId="77777777" w:rsidR="00F14EC9" w:rsidRPr="007D715A" w:rsidRDefault="00F14EC9" w:rsidP="00F14EC9">
            <w:pPr>
              <w:ind w:firstLine="22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54EF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Высококвалифицированные специалисты, Использование передовой техники, Разнообразие услуг Индивидуальный подход</w:t>
            </w:r>
          </w:p>
        </w:tc>
        <w:tc>
          <w:tcPr>
            <w:tcW w:w="1756" w:type="dxa"/>
          </w:tcPr>
          <w:p w14:paraId="050B061B" w14:textId="77777777" w:rsidR="00F14EC9" w:rsidRDefault="00F14EC9" w:rsidP="00F14EC9">
            <w:pPr>
              <w:ind w:firstLine="2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F14EC9" w14:paraId="4FCD64D0" w14:textId="77777777" w:rsidTr="00D15AEF">
        <w:tc>
          <w:tcPr>
            <w:tcW w:w="2393" w:type="dxa"/>
          </w:tcPr>
          <w:p w14:paraId="014C07CC" w14:textId="77777777" w:rsidR="00F14EC9" w:rsidRPr="00054EFC" w:rsidRDefault="00F14EC9" w:rsidP="00F14EC9">
            <w:pPr>
              <w:ind w:firstLine="22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4EFC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ООО «Коптер экспресс»</w:t>
            </w:r>
          </w:p>
        </w:tc>
        <w:tc>
          <w:tcPr>
            <w:tcW w:w="1869" w:type="dxa"/>
          </w:tcPr>
          <w:p w14:paraId="5CD3CBCA" w14:textId="77777777" w:rsidR="00F14EC9" w:rsidRPr="00054EFC" w:rsidRDefault="00F14EC9" w:rsidP="00F14EC9">
            <w:pPr>
              <w:ind w:firstLine="22"/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</w:pPr>
            <w:r w:rsidRPr="00054EFC"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>Компания эксплуатант и разработчик БАС</w:t>
            </w:r>
          </w:p>
        </w:tc>
        <w:tc>
          <w:tcPr>
            <w:tcW w:w="1680" w:type="dxa"/>
          </w:tcPr>
          <w:p w14:paraId="443DE471" w14:textId="77777777" w:rsidR="00F14EC9" w:rsidRDefault="00F14EC9" w:rsidP="00F14EC9">
            <w:pPr>
              <w:ind w:firstLine="2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Прямой</w:t>
            </w:r>
          </w:p>
        </w:tc>
        <w:tc>
          <w:tcPr>
            <w:tcW w:w="1873" w:type="dxa"/>
          </w:tcPr>
          <w:p w14:paraId="1571A31D" w14:textId="77777777" w:rsidR="00F14EC9" w:rsidRPr="007D715A" w:rsidRDefault="00F14EC9" w:rsidP="00F14EC9">
            <w:pPr>
              <w:ind w:firstLine="22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54EF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Профессиональные специалисты, Использование современной техники, Гибкий подход, Широкий </w:t>
            </w:r>
            <w:proofErr w:type="gramStart"/>
            <w:r w:rsidRPr="00054EF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спектр услуг</w:t>
            </w:r>
            <w:proofErr w:type="gramEnd"/>
            <w:r w:rsidRPr="00054EF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054EF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Клиентоориентированный</w:t>
            </w:r>
            <w:proofErr w:type="spellEnd"/>
            <w:r w:rsidRPr="00054EF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подход</w:t>
            </w:r>
          </w:p>
        </w:tc>
        <w:tc>
          <w:tcPr>
            <w:tcW w:w="1756" w:type="dxa"/>
          </w:tcPr>
          <w:p w14:paraId="438B3DC4" w14:textId="77777777" w:rsidR="00F14EC9" w:rsidRDefault="00F14EC9" w:rsidP="00F14EC9">
            <w:pPr>
              <w:ind w:firstLine="2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F14EC9" w14:paraId="4287BAED" w14:textId="77777777" w:rsidTr="00D15AEF">
        <w:tc>
          <w:tcPr>
            <w:tcW w:w="2393" w:type="dxa"/>
          </w:tcPr>
          <w:p w14:paraId="15A16CE3" w14:textId="77777777" w:rsidR="00F14EC9" w:rsidRPr="00054EFC" w:rsidRDefault="00F14EC9" w:rsidP="00F14EC9">
            <w:pPr>
              <w:ind w:firstLine="22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4EFC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ООО «ИКС»</w:t>
            </w:r>
          </w:p>
        </w:tc>
        <w:tc>
          <w:tcPr>
            <w:tcW w:w="1869" w:type="dxa"/>
          </w:tcPr>
          <w:p w14:paraId="6CDAF476" w14:textId="77777777" w:rsidR="00F14EC9" w:rsidRPr="00054EFC" w:rsidRDefault="00F14EC9" w:rsidP="00F14EC9">
            <w:pPr>
              <w:ind w:firstLine="22"/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</w:pPr>
            <w:r w:rsidRPr="00054EFC"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>Компания эксплуатант и разработчик БАС</w:t>
            </w:r>
          </w:p>
        </w:tc>
        <w:tc>
          <w:tcPr>
            <w:tcW w:w="1680" w:type="dxa"/>
          </w:tcPr>
          <w:p w14:paraId="26E15552" w14:textId="77777777" w:rsidR="00F14EC9" w:rsidRDefault="00F14EC9" w:rsidP="00F14EC9">
            <w:pPr>
              <w:ind w:firstLine="2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Прямой</w:t>
            </w:r>
          </w:p>
        </w:tc>
        <w:tc>
          <w:tcPr>
            <w:tcW w:w="1873" w:type="dxa"/>
          </w:tcPr>
          <w:p w14:paraId="2D92E768" w14:textId="77777777" w:rsidR="00F14EC9" w:rsidRPr="007D715A" w:rsidRDefault="00F14EC9" w:rsidP="00F14EC9">
            <w:pPr>
              <w:ind w:firstLine="22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54EF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Высококвалифицированные специалисты, Использование передовой </w:t>
            </w:r>
            <w:proofErr w:type="gramStart"/>
            <w:r w:rsidRPr="00054EF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техники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Pr="00054EF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Гибкий</w:t>
            </w:r>
            <w:proofErr w:type="gramEnd"/>
            <w:r w:rsidRPr="00054EF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подход, Широкий спектр услуг</w:t>
            </w:r>
          </w:p>
        </w:tc>
        <w:tc>
          <w:tcPr>
            <w:tcW w:w="1756" w:type="dxa"/>
          </w:tcPr>
          <w:p w14:paraId="77C45898" w14:textId="77777777" w:rsidR="00F14EC9" w:rsidRDefault="00F14EC9" w:rsidP="00F14EC9">
            <w:pPr>
              <w:ind w:firstLine="2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F14EC9" w14:paraId="6FDA53D6" w14:textId="77777777" w:rsidTr="00D15AEF">
        <w:tc>
          <w:tcPr>
            <w:tcW w:w="2393" w:type="dxa"/>
          </w:tcPr>
          <w:p w14:paraId="6C1AEBBD" w14:textId="77777777" w:rsidR="00F14EC9" w:rsidRPr="00054EFC" w:rsidRDefault="00F14EC9" w:rsidP="00F14EC9">
            <w:pPr>
              <w:ind w:firstLine="22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4EFC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АО «АЭРОКОН»</w:t>
            </w:r>
          </w:p>
        </w:tc>
        <w:tc>
          <w:tcPr>
            <w:tcW w:w="1869" w:type="dxa"/>
          </w:tcPr>
          <w:p w14:paraId="5FD2A31A" w14:textId="77777777" w:rsidR="00F14EC9" w:rsidRPr="00054EFC" w:rsidRDefault="00F14EC9" w:rsidP="00F14EC9">
            <w:pPr>
              <w:ind w:firstLine="22"/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</w:pPr>
            <w:r w:rsidRPr="00054EFC"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>Компания эксплуатант и разработчик БАС</w:t>
            </w:r>
          </w:p>
        </w:tc>
        <w:tc>
          <w:tcPr>
            <w:tcW w:w="1680" w:type="dxa"/>
          </w:tcPr>
          <w:p w14:paraId="2EC7F696" w14:textId="77777777" w:rsidR="00F14EC9" w:rsidRDefault="00F14EC9" w:rsidP="00F14EC9">
            <w:pPr>
              <w:ind w:firstLine="2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Прямой</w:t>
            </w:r>
          </w:p>
        </w:tc>
        <w:tc>
          <w:tcPr>
            <w:tcW w:w="1873" w:type="dxa"/>
          </w:tcPr>
          <w:p w14:paraId="484B9FAD" w14:textId="77777777" w:rsidR="00F14EC9" w:rsidRPr="007D715A" w:rsidRDefault="00F14EC9" w:rsidP="00F14EC9">
            <w:pPr>
              <w:ind w:firstLine="22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D715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Профессиональные операторы, Использование передовой техники, Разнообразие услуг</w:t>
            </w:r>
          </w:p>
        </w:tc>
        <w:tc>
          <w:tcPr>
            <w:tcW w:w="1756" w:type="dxa"/>
          </w:tcPr>
          <w:p w14:paraId="183978C1" w14:textId="77777777" w:rsidR="00F14EC9" w:rsidRDefault="00F14EC9" w:rsidP="00F14EC9">
            <w:pPr>
              <w:ind w:firstLine="2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F14EC9" w14:paraId="62EFF797" w14:textId="77777777" w:rsidTr="00D15AEF">
        <w:tc>
          <w:tcPr>
            <w:tcW w:w="2393" w:type="dxa"/>
          </w:tcPr>
          <w:p w14:paraId="25CF1CC6" w14:textId="77777777" w:rsidR="00F14EC9" w:rsidRPr="00054EFC" w:rsidRDefault="00F14EC9" w:rsidP="00F14EC9">
            <w:pPr>
              <w:ind w:firstLine="22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ООО «Транспорт будущего»</w:t>
            </w:r>
          </w:p>
        </w:tc>
        <w:tc>
          <w:tcPr>
            <w:tcW w:w="1869" w:type="dxa"/>
          </w:tcPr>
          <w:p w14:paraId="158F9E4A" w14:textId="77777777" w:rsidR="00F14EC9" w:rsidRPr="00054EFC" w:rsidRDefault="00F14EC9" w:rsidP="00F14EC9">
            <w:pPr>
              <w:ind w:firstLine="22"/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>Производство БАС</w:t>
            </w:r>
          </w:p>
        </w:tc>
        <w:tc>
          <w:tcPr>
            <w:tcW w:w="1680" w:type="dxa"/>
          </w:tcPr>
          <w:p w14:paraId="41B845DD" w14:textId="77777777" w:rsidR="00F14EC9" w:rsidRDefault="00F14EC9" w:rsidP="00F14EC9">
            <w:pPr>
              <w:ind w:firstLine="2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Прямой</w:t>
            </w:r>
          </w:p>
        </w:tc>
        <w:tc>
          <w:tcPr>
            <w:tcW w:w="1873" w:type="dxa"/>
          </w:tcPr>
          <w:p w14:paraId="555D05FA" w14:textId="77777777" w:rsidR="00F14EC9" w:rsidRPr="007D715A" w:rsidRDefault="00F14EC9" w:rsidP="00F14EC9">
            <w:pPr>
              <w:ind w:firstLine="22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Привлечены крупные инвестиции, сотрудничество с государством, есть производственная база</w:t>
            </w:r>
          </w:p>
        </w:tc>
        <w:tc>
          <w:tcPr>
            <w:tcW w:w="1756" w:type="dxa"/>
          </w:tcPr>
          <w:p w14:paraId="6CBB27BA" w14:textId="77777777" w:rsidR="00F14EC9" w:rsidRDefault="00F14EC9" w:rsidP="00F14EC9">
            <w:pPr>
              <w:ind w:firstLine="2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F14EC9" w:rsidRPr="008E6BEF" w14:paraId="5828BAB1" w14:textId="77777777" w:rsidTr="00D15AEF">
        <w:tc>
          <w:tcPr>
            <w:tcW w:w="2393" w:type="dxa"/>
          </w:tcPr>
          <w:p w14:paraId="2AFA40C9" w14:textId="77777777" w:rsidR="00F14EC9" w:rsidRPr="008E6BEF" w:rsidRDefault="00F14EC9" w:rsidP="00F14EC9">
            <w:pPr>
              <w:ind w:firstLine="22"/>
              <w:rPr>
                <w:rFonts w:ascii="Times New Roman" w:hAnsi="Times New Roman"/>
                <w:b/>
                <w:sz w:val="24"/>
                <w:szCs w:val="24"/>
              </w:rPr>
            </w:pPr>
            <w:r w:rsidRPr="008E6BE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АО "</w:t>
            </w:r>
            <w:r w:rsidRPr="008E6BEF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Корпорация</w:t>
            </w:r>
            <w:r w:rsidRPr="008E6BE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 "</w:t>
            </w:r>
            <w:r w:rsidRPr="008E6BEF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Иркут</w:t>
            </w:r>
            <w:r w:rsidRPr="008E6BE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"</w:t>
            </w:r>
          </w:p>
        </w:tc>
        <w:tc>
          <w:tcPr>
            <w:tcW w:w="1869" w:type="dxa"/>
          </w:tcPr>
          <w:p w14:paraId="5D942C32" w14:textId="77777777" w:rsidR="00F14EC9" w:rsidRPr="008E6BEF" w:rsidRDefault="00F14EC9" w:rsidP="00F14EC9">
            <w:pPr>
              <w:ind w:firstLine="22"/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</w:pPr>
            <w:r w:rsidRPr="008E6BEF"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 xml:space="preserve">Производство вертолетов, самолетов и прочих </w:t>
            </w:r>
            <w:r w:rsidRPr="008E6BEF"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lastRenderedPageBreak/>
              <w:t>летательных аппаратов.</w:t>
            </w:r>
          </w:p>
          <w:p w14:paraId="18705774" w14:textId="77777777" w:rsidR="00F14EC9" w:rsidRPr="008E6BEF" w:rsidRDefault="00F14EC9" w:rsidP="00F14EC9">
            <w:pPr>
              <w:ind w:firstLine="22"/>
              <w:rPr>
                <w:rFonts w:ascii="Times New Roman" w:hAnsi="Times New Roman"/>
                <w:sz w:val="24"/>
                <w:szCs w:val="24"/>
              </w:rPr>
            </w:pPr>
            <w:r w:rsidRPr="008E6BE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Занимается проектированием и производством беспилотных летательных аппаратов для военного и гражданского использования.</w:t>
            </w:r>
          </w:p>
        </w:tc>
        <w:tc>
          <w:tcPr>
            <w:tcW w:w="1680" w:type="dxa"/>
          </w:tcPr>
          <w:p w14:paraId="28D7B616" w14:textId="77777777" w:rsidR="00F14EC9" w:rsidRPr="008E6BEF" w:rsidRDefault="00F14EC9" w:rsidP="00F14EC9">
            <w:pPr>
              <w:ind w:firstLine="22"/>
              <w:rPr>
                <w:rFonts w:ascii="Times New Roman" w:hAnsi="Times New Roman"/>
                <w:sz w:val="24"/>
                <w:szCs w:val="24"/>
              </w:rPr>
            </w:pPr>
            <w:r w:rsidRPr="008E6BEF">
              <w:rPr>
                <w:rFonts w:ascii="Times New Roman" w:hAnsi="Times New Roman"/>
                <w:sz w:val="24"/>
                <w:szCs w:val="24"/>
              </w:rPr>
              <w:lastRenderedPageBreak/>
              <w:t>Косвенный</w:t>
            </w:r>
          </w:p>
        </w:tc>
        <w:tc>
          <w:tcPr>
            <w:tcW w:w="1873" w:type="dxa"/>
          </w:tcPr>
          <w:p w14:paraId="767145A0" w14:textId="77777777" w:rsidR="00F14EC9" w:rsidRPr="008E6BEF" w:rsidRDefault="00F14EC9" w:rsidP="00F14EC9">
            <w:pPr>
              <w:ind w:firstLine="22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E6BE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-"Иркут" имеет богатый опыт производства авиационной техники и уникальные </w:t>
            </w:r>
            <w:r w:rsidRPr="008E6BE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технологические ноу-хау.</w:t>
            </w:r>
          </w:p>
          <w:p w14:paraId="728910F2" w14:textId="77777777" w:rsidR="00F14EC9" w:rsidRPr="008E6BEF" w:rsidRDefault="00F14EC9" w:rsidP="00F14EC9">
            <w:pPr>
              <w:ind w:firstLine="22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E6BE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- занимается не только разработкой и производством БПЛА, но и другими видами летательной аппаратуры, что позволяет компании предлагать разнообразные авиационные продукты.</w:t>
            </w:r>
          </w:p>
          <w:p w14:paraId="0F5BFDA4" w14:textId="77777777" w:rsidR="00F14EC9" w:rsidRPr="008E6BEF" w:rsidRDefault="00F14EC9" w:rsidP="00F14EC9">
            <w:pPr>
              <w:ind w:firstLine="22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E6BE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- Компания активно внедряет новейшие технологии в свои разработки, что позволяет ей держаться на передовых позициях в отрасли.</w:t>
            </w:r>
          </w:p>
          <w:p w14:paraId="571E3B71" w14:textId="77777777" w:rsidR="00F14EC9" w:rsidRPr="008E6BEF" w:rsidRDefault="00F14EC9" w:rsidP="00F14EC9">
            <w:pPr>
              <w:ind w:firstLine="2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6" w:type="dxa"/>
          </w:tcPr>
          <w:p w14:paraId="3DDB471A" w14:textId="77777777" w:rsidR="00F14EC9" w:rsidRPr="008E6BEF" w:rsidRDefault="00F14EC9" w:rsidP="00F14EC9">
            <w:pPr>
              <w:ind w:firstLine="22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E6BEF">
              <w:rPr>
                <w:rFonts w:ascii="Times New Roman" w:hAnsi="Times New Roman"/>
                <w:sz w:val="24"/>
                <w:szCs w:val="24"/>
              </w:rPr>
              <w:lastRenderedPageBreak/>
              <w:t>-</w:t>
            </w:r>
            <w:r w:rsidRPr="008E6BE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Иркут в первую очередь ориентирована на </w:t>
            </w:r>
            <w:r w:rsidRPr="008E6BE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поставки военной авиатехники и БПЛА для вооруженных сил, что ограничивает ее участие в гражданских проектах.</w:t>
            </w:r>
          </w:p>
          <w:p w14:paraId="20437D40" w14:textId="77777777" w:rsidR="00F14EC9" w:rsidRPr="008E6BEF" w:rsidRDefault="00F14EC9" w:rsidP="00F14EC9">
            <w:pPr>
              <w:ind w:firstLine="22"/>
              <w:rPr>
                <w:rFonts w:ascii="Times New Roman" w:hAnsi="Times New Roman"/>
                <w:sz w:val="24"/>
                <w:szCs w:val="24"/>
              </w:rPr>
            </w:pPr>
            <w:r w:rsidRPr="008E6BE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- В связи с санкциями и политическими ограничениями компания может столкнуться с трудностями на международном рынке продаж.</w:t>
            </w:r>
          </w:p>
        </w:tc>
      </w:tr>
      <w:tr w:rsidR="00F14EC9" w:rsidRPr="008E6BEF" w14:paraId="0749C5BE" w14:textId="77777777" w:rsidTr="00D15AEF">
        <w:tc>
          <w:tcPr>
            <w:tcW w:w="2393" w:type="dxa"/>
          </w:tcPr>
          <w:p w14:paraId="2D8F0C37" w14:textId="77777777" w:rsidR="00F14EC9" w:rsidRPr="008E6BEF" w:rsidRDefault="00F14EC9" w:rsidP="00F14EC9">
            <w:pPr>
              <w:ind w:firstLine="22"/>
              <w:rPr>
                <w:rFonts w:ascii="Times New Roman" w:hAnsi="Times New Roman"/>
                <w:b/>
                <w:sz w:val="24"/>
                <w:szCs w:val="24"/>
              </w:rPr>
            </w:pPr>
            <w:r w:rsidRPr="008E6BEF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lastRenderedPageBreak/>
              <w:t>Концерн РПКБ</w:t>
            </w:r>
          </w:p>
        </w:tc>
        <w:tc>
          <w:tcPr>
            <w:tcW w:w="1869" w:type="dxa"/>
          </w:tcPr>
          <w:p w14:paraId="63D473BE" w14:textId="77777777" w:rsidR="00F14EC9" w:rsidRPr="00F14EC9" w:rsidRDefault="00F14EC9" w:rsidP="00F14EC9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F14EC9">
              <w:rPr>
                <w:rFonts w:ascii="Times New Roman" w:hAnsi="Times New Roman"/>
                <w:sz w:val="24"/>
                <w:szCs w:val="24"/>
              </w:rPr>
              <w:t>Производство вертолетов, самолетов и прочих летательных аппаратов.</w:t>
            </w:r>
          </w:p>
          <w:p w14:paraId="68693117" w14:textId="77777777" w:rsidR="00F14EC9" w:rsidRPr="008E6BEF" w:rsidRDefault="00F14EC9" w:rsidP="00F14EC9">
            <w:pPr>
              <w:ind w:firstLine="22"/>
              <w:rPr>
                <w:rFonts w:ascii="Times New Roman" w:hAnsi="Times New Roman"/>
                <w:sz w:val="24"/>
                <w:szCs w:val="24"/>
              </w:rPr>
            </w:pPr>
            <w:r w:rsidRPr="008E6BE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Один из ведущих российских производителей беспилотных летательных аппаратов, предлагающий различные модели для </w:t>
            </w:r>
            <w:r w:rsidRPr="008E6BE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различных видов миссий.</w:t>
            </w:r>
          </w:p>
        </w:tc>
        <w:tc>
          <w:tcPr>
            <w:tcW w:w="1680" w:type="dxa"/>
          </w:tcPr>
          <w:p w14:paraId="268D1CDE" w14:textId="77777777" w:rsidR="00F14EC9" w:rsidRPr="008E6BEF" w:rsidRDefault="00F14EC9" w:rsidP="00F14EC9">
            <w:pPr>
              <w:ind w:firstLine="22"/>
              <w:rPr>
                <w:rFonts w:ascii="Times New Roman" w:hAnsi="Times New Roman"/>
                <w:sz w:val="24"/>
                <w:szCs w:val="24"/>
              </w:rPr>
            </w:pPr>
            <w:r w:rsidRPr="008E6BEF">
              <w:rPr>
                <w:rFonts w:ascii="Times New Roman" w:hAnsi="Times New Roman"/>
                <w:sz w:val="24"/>
                <w:szCs w:val="24"/>
              </w:rPr>
              <w:lastRenderedPageBreak/>
              <w:t>Косвенный</w:t>
            </w:r>
          </w:p>
        </w:tc>
        <w:tc>
          <w:tcPr>
            <w:tcW w:w="1873" w:type="dxa"/>
          </w:tcPr>
          <w:p w14:paraId="0E993E81" w14:textId="77777777" w:rsidR="00F14EC9" w:rsidRPr="008E6BEF" w:rsidRDefault="00F14EC9" w:rsidP="00F14EC9">
            <w:pPr>
              <w:ind w:firstLine="22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E6BEF">
              <w:rPr>
                <w:rFonts w:ascii="Times New Roman" w:hAnsi="Times New Roman"/>
                <w:sz w:val="24"/>
                <w:szCs w:val="24"/>
              </w:rPr>
              <w:t>-</w:t>
            </w:r>
            <w:r w:rsidRPr="008E6BE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Концерн РПКБ известен своими передовыми технологиями в области разработки и производства БПЛА.</w:t>
            </w:r>
          </w:p>
          <w:p w14:paraId="27FF83C7" w14:textId="77777777" w:rsidR="00F14EC9" w:rsidRPr="008E6BEF" w:rsidRDefault="00F14EC9" w:rsidP="00F14EC9">
            <w:pPr>
              <w:ind w:firstLine="22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E6BE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- Компания предлагает широкий ассортимент БПЛА, включая как легкие </w:t>
            </w:r>
            <w:proofErr w:type="spellStart"/>
            <w:r w:rsidRPr="008E6BE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мультикоптеры</w:t>
            </w:r>
            <w:proofErr w:type="spellEnd"/>
            <w:r w:rsidRPr="008E6BE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, так и крупные беспилотные аппараты.</w:t>
            </w:r>
          </w:p>
          <w:p w14:paraId="106F2384" w14:textId="77777777" w:rsidR="00F14EC9" w:rsidRPr="008E6BEF" w:rsidRDefault="00F14EC9" w:rsidP="00F14EC9">
            <w:pPr>
              <w:ind w:firstLine="22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E6BE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- У компании богатый опыт работы </w:t>
            </w:r>
            <w:r w:rsidRPr="008E6BE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в области авиации и приборостроения.</w:t>
            </w:r>
          </w:p>
          <w:p w14:paraId="12B2379A" w14:textId="77777777" w:rsidR="00F14EC9" w:rsidRPr="008E6BEF" w:rsidRDefault="00F14EC9" w:rsidP="00F14EC9">
            <w:pPr>
              <w:ind w:firstLine="22"/>
              <w:rPr>
                <w:rFonts w:ascii="Times New Roman" w:hAnsi="Times New Roman"/>
                <w:sz w:val="24"/>
                <w:szCs w:val="24"/>
              </w:rPr>
            </w:pPr>
            <w:r w:rsidRPr="008E6BE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- Концерн РПКБ имеет контракты на производство БПЛА для государственных нужд.</w:t>
            </w:r>
          </w:p>
        </w:tc>
        <w:tc>
          <w:tcPr>
            <w:tcW w:w="1756" w:type="dxa"/>
          </w:tcPr>
          <w:p w14:paraId="5A0BCEB5" w14:textId="77777777" w:rsidR="00F14EC9" w:rsidRPr="008E6BEF" w:rsidRDefault="00F14EC9" w:rsidP="00F14EC9">
            <w:pPr>
              <w:ind w:firstLine="22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E6BEF">
              <w:rPr>
                <w:rFonts w:ascii="Times New Roman" w:hAnsi="Times New Roman"/>
                <w:sz w:val="24"/>
                <w:szCs w:val="24"/>
              </w:rPr>
              <w:lastRenderedPageBreak/>
              <w:t>-</w:t>
            </w:r>
            <w:r w:rsidRPr="008E6BE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Как и многие другие организации, Концерн РПКБ может столкнуться с финансовыми трудностями из-за ограниченного бюджета на разработку и производство.</w:t>
            </w:r>
          </w:p>
          <w:p w14:paraId="1205E5B3" w14:textId="7913F5EA" w:rsidR="00F14EC9" w:rsidRPr="008E6BEF" w:rsidRDefault="00F14EC9" w:rsidP="00F14EC9">
            <w:pPr>
              <w:ind w:firstLine="22"/>
              <w:rPr>
                <w:rFonts w:ascii="Times New Roman" w:hAnsi="Times New Roman"/>
                <w:sz w:val="24"/>
                <w:szCs w:val="24"/>
              </w:rPr>
            </w:pPr>
            <w:r w:rsidRPr="008E6BE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-Существует жесткое регулирование и ограничения в международной торговле беспилотными летательными аппаратами, которым может подвергаться концерн.</w:t>
            </w:r>
          </w:p>
        </w:tc>
      </w:tr>
      <w:tr w:rsidR="00F14EC9" w:rsidRPr="008E6BEF" w14:paraId="49C4B2E2" w14:textId="77777777" w:rsidTr="00D15AEF">
        <w:tc>
          <w:tcPr>
            <w:tcW w:w="2393" w:type="dxa"/>
          </w:tcPr>
          <w:p w14:paraId="3433C8F7" w14:textId="77777777" w:rsidR="00F14EC9" w:rsidRPr="008E6BEF" w:rsidRDefault="00F14EC9" w:rsidP="00F14EC9">
            <w:pPr>
              <w:ind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E6BEF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lastRenderedPageBreak/>
              <w:t>Центральное конструкторское бюро "Авионика"</w:t>
            </w:r>
          </w:p>
        </w:tc>
        <w:tc>
          <w:tcPr>
            <w:tcW w:w="1869" w:type="dxa"/>
          </w:tcPr>
          <w:p w14:paraId="41B17563" w14:textId="77777777" w:rsidR="00F14EC9" w:rsidRPr="008E6BEF" w:rsidRDefault="00F14EC9" w:rsidP="00F14EC9">
            <w:pPr>
              <w:ind w:firstLine="0"/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</w:pPr>
            <w:r w:rsidRPr="008E6BEF"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>Научные исследования и разработки в области естественных и технических наук.</w:t>
            </w:r>
          </w:p>
          <w:p w14:paraId="4FF11FA5" w14:textId="77777777" w:rsidR="00F14EC9" w:rsidRPr="008E6BEF" w:rsidRDefault="00F14EC9" w:rsidP="00F14EC9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8E6BE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Специализируется на разработке беспилотных летательных аппаратов для гражданского и военного применения.</w:t>
            </w:r>
          </w:p>
        </w:tc>
        <w:tc>
          <w:tcPr>
            <w:tcW w:w="1680" w:type="dxa"/>
          </w:tcPr>
          <w:p w14:paraId="7057DE1F" w14:textId="77777777" w:rsidR="00F14EC9" w:rsidRPr="008E6BEF" w:rsidRDefault="00F14EC9" w:rsidP="00F14EC9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8E6BEF">
              <w:rPr>
                <w:rFonts w:ascii="Times New Roman" w:hAnsi="Times New Roman"/>
                <w:sz w:val="24"/>
                <w:szCs w:val="24"/>
              </w:rPr>
              <w:t>Косвенный</w:t>
            </w:r>
          </w:p>
        </w:tc>
        <w:tc>
          <w:tcPr>
            <w:tcW w:w="1873" w:type="dxa"/>
          </w:tcPr>
          <w:p w14:paraId="75F13BA7" w14:textId="77777777" w:rsidR="00F14EC9" w:rsidRPr="008E6BEF" w:rsidRDefault="00F14EC9" w:rsidP="00F14EC9">
            <w:pPr>
              <w:ind w:firstLine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E6BEF">
              <w:rPr>
                <w:rFonts w:ascii="Times New Roman" w:hAnsi="Times New Roman"/>
                <w:sz w:val="24"/>
                <w:szCs w:val="24"/>
              </w:rPr>
              <w:t>-</w:t>
            </w:r>
            <w:r w:rsidRPr="008E6BE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КБ "Авионика" известно использование передовых технологий при разработке БПЛА, что может обеспечить высокий уровень работы и функционала.</w:t>
            </w:r>
          </w:p>
          <w:p w14:paraId="428A6131" w14:textId="77777777" w:rsidR="00F14EC9" w:rsidRPr="008E6BEF" w:rsidRDefault="00F14EC9" w:rsidP="00F14EC9">
            <w:pPr>
              <w:ind w:firstLine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E6BE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- КБ "Авионика" может быть гибким в реагировании на потребности клиентов и рынка, что позволяет разрабатывать индивидуальные решения.</w:t>
            </w:r>
          </w:p>
          <w:p w14:paraId="51BF6174" w14:textId="77777777" w:rsidR="00F14EC9" w:rsidRPr="008E6BEF" w:rsidRDefault="00F14EC9" w:rsidP="00F14EC9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8E6BE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- Компания предлагает разнообразные модели БПЛА, что позволяет удовлетворять широкий спектр </w:t>
            </w:r>
            <w:r w:rsidRPr="008E6BE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потребностей в различных областях.</w:t>
            </w:r>
          </w:p>
        </w:tc>
        <w:tc>
          <w:tcPr>
            <w:tcW w:w="1756" w:type="dxa"/>
          </w:tcPr>
          <w:p w14:paraId="360A7203" w14:textId="77777777" w:rsidR="00F14EC9" w:rsidRPr="008E6BEF" w:rsidRDefault="00F14EC9" w:rsidP="00F14EC9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8E6BEF">
              <w:rPr>
                <w:rFonts w:ascii="Times New Roman" w:hAnsi="Times New Roman"/>
                <w:sz w:val="24"/>
                <w:szCs w:val="24"/>
              </w:rPr>
              <w:lastRenderedPageBreak/>
              <w:t>-</w:t>
            </w:r>
            <w:r w:rsidRPr="008E6BE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В</w:t>
            </w:r>
            <w:r w:rsidRPr="008E6BE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озможны трудности связанные с продвижением продукции на международном рынке из-за политических и торговых ограничений.</w:t>
            </w:r>
          </w:p>
        </w:tc>
      </w:tr>
      <w:tr w:rsidR="00F14EC9" w:rsidRPr="008E6BEF" w14:paraId="6C660718" w14:textId="77777777" w:rsidTr="00D15AEF">
        <w:tc>
          <w:tcPr>
            <w:tcW w:w="2393" w:type="dxa"/>
          </w:tcPr>
          <w:p w14:paraId="1A0F611E" w14:textId="77777777" w:rsidR="00F14EC9" w:rsidRPr="008E6BEF" w:rsidRDefault="00F14EC9" w:rsidP="00F14EC9">
            <w:pPr>
              <w:ind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8E6BEF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Концерн "Вега"</w:t>
            </w:r>
          </w:p>
        </w:tc>
        <w:tc>
          <w:tcPr>
            <w:tcW w:w="1869" w:type="dxa"/>
          </w:tcPr>
          <w:p w14:paraId="5B0D8DA5" w14:textId="77777777" w:rsidR="00F14EC9" w:rsidRPr="008E6BEF" w:rsidRDefault="00F14EC9" w:rsidP="00F14EC9">
            <w:pPr>
              <w:ind w:firstLine="0"/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 w:rsidRPr="008E6BEF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Научные исследования и разработки в области естественных и технических наук.</w:t>
            </w:r>
          </w:p>
          <w:p w14:paraId="31FFD34D" w14:textId="77777777" w:rsidR="00F14EC9" w:rsidRPr="008E6BEF" w:rsidRDefault="00F14EC9" w:rsidP="00F14EC9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8E6BE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Ведущий разработчик и производитель летательных аппаратов, включая гражданские и военные БПЛА.</w:t>
            </w:r>
          </w:p>
        </w:tc>
        <w:tc>
          <w:tcPr>
            <w:tcW w:w="1680" w:type="dxa"/>
          </w:tcPr>
          <w:p w14:paraId="3E59FB14" w14:textId="77777777" w:rsidR="00F14EC9" w:rsidRPr="008E6BEF" w:rsidRDefault="00F14EC9" w:rsidP="00F14EC9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8E6BEF">
              <w:rPr>
                <w:rFonts w:ascii="Times New Roman" w:hAnsi="Times New Roman"/>
                <w:sz w:val="24"/>
                <w:szCs w:val="24"/>
              </w:rPr>
              <w:t>Косвенный</w:t>
            </w:r>
          </w:p>
        </w:tc>
        <w:tc>
          <w:tcPr>
            <w:tcW w:w="1873" w:type="dxa"/>
          </w:tcPr>
          <w:p w14:paraId="1D01FA65" w14:textId="77777777" w:rsidR="00F14EC9" w:rsidRPr="008E6BEF" w:rsidRDefault="00F14EC9" w:rsidP="00F14EC9">
            <w:pPr>
              <w:ind w:firstLine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E6BEF">
              <w:rPr>
                <w:rFonts w:ascii="Times New Roman" w:hAnsi="Times New Roman"/>
                <w:sz w:val="24"/>
                <w:szCs w:val="24"/>
              </w:rPr>
              <w:t>-</w:t>
            </w:r>
            <w:r w:rsidRPr="008E6BE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Концерн "Вега" славится своими передовыми технологиями и инновационными разработками в области беспилотной авиации.</w:t>
            </w:r>
          </w:p>
          <w:p w14:paraId="6FEFBD25" w14:textId="77777777" w:rsidR="00F14EC9" w:rsidRPr="008E6BEF" w:rsidRDefault="00F14EC9" w:rsidP="00F14EC9">
            <w:pPr>
              <w:ind w:firstLine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E6BE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- "Вега" предлагает широкий спектр беспилотных летательных аппаратов для различных целей - от гражданских до военных, что делает его компанию с широким потенциалом в различных сферах.</w:t>
            </w:r>
          </w:p>
          <w:p w14:paraId="5B382715" w14:textId="77777777" w:rsidR="00F14EC9" w:rsidRPr="008E6BEF" w:rsidRDefault="00F14EC9" w:rsidP="00F14EC9">
            <w:pPr>
              <w:ind w:firstLine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E6BE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- Концерн имеет многолетний опыт работы в области авиации и приборостроения, обладая необходимыми ресурсами и экспертизой.</w:t>
            </w:r>
          </w:p>
          <w:p w14:paraId="1440272D" w14:textId="77777777" w:rsidR="00F14EC9" w:rsidRPr="008E6BEF" w:rsidRDefault="00F14EC9" w:rsidP="00F14EC9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8E6BE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- У концерна имеются производственные мощности, что обеспечивает возможность массового производства и выполнения больших заказов.</w:t>
            </w:r>
          </w:p>
        </w:tc>
        <w:tc>
          <w:tcPr>
            <w:tcW w:w="1756" w:type="dxa"/>
          </w:tcPr>
          <w:p w14:paraId="7C2B94F4" w14:textId="77777777" w:rsidR="00F14EC9" w:rsidRPr="008E6BEF" w:rsidRDefault="00F14EC9" w:rsidP="00F14EC9">
            <w:pPr>
              <w:ind w:firstLine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E6BEF">
              <w:rPr>
                <w:rFonts w:ascii="Times New Roman" w:hAnsi="Times New Roman"/>
                <w:sz w:val="24"/>
                <w:szCs w:val="24"/>
              </w:rPr>
              <w:t>-</w:t>
            </w:r>
            <w:r w:rsidRPr="008E6BE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Как и многие другие компании, "Вега" может столкнуться с финансовыми трудностями, связанными с ограничениями и особенностями финансирования.</w:t>
            </w:r>
          </w:p>
          <w:p w14:paraId="2EFE49E8" w14:textId="77777777" w:rsidR="00F14EC9" w:rsidRPr="008E6BEF" w:rsidRDefault="00F14EC9" w:rsidP="00F14EC9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8E6BE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- "Вега" может быть уязвима к воздействию политических и экономических рисков, таких как санкции и изменения в международных отношениях.</w:t>
            </w:r>
          </w:p>
        </w:tc>
      </w:tr>
    </w:tbl>
    <w:p w14:paraId="7954C2B6" w14:textId="77777777" w:rsidR="001922C8" w:rsidRDefault="001922C8" w:rsidP="001922C8">
      <w:pPr>
        <w:pStyle w:val="a9"/>
        <w:spacing w:after="0" w:line="360" w:lineRule="auto"/>
        <w:ind w:left="0" w:firstLine="709"/>
        <w:rPr>
          <w:rFonts w:cs="Times New Roman"/>
          <w:sz w:val="28"/>
          <w:szCs w:val="28"/>
        </w:rPr>
      </w:pPr>
    </w:p>
    <w:p w14:paraId="2B15195B" w14:textId="27FABFB5" w:rsidR="00F14EC9" w:rsidRPr="00584CD4" w:rsidRDefault="00F14EC9" w:rsidP="00F14EC9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84CD4">
        <w:rPr>
          <w:rFonts w:ascii="Times New Roman" w:eastAsia="Times New Roman" w:hAnsi="Times New Roman"/>
          <w:sz w:val="28"/>
          <w:szCs w:val="28"/>
          <w:lang w:eastAsia="ru-RU"/>
        </w:rPr>
        <w:t>Таблица 1. Конкурентный анализ</w:t>
      </w:r>
    </w:p>
    <w:p w14:paraId="67E41C09" w14:textId="27FABFB5" w:rsidR="0022524D" w:rsidRDefault="0022524D" w:rsidP="0022524D">
      <w:pPr>
        <w:pStyle w:val="1"/>
        <w:rPr>
          <w:sz w:val="28"/>
          <w:szCs w:val="28"/>
        </w:rPr>
      </w:pPr>
      <w:bookmarkStart w:id="6" w:name="_Toc154790123"/>
      <w:r w:rsidRPr="0022524D">
        <w:rPr>
          <w:sz w:val="28"/>
          <w:szCs w:val="28"/>
        </w:rPr>
        <w:lastRenderedPageBreak/>
        <w:t>2 Цель работ</w:t>
      </w:r>
      <w:bookmarkEnd w:id="6"/>
    </w:p>
    <w:p w14:paraId="21280708" w14:textId="0E990134" w:rsidR="0022524D" w:rsidRPr="00BD1F54" w:rsidRDefault="0022524D" w:rsidP="00BD1F54">
      <w:pPr>
        <w:jc w:val="both"/>
        <w:rPr>
          <w:rFonts w:ascii="Times New Roman" w:hAnsi="Times New Roman"/>
          <w:sz w:val="28"/>
          <w:szCs w:val="28"/>
        </w:rPr>
      </w:pPr>
      <w:r>
        <w:tab/>
      </w:r>
      <w:r w:rsidRPr="00BD1F54">
        <w:rPr>
          <w:rFonts w:ascii="Times New Roman" w:hAnsi="Times New Roman"/>
          <w:sz w:val="28"/>
          <w:szCs w:val="28"/>
        </w:rPr>
        <w:t xml:space="preserve">Создание системы технического зрения (СТЗ) для беспилотного летательного аппарата(квадрокоптера) предназначенной для осуществления автономной посадки по визуальным ориентирам. В качестве визуального ориентира может выступать: </w:t>
      </w:r>
      <w:proofErr w:type="spellStart"/>
      <w:r w:rsidRPr="00BD1F54">
        <w:rPr>
          <w:rFonts w:ascii="Times New Roman" w:hAnsi="Times New Roman"/>
          <w:sz w:val="28"/>
          <w:szCs w:val="28"/>
        </w:rPr>
        <w:t>ArUco</w:t>
      </w:r>
      <w:proofErr w:type="spellEnd"/>
      <w:r w:rsidRPr="00BD1F54">
        <w:rPr>
          <w:rFonts w:ascii="Times New Roman" w:hAnsi="Times New Roman"/>
          <w:sz w:val="28"/>
          <w:szCs w:val="28"/>
        </w:rPr>
        <w:t xml:space="preserve"> маркеры или QR-коды. Созданная система может использоваться при доставке грузов (доставка последней мили).</w:t>
      </w:r>
    </w:p>
    <w:p w14:paraId="1A98720B" w14:textId="71B00A33" w:rsidR="00BD1F54" w:rsidRPr="00BD1F54" w:rsidRDefault="00BD1F54" w:rsidP="00BD1F54">
      <w:pPr>
        <w:jc w:val="both"/>
        <w:rPr>
          <w:sz w:val="28"/>
          <w:szCs w:val="28"/>
        </w:rPr>
      </w:pPr>
      <w:r w:rsidRPr="00BD1F54">
        <w:rPr>
          <w:rFonts w:ascii="Times New Roman" w:hAnsi="Times New Roman"/>
          <w:sz w:val="28"/>
          <w:szCs w:val="28"/>
        </w:rPr>
        <w:tab/>
      </w:r>
      <w:r w:rsidRPr="00BD1F54">
        <w:rPr>
          <w:rFonts w:ascii="Times New Roman" w:hAnsi="Times New Roman"/>
          <w:sz w:val="28"/>
          <w:szCs w:val="28"/>
          <w:lang w:val="en-US"/>
        </w:rPr>
        <w:t>ROS</w:t>
      </w:r>
      <w:r w:rsidRPr="00BD1F54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BD1F54">
        <w:rPr>
          <w:rFonts w:ascii="Times New Roman" w:hAnsi="Times New Roman"/>
          <w:sz w:val="28"/>
          <w:szCs w:val="28"/>
        </w:rPr>
        <w:t>Robot</w:t>
      </w:r>
      <w:proofErr w:type="spellEnd"/>
      <w:r w:rsidRPr="00BD1F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1F54">
        <w:rPr>
          <w:rFonts w:ascii="Times New Roman" w:hAnsi="Times New Roman"/>
          <w:sz w:val="28"/>
          <w:szCs w:val="28"/>
        </w:rPr>
        <w:t>Operating</w:t>
      </w:r>
      <w:proofErr w:type="spellEnd"/>
      <w:r w:rsidRPr="00BD1F54">
        <w:rPr>
          <w:rFonts w:ascii="Times New Roman" w:hAnsi="Times New Roman"/>
          <w:sz w:val="28"/>
          <w:szCs w:val="28"/>
        </w:rPr>
        <w:t xml:space="preserve"> System - это фреймворк для разработки программного обеспечения роботов и роботизированных систем. Основными преимуществами использования ROS является быстрая масштабируемость, возможность добавление новых модулей без затрагивания старых элементов систем. Достигается это за счёт модели издатель-подписчик, которая лежит в основе ROS.</w:t>
      </w:r>
    </w:p>
    <w:p w14:paraId="74BF9FC2" w14:textId="58F29FD5" w:rsidR="00BD1F54" w:rsidRPr="00BD1F54" w:rsidRDefault="00BD1F54" w:rsidP="00BD1F5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BD1F54">
        <w:rPr>
          <w:rFonts w:ascii="Times New Roman" w:hAnsi="Times New Roman"/>
          <w:sz w:val="28"/>
          <w:szCs w:val="28"/>
        </w:rPr>
        <w:t xml:space="preserve">Поскольку ROS </w:t>
      </w:r>
      <w:proofErr w:type="gramStart"/>
      <w:r w:rsidRPr="00BD1F54">
        <w:rPr>
          <w:rFonts w:ascii="Times New Roman" w:hAnsi="Times New Roman"/>
          <w:sz w:val="28"/>
          <w:szCs w:val="28"/>
        </w:rPr>
        <w:t>- это</w:t>
      </w:r>
      <w:proofErr w:type="gramEnd"/>
      <w:r w:rsidRPr="00BD1F54">
        <w:rPr>
          <w:rFonts w:ascii="Times New Roman" w:hAnsi="Times New Roman"/>
          <w:sz w:val="28"/>
          <w:szCs w:val="28"/>
        </w:rPr>
        <w:t xml:space="preserve"> мета-операционная система, </w:t>
      </w:r>
      <w:r w:rsidRPr="00BD1F54">
        <w:rPr>
          <w:rFonts w:ascii="Times New Roman" w:hAnsi="Times New Roman"/>
          <w:sz w:val="28"/>
          <w:szCs w:val="28"/>
        </w:rPr>
        <w:t>н</w:t>
      </w:r>
      <w:r w:rsidRPr="00BD1F54">
        <w:rPr>
          <w:rFonts w:ascii="Times New Roman" w:hAnsi="Times New Roman"/>
          <w:sz w:val="28"/>
          <w:szCs w:val="28"/>
        </w:rPr>
        <w:t xml:space="preserve">ам необходимо выбрать ОС для использования. </w:t>
      </w:r>
      <w:r w:rsidRPr="00BD1F54">
        <w:rPr>
          <w:rFonts w:ascii="Times New Roman" w:hAnsi="Times New Roman"/>
          <w:sz w:val="28"/>
          <w:szCs w:val="28"/>
        </w:rPr>
        <w:t>С</w:t>
      </w:r>
      <w:r w:rsidRPr="00BD1F54">
        <w:rPr>
          <w:rFonts w:ascii="Times New Roman" w:hAnsi="Times New Roman"/>
          <w:sz w:val="28"/>
          <w:szCs w:val="28"/>
        </w:rPr>
        <w:t xml:space="preserve">амыми популярными операционными системами являются </w:t>
      </w:r>
      <w:proofErr w:type="spellStart"/>
      <w:r w:rsidRPr="00BD1F54">
        <w:rPr>
          <w:rFonts w:ascii="Times New Roman" w:hAnsi="Times New Roman"/>
          <w:sz w:val="28"/>
          <w:szCs w:val="28"/>
        </w:rPr>
        <w:t>Debian</w:t>
      </w:r>
      <w:proofErr w:type="spellEnd"/>
      <w:r w:rsidRPr="00BD1F54">
        <w:rPr>
          <w:rFonts w:ascii="Times New Roman" w:hAnsi="Times New Roman"/>
          <w:sz w:val="28"/>
          <w:szCs w:val="28"/>
        </w:rPr>
        <w:t xml:space="preserve">, Ubuntu и Linux </w:t>
      </w:r>
      <w:proofErr w:type="spellStart"/>
      <w:r w:rsidRPr="00BD1F54">
        <w:rPr>
          <w:rFonts w:ascii="Times New Roman" w:hAnsi="Times New Roman"/>
          <w:sz w:val="28"/>
          <w:szCs w:val="28"/>
        </w:rPr>
        <w:t>Mint</w:t>
      </w:r>
      <w:proofErr w:type="spellEnd"/>
      <w:r w:rsidRPr="00BD1F54">
        <w:rPr>
          <w:rFonts w:ascii="Times New Roman" w:hAnsi="Times New Roman"/>
          <w:sz w:val="28"/>
          <w:szCs w:val="28"/>
        </w:rPr>
        <w:t xml:space="preserve">. </w:t>
      </w:r>
      <w:r w:rsidRPr="00BD1F54">
        <w:rPr>
          <w:rFonts w:ascii="Times New Roman" w:hAnsi="Times New Roman"/>
          <w:sz w:val="28"/>
          <w:szCs w:val="28"/>
        </w:rPr>
        <w:t>Так как мы буде</w:t>
      </w:r>
      <w:r>
        <w:rPr>
          <w:rFonts w:ascii="Times New Roman" w:hAnsi="Times New Roman"/>
          <w:sz w:val="28"/>
          <w:szCs w:val="28"/>
        </w:rPr>
        <w:t>м</w:t>
      </w:r>
      <w:r w:rsidRPr="00BD1F54">
        <w:rPr>
          <w:rFonts w:ascii="Times New Roman" w:hAnsi="Times New Roman"/>
          <w:sz w:val="28"/>
          <w:szCs w:val="28"/>
        </w:rPr>
        <w:t xml:space="preserve"> использовать </w:t>
      </w:r>
      <w:r w:rsidRPr="00BD1F54">
        <w:rPr>
          <w:rFonts w:ascii="Times New Roman" w:hAnsi="Times New Roman"/>
          <w:sz w:val="28"/>
          <w:szCs w:val="28"/>
          <w:lang w:val="en-US"/>
        </w:rPr>
        <w:t>ROS</w:t>
      </w:r>
      <w:r w:rsidRPr="00BD1F54">
        <w:rPr>
          <w:rFonts w:ascii="Times New Roman" w:hAnsi="Times New Roman"/>
          <w:sz w:val="28"/>
          <w:szCs w:val="28"/>
        </w:rPr>
        <w:t xml:space="preserve">2 наш выбор пал на </w:t>
      </w:r>
      <w:r w:rsidRPr="00BD1F54">
        <w:rPr>
          <w:rFonts w:ascii="Times New Roman" w:hAnsi="Times New Roman"/>
          <w:sz w:val="28"/>
          <w:szCs w:val="28"/>
          <w:lang w:val="en-US"/>
        </w:rPr>
        <w:t>Ubuntu</w:t>
      </w:r>
      <w:r w:rsidRPr="00BD1F54">
        <w:rPr>
          <w:rFonts w:ascii="Times New Roman" w:hAnsi="Times New Roman"/>
          <w:sz w:val="28"/>
          <w:szCs w:val="28"/>
        </w:rPr>
        <w:t xml:space="preserve"> 22.04.</w:t>
      </w:r>
    </w:p>
    <w:p w14:paraId="61B97277" w14:textId="3506C4D3" w:rsidR="005C2E4F" w:rsidRDefault="00BD1F54" w:rsidP="0022524D">
      <w:pPr>
        <w:jc w:val="both"/>
        <w:rPr>
          <w:rFonts w:ascii="Times New Roman" w:hAnsi="Times New Roman"/>
          <w:sz w:val="28"/>
          <w:szCs w:val="28"/>
        </w:rPr>
      </w:pPr>
      <w:r w:rsidRPr="00BD1F54">
        <w:rPr>
          <w:rFonts w:ascii="Times New Roman" w:hAnsi="Times New Roman"/>
          <w:sz w:val="28"/>
          <w:szCs w:val="28"/>
        </w:rPr>
        <w:tab/>
      </w:r>
      <w:proofErr w:type="spellStart"/>
      <w:r w:rsidRPr="00BD1F54">
        <w:rPr>
          <w:rFonts w:ascii="Times New Roman" w:hAnsi="Times New Roman"/>
          <w:sz w:val="28"/>
          <w:szCs w:val="28"/>
        </w:rPr>
        <w:t>Gazebo</w:t>
      </w:r>
      <w:proofErr w:type="spellEnd"/>
      <w:r w:rsidRPr="00BD1F54">
        <w:rPr>
          <w:rFonts w:ascii="Times New Roman" w:hAnsi="Times New Roman"/>
          <w:sz w:val="28"/>
          <w:szCs w:val="28"/>
        </w:rPr>
        <w:t xml:space="preserve"> 3D</w:t>
      </w:r>
      <w:r w:rsidRPr="00BD1F54">
        <w:rPr>
          <w:rFonts w:ascii="Times New Roman" w:hAnsi="Times New Roman"/>
          <w:sz w:val="28"/>
          <w:szCs w:val="28"/>
        </w:rPr>
        <w:t>:</w:t>
      </w:r>
      <w:r w:rsidRPr="00BD1F54">
        <w:rPr>
          <w:rFonts w:ascii="Times New Roman" w:hAnsi="Times New Roman"/>
          <w:sz w:val="28"/>
          <w:szCs w:val="28"/>
        </w:rPr>
        <w:t xml:space="preserve"> разрабатываемый некоммерческой организацией OSRF (Open Source </w:t>
      </w:r>
      <w:proofErr w:type="spellStart"/>
      <w:r w:rsidRPr="00BD1F54">
        <w:rPr>
          <w:rFonts w:ascii="Times New Roman" w:hAnsi="Times New Roman"/>
          <w:sz w:val="28"/>
          <w:szCs w:val="28"/>
        </w:rPr>
        <w:t>Robotics</w:t>
      </w:r>
      <w:proofErr w:type="spellEnd"/>
      <w:r w:rsidRPr="00BD1F54">
        <w:rPr>
          <w:rFonts w:ascii="Times New Roman" w:hAnsi="Times New Roman"/>
          <w:sz w:val="28"/>
          <w:szCs w:val="28"/>
        </w:rPr>
        <w:t xml:space="preserve"> Foundation), имеет ряд преимуществ по сравнению с другими робототехническими симуляторами. Во-первых, он бесплатный и имеет открытый код. Во-вторых, он очень популярен среди мирового робототехнического сообщества и является официальным симулятором соревнований DARPA.</w:t>
      </w:r>
      <w:r w:rsidRPr="00BD1F54">
        <w:rPr>
          <w:rFonts w:ascii="Times New Roman" w:hAnsi="Times New Roman"/>
          <w:sz w:val="28"/>
          <w:szCs w:val="28"/>
        </w:rPr>
        <w:t xml:space="preserve"> Необходим нам для тестирования в виртуальной среде</w:t>
      </w:r>
      <w:r>
        <w:rPr>
          <w:rFonts w:ascii="Times New Roman" w:hAnsi="Times New Roman"/>
          <w:sz w:val="28"/>
          <w:szCs w:val="28"/>
        </w:rPr>
        <w:t>.</w:t>
      </w:r>
    </w:p>
    <w:p w14:paraId="1609A854" w14:textId="77777777" w:rsidR="00FD54EF" w:rsidRDefault="00FD54EF" w:rsidP="005C2E4F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E8144A7" w14:textId="77777777" w:rsidR="00FD54EF" w:rsidRDefault="00FD54EF" w:rsidP="005C2E4F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1AC8B7DE" w14:textId="77777777" w:rsidR="00FD54EF" w:rsidRDefault="00FD54EF" w:rsidP="005C2E4F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10D0DB90" w14:textId="77777777" w:rsidR="00FD54EF" w:rsidRDefault="00FD54EF" w:rsidP="005C2E4F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58B12B18" w14:textId="77777777" w:rsidR="00FD54EF" w:rsidRDefault="00FD54EF" w:rsidP="005C2E4F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A005D28" w14:textId="77777777" w:rsidR="00FD54EF" w:rsidRDefault="00FD54EF" w:rsidP="005C2E4F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223445CF" w14:textId="77777777" w:rsidR="00FD54EF" w:rsidRDefault="00FD54EF" w:rsidP="005C2E4F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9C0250E" w14:textId="77777777" w:rsidR="00FD54EF" w:rsidRDefault="00FD54EF" w:rsidP="005C2E4F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2650A5EB" w14:textId="77777777" w:rsidR="00FD54EF" w:rsidRDefault="00FD54EF" w:rsidP="005C2E4F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56B13D53" w14:textId="77777777" w:rsidR="00FD54EF" w:rsidRDefault="00FD54EF" w:rsidP="005C2E4F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1B6C6F81" w14:textId="77777777" w:rsidR="00FD54EF" w:rsidRDefault="00FD54EF" w:rsidP="005C2E4F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31B2621" w14:textId="77777777" w:rsidR="00FD54EF" w:rsidRPr="00FD54EF" w:rsidRDefault="00FD54EF" w:rsidP="00FD54EF"/>
    <w:p w14:paraId="48FD4578" w14:textId="375EE3BC" w:rsidR="00FD54EF" w:rsidRPr="00FD54EF" w:rsidRDefault="005C2E4F" w:rsidP="00FD54EF">
      <w:pPr>
        <w:pStyle w:val="2"/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54790124"/>
      <w:r w:rsidRPr="005C2E4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2.1 Проделанная работа</w:t>
      </w:r>
      <w:bookmarkEnd w:id="7"/>
    </w:p>
    <w:p w14:paraId="6909154C" w14:textId="2BD9FBFB" w:rsidR="005C2E4F" w:rsidRPr="005C2E4F" w:rsidRDefault="00FD54EF" w:rsidP="0022524D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5CAA6F4B" wp14:editId="62619FB3">
            <wp:simplePos x="0" y="0"/>
            <wp:positionH relativeFrom="column">
              <wp:posOffset>142875</wp:posOffset>
            </wp:positionH>
            <wp:positionV relativeFrom="paragraph">
              <wp:posOffset>337176</wp:posOffset>
            </wp:positionV>
            <wp:extent cx="5581015" cy="3134995"/>
            <wp:effectExtent l="0" t="0" r="635" b="8255"/>
            <wp:wrapTopAndBottom/>
            <wp:docPr id="422269337" name="Рисунок 1" descr="Изображение выглядит как текст, Фиолетовый, снимок экрана, фиолетов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69337" name="Рисунок 1" descr="Изображение выглядит как текст, Фиолетовый, снимок экрана, фиолетовый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2E4F">
        <w:rPr>
          <w:rFonts w:ascii="Times New Roman" w:hAnsi="Times New Roman"/>
          <w:sz w:val="28"/>
          <w:szCs w:val="28"/>
        </w:rPr>
        <w:t xml:space="preserve">Был установлен </w:t>
      </w:r>
      <w:r w:rsidR="005C2E4F">
        <w:rPr>
          <w:rFonts w:ascii="Times New Roman" w:hAnsi="Times New Roman"/>
          <w:sz w:val="28"/>
          <w:szCs w:val="28"/>
          <w:lang w:val="en-US"/>
        </w:rPr>
        <w:t>Ubuntu</w:t>
      </w:r>
      <w:r w:rsidR="005C2E4F" w:rsidRPr="005C2E4F">
        <w:rPr>
          <w:rFonts w:ascii="Times New Roman" w:hAnsi="Times New Roman"/>
          <w:sz w:val="28"/>
          <w:szCs w:val="28"/>
        </w:rPr>
        <w:t xml:space="preserve"> </w:t>
      </w:r>
      <w:r w:rsidR="005C2E4F">
        <w:rPr>
          <w:rFonts w:ascii="Times New Roman" w:hAnsi="Times New Roman"/>
          <w:sz w:val="28"/>
          <w:szCs w:val="28"/>
        </w:rPr>
        <w:t xml:space="preserve">версии 22.04 и фреймворк </w:t>
      </w:r>
      <w:r w:rsidR="005C2E4F">
        <w:rPr>
          <w:rFonts w:ascii="Times New Roman" w:hAnsi="Times New Roman"/>
          <w:sz w:val="28"/>
          <w:szCs w:val="28"/>
          <w:lang w:val="en-US"/>
        </w:rPr>
        <w:t>ROS</w:t>
      </w:r>
      <w:r w:rsidR="005C2E4F" w:rsidRPr="005C2E4F">
        <w:rPr>
          <w:rFonts w:ascii="Times New Roman" w:hAnsi="Times New Roman"/>
          <w:sz w:val="28"/>
          <w:szCs w:val="28"/>
        </w:rPr>
        <w:t xml:space="preserve"> 2.</w:t>
      </w:r>
    </w:p>
    <w:p w14:paraId="0DA9027D" w14:textId="445A15BC" w:rsidR="00F807A0" w:rsidRPr="00DD6A46" w:rsidRDefault="00DD6A46" w:rsidP="00DD6A4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r>
        <w:rPr>
          <w:rFonts w:ascii="Times New Roman" w:hAnsi="Times New Roman"/>
          <w:sz w:val="28"/>
          <w:szCs w:val="28"/>
          <w:lang w:val="en-US"/>
        </w:rPr>
        <w:t>OS</w:t>
      </w:r>
      <w:r w:rsidRPr="00DD6A4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Ubuntu</w:t>
      </w:r>
    </w:p>
    <w:p w14:paraId="1C87F03F" w14:textId="2745E154" w:rsidR="00F807A0" w:rsidRDefault="00F807A0" w:rsidP="0022524D">
      <w:pPr>
        <w:jc w:val="both"/>
        <w:rPr>
          <w:rFonts w:ascii="Times New Roman" w:hAnsi="Times New Roman"/>
          <w:sz w:val="28"/>
          <w:szCs w:val="28"/>
        </w:rPr>
      </w:pPr>
    </w:p>
    <w:p w14:paraId="0E9183A6" w14:textId="77777777" w:rsidR="00F807A0" w:rsidRDefault="00F807A0" w:rsidP="0022524D">
      <w:pPr>
        <w:jc w:val="both"/>
        <w:rPr>
          <w:rFonts w:ascii="Times New Roman" w:hAnsi="Times New Roman"/>
          <w:sz w:val="28"/>
          <w:szCs w:val="28"/>
        </w:rPr>
      </w:pPr>
    </w:p>
    <w:p w14:paraId="2962EC42" w14:textId="47EFB699" w:rsidR="00F807A0" w:rsidRDefault="00F807A0" w:rsidP="0022524D">
      <w:pPr>
        <w:jc w:val="both"/>
        <w:rPr>
          <w:rFonts w:ascii="Times New Roman" w:hAnsi="Times New Roman"/>
          <w:sz w:val="28"/>
          <w:szCs w:val="28"/>
        </w:rPr>
      </w:pPr>
    </w:p>
    <w:p w14:paraId="17DCD539" w14:textId="2E9D8C97" w:rsidR="00F807A0" w:rsidRDefault="00F807A0" w:rsidP="0022524D">
      <w:pPr>
        <w:jc w:val="both"/>
        <w:rPr>
          <w:rFonts w:ascii="Times New Roman" w:hAnsi="Times New Roman"/>
          <w:sz w:val="28"/>
          <w:szCs w:val="28"/>
        </w:rPr>
      </w:pPr>
    </w:p>
    <w:p w14:paraId="36046EAD" w14:textId="77777777" w:rsidR="00DD6A46" w:rsidRDefault="00DD6A46" w:rsidP="0022524D">
      <w:pPr>
        <w:jc w:val="both"/>
        <w:rPr>
          <w:rFonts w:ascii="Times New Roman" w:hAnsi="Times New Roman"/>
          <w:sz w:val="28"/>
          <w:szCs w:val="28"/>
        </w:rPr>
      </w:pPr>
    </w:p>
    <w:p w14:paraId="4E566740" w14:textId="77777777" w:rsidR="00FD54EF" w:rsidRDefault="00FD54EF" w:rsidP="0022524D">
      <w:pPr>
        <w:jc w:val="both"/>
        <w:rPr>
          <w:rFonts w:ascii="Times New Roman" w:hAnsi="Times New Roman"/>
          <w:sz w:val="28"/>
          <w:szCs w:val="28"/>
        </w:rPr>
      </w:pPr>
    </w:p>
    <w:p w14:paraId="6D6BDE2E" w14:textId="77777777" w:rsidR="00FD54EF" w:rsidRDefault="00FD54EF" w:rsidP="0022524D">
      <w:pPr>
        <w:jc w:val="both"/>
        <w:rPr>
          <w:rFonts w:ascii="Times New Roman" w:hAnsi="Times New Roman"/>
          <w:sz w:val="28"/>
          <w:szCs w:val="28"/>
        </w:rPr>
      </w:pPr>
    </w:p>
    <w:p w14:paraId="0F0ABC1C" w14:textId="77777777" w:rsidR="00FD54EF" w:rsidRDefault="00FD54EF" w:rsidP="0022524D">
      <w:pPr>
        <w:jc w:val="both"/>
        <w:rPr>
          <w:rFonts w:ascii="Times New Roman" w:hAnsi="Times New Roman"/>
          <w:sz w:val="28"/>
          <w:szCs w:val="28"/>
        </w:rPr>
      </w:pPr>
    </w:p>
    <w:p w14:paraId="73581546" w14:textId="77777777" w:rsidR="00FD54EF" w:rsidRDefault="00FD54EF" w:rsidP="0022524D">
      <w:pPr>
        <w:jc w:val="both"/>
        <w:rPr>
          <w:rFonts w:ascii="Times New Roman" w:hAnsi="Times New Roman"/>
          <w:sz w:val="28"/>
          <w:szCs w:val="28"/>
        </w:rPr>
      </w:pPr>
    </w:p>
    <w:p w14:paraId="3180630D" w14:textId="77777777" w:rsidR="00FD54EF" w:rsidRDefault="00FD54EF" w:rsidP="0022524D">
      <w:pPr>
        <w:jc w:val="both"/>
        <w:rPr>
          <w:rFonts w:ascii="Times New Roman" w:hAnsi="Times New Roman"/>
          <w:sz w:val="28"/>
          <w:szCs w:val="28"/>
        </w:rPr>
      </w:pPr>
    </w:p>
    <w:p w14:paraId="243C6DAB" w14:textId="77777777" w:rsidR="00FD54EF" w:rsidRDefault="00FD54EF" w:rsidP="0022524D">
      <w:pPr>
        <w:jc w:val="both"/>
        <w:rPr>
          <w:rFonts w:ascii="Times New Roman" w:hAnsi="Times New Roman"/>
          <w:sz w:val="28"/>
          <w:szCs w:val="28"/>
        </w:rPr>
      </w:pPr>
    </w:p>
    <w:p w14:paraId="10292342" w14:textId="77777777" w:rsidR="00FD54EF" w:rsidRDefault="00FD54EF" w:rsidP="0022524D">
      <w:pPr>
        <w:jc w:val="both"/>
        <w:rPr>
          <w:rFonts w:ascii="Times New Roman" w:hAnsi="Times New Roman"/>
          <w:sz w:val="28"/>
          <w:szCs w:val="28"/>
        </w:rPr>
      </w:pPr>
    </w:p>
    <w:p w14:paraId="7B9B0A62" w14:textId="77777777" w:rsidR="00FD54EF" w:rsidRDefault="00FD54EF" w:rsidP="0022524D">
      <w:pPr>
        <w:jc w:val="both"/>
        <w:rPr>
          <w:rFonts w:ascii="Times New Roman" w:hAnsi="Times New Roman"/>
          <w:sz w:val="28"/>
          <w:szCs w:val="28"/>
        </w:rPr>
      </w:pPr>
    </w:p>
    <w:p w14:paraId="4A41B8A2" w14:textId="4D44365D" w:rsidR="00F807A0" w:rsidRDefault="00F807A0" w:rsidP="0022524D">
      <w:pPr>
        <w:jc w:val="both"/>
        <w:rPr>
          <w:rFonts w:ascii="Times New Roman" w:hAnsi="Times New Roman"/>
          <w:sz w:val="28"/>
          <w:szCs w:val="28"/>
        </w:rPr>
      </w:pPr>
    </w:p>
    <w:p w14:paraId="3FA84824" w14:textId="152A7CB3" w:rsidR="0022524D" w:rsidRPr="00B54122" w:rsidRDefault="00B54122" w:rsidP="00B54122">
      <w:pPr>
        <w:pStyle w:val="1"/>
        <w:rPr>
          <w:sz w:val="28"/>
          <w:szCs w:val="28"/>
        </w:rPr>
      </w:pPr>
      <w:bookmarkStart w:id="8" w:name="_Toc154790125"/>
      <w:r w:rsidRPr="00B54122">
        <w:rPr>
          <w:sz w:val="28"/>
          <w:szCs w:val="28"/>
        </w:rPr>
        <w:lastRenderedPageBreak/>
        <w:t>3 Календарный план</w:t>
      </w:r>
      <w:bookmarkEnd w:id="8"/>
    </w:p>
    <w:tbl>
      <w:tblPr>
        <w:tblStyle w:val="a7"/>
        <w:tblW w:w="9366" w:type="dxa"/>
        <w:tblInd w:w="-176" w:type="dxa"/>
        <w:tblLook w:val="04A0" w:firstRow="1" w:lastRow="0" w:firstColumn="1" w:lastColumn="0" w:noHBand="0" w:noVBand="1"/>
      </w:tblPr>
      <w:tblGrid>
        <w:gridCol w:w="2290"/>
        <w:gridCol w:w="7076"/>
      </w:tblGrid>
      <w:tr w:rsidR="0022524D" w14:paraId="7713E532" w14:textId="77777777" w:rsidTr="0022524D">
        <w:trPr>
          <w:trHeight w:val="516"/>
        </w:trPr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58B9E" w14:textId="77777777" w:rsidR="0022524D" w:rsidRDefault="0022524D" w:rsidP="0022524D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Ноябрь-декабрь 2023 (первая контрольная точка)</w:t>
            </w:r>
          </w:p>
        </w:tc>
        <w:tc>
          <w:tcPr>
            <w:tcW w:w="7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A1465" w14:textId="77777777" w:rsidR="0022524D" w:rsidRPr="002631EE" w:rsidRDefault="0022524D" w:rsidP="00B54122">
            <w:pPr>
              <w:pStyle w:val="a9"/>
              <w:spacing w:after="0"/>
              <w:ind w:left="0" w:firstLine="0"/>
              <w:rPr>
                <w:rFonts w:cs="Times New Roman"/>
                <w:szCs w:val="24"/>
              </w:rPr>
            </w:pPr>
            <w:r w:rsidRPr="002631EE">
              <w:rPr>
                <w:rFonts w:cs="Times New Roman"/>
                <w:szCs w:val="24"/>
              </w:rPr>
              <w:t>Распределение ролей в команде.</w:t>
            </w:r>
          </w:p>
          <w:p w14:paraId="025D6B65" w14:textId="77777777" w:rsidR="0022524D" w:rsidRPr="002631EE" w:rsidRDefault="0022524D" w:rsidP="00B54122">
            <w:pPr>
              <w:pStyle w:val="a9"/>
              <w:spacing w:after="0"/>
              <w:ind w:left="0" w:firstLine="0"/>
              <w:rPr>
                <w:rFonts w:cs="Times New Roman"/>
                <w:szCs w:val="24"/>
              </w:rPr>
            </w:pPr>
            <w:r w:rsidRPr="002631EE">
              <w:rPr>
                <w:rFonts w:cs="Times New Roman"/>
                <w:szCs w:val="24"/>
              </w:rPr>
              <w:t xml:space="preserve">Формирование календарного </w:t>
            </w:r>
            <w:r>
              <w:rPr>
                <w:rFonts w:cs="Times New Roman"/>
                <w:szCs w:val="24"/>
              </w:rPr>
              <w:t>плана</w:t>
            </w:r>
            <w:r w:rsidRPr="002631EE">
              <w:rPr>
                <w:rFonts w:cs="Times New Roman"/>
                <w:szCs w:val="24"/>
              </w:rPr>
              <w:t xml:space="preserve"> проекта.</w:t>
            </w:r>
          </w:p>
          <w:p w14:paraId="54EDA92D" w14:textId="77777777" w:rsidR="0022524D" w:rsidRPr="002631EE" w:rsidRDefault="0022524D" w:rsidP="00B54122">
            <w:pPr>
              <w:pStyle w:val="a9"/>
              <w:spacing w:after="0"/>
              <w:ind w:left="0" w:firstLine="0"/>
              <w:rPr>
                <w:rFonts w:cs="Times New Roman"/>
                <w:szCs w:val="24"/>
              </w:rPr>
            </w:pPr>
            <w:r w:rsidRPr="002631EE">
              <w:rPr>
                <w:rFonts w:cs="Times New Roman"/>
                <w:szCs w:val="24"/>
              </w:rPr>
              <w:t>Анализ рынка и конкурентов.</w:t>
            </w:r>
          </w:p>
          <w:p w14:paraId="3C8018FD" w14:textId="77777777" w:rsidR="0022524D" w:rsidRPr="002631EE" w:rsidRDefault="0022524D" w:rsidP="00B54122">
            <w:pPr>
              <w:pStyle w:val="a9"/>
              <w:spacing w:after="0"/>
              <w:ind w:left="0" w:firstLine="0"/>
              <w:rPr>
                <w:rFonts w:cs="Times New Roman"/>
                <w:szCs w:val="24"/>
              </w:rPr>
            </w:pPr>
            <w:r w:rsidRPr="002631EE">
              <w:rPr>
                <w:rFonts w:cs="Times New Roman"/>
                <w:szCs w:val="24"/>
              </w:rPr>
              <w:t>Описание целевой аудитории и проблем клиента, которые решает продукт.</w:t>
            </w:r>
          </w:p>
          <w:p w14:paraId="194B7323" w14:textId="77777777" w:rsidR="0022524D" w:rsidRPr="002631EE" w:rsidRDefault="0022524D" w:rsidP="00B54122">
            <w:pPr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2631EE">
              <w:rPr>
                <w:rFonts w:ascii="Times New Roman" w:hAnsi="Times New Roman"/>
                <w:sz w:val="24"/>
                <w:szCs w:val="24"/>
              </w:rPr>
              <w:t xml:space="preserve">Изучение возможностей фреймворка ROS не ниже версии </w:t>
            </w:r>
            <w:proofErr w:type="spellStart"/>
            <w:r w:rsidRPr="002631EE">
              <w:rPr>
                <w:rFonts w:ascii="Times New Roman" w:hAnsi="Times New Roman"/>
                <w:sz w:val="24"/>
                <w:szCs w:val="24"/>
              </w:rPr>
              <w:t>noetic</w:t>
            </w:r>
            <w:proofErr w:type="spellEnd"/>
            <w:r w:rsidRPr="002631EE">
              <w:rPr>
                <w:rFonts w:ascii="Times New Roman" w:hAnsi="Times New Roman"/>
                <w:sz w:val="24"/>
                <w:szCs w:val="24"/>
              </w:rPr>
              <w:t>, и операционной системы Ubuntu Linux 20.04.</w:t>
            </w:r>
          </w:p>
          <w:p w14:paraId="7E8CB54A" w14:textId="77777777" w:rsidR="0022524D" w:rsidRPr="002631EE" w:rsidRDefault="0022524D" w:rsidP="00B54122">
            <w:pPr>
              <w:pStyle w:val="a9"/>
              <w:spacing w:after="0"/>
              <w:ind w:left="0" w:firstLine="0"/>
              <w:rPr>
                <w:rFonts w:cs="Times New Roman"/>
                <w:szCs w:val="24"/>
              </w:rPr>
            </w:pPr>
            <w:r w:rsidRPr="002631EE">
              <w:rPr>
                <w:rFonts w:cs="Times New Roman"/>
                <w:szCs w:val="24"/>
              </w:rPr>
              <w:t>Подготовка пояснительной записки (первая контрольная точка), включая устав проекта.</w:t>
            </w:r>
          </w:p>
        </w:tc>
      </w:tr>
      <w:tr w:rsidR="0022524D" w14:paraId="5D86A9F8" w14:textId="77777777" w:rsidTr="0022524D">
        <w:trPr>
          <w:trHeight w:val="286"/>
        </w:trPr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C9F2E" w14:textId="77777777" w:rsidR="0022524D" w:rsidRDefault="0022524D" w:rsidP="00B54122">
            <w:pPr>
              <w:spacing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Январь-февраль 2024 (вторая контрольная точка)</w:t>
            </w:r>
          </w:p>
        </w:tc>
        <w:tc>
          <w:tcPr>
            <w:tcW w:w="7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396D5" w14:textId="77777777" w:rsidR="0022524D" w:rsidRPr="002631EE" w:rsidRDefault="0022524D" w:rsidP="00B54122">
            <w:pPr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2631EE">
              <w:rPr>
                <w:rFonts w:ascii="Times New Roman" w:hAnsi="Times New Roman"/>
                <w:sz w:val="24"/>
                <w:szCs w:val="24"/>
              </w:rPr>
              <w:t>Описание бизнес-модели, способы продвижения, выбор каналов.</w:t>
            </w:r>
          </w:p>
          <w:p w14:paraId="6A3E2B2A" w14:textId="77777777" w:rsidR="0022524D" w:rsidRPr="002631EE" w:rsidRDefault="0022524D" w:rsidP="00B54122">
            <w:pPr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2631EE">
              <w:rPr>
                <w:rFonts w:ascii="Times New Roman" w:hAnsi="Times New Roman"/>
                <w:sz w:val="24"/>
                <w:szCs w:val="24"/>
              </w:rPr>
              <w:t>Формирование УТП продукта и путей продажи.</w:t>
            </w:r>
          </w:p>
          <w:p w14:paraId="6E0AD687" w14:textId="77777777" w:rsidR="0022524D" w:rsidRPr="002631EE" w:rsidRDefault="0022524D" w:rsidP="00B54122">
            <w:pPr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2631EE">
              <w:rPr>
                <w:rFonts w:ascii="Times New Roman" w:hAnsi="Times New Roman"/>
                <w:sz w:val="24"/>
                <w:szCs w:val="24"/>
              </w:rPr>
              <w:t>Анализ рисков реализации.</w:t>
            </w:r>
          </w:p>
          <w:p w14:paraId="30D4E4F1" w14:textId="77777777" w:rsidR="0022524D" w:rsidRPr="002631EE" w:rsidRDefault="0022524D" w:rsidP="00B54122">
            <w:pPr>
              <w:pStyle w:val="a9"/>
              <w:spacing w:after="0"/>
              <w:ind w:left="0" w:firstLine="0"/>
              <w:rPr>
                <w:rFonts w:cs="Times New Roman"/>
                <w:szCs w:val="24"/>
              </w:rPr>
            </w:pPr>
            <w:r w:rsidRPr="002631EE">
              <w:rPr>
                <w:rFonts w:cs="Times New Roman"/>
                <w:szCs w:val="24"/>
              </w:rPr>
              <w:t>Проектирование модуля посадки с использованием языков программирования С++/python3.</w:t>
            </w:r>
          </w:p>
          <w:p w14:paraId="725FBA9A" w14:textId="77777777" w:rsidR="0022524D" w:rsidRPr="002631EE" w:rsidRDefault="0022524D" w:rsidP="00B54122">
            <w:pPr>
              <w:pStyle w:val="a9"/>
              <w:spacing w:after="0"/>
              <w:ind w:left="0" w:firstLine="0"/>
              <w:rPr>
                <w:rFonts w:cs="Times New Roman"/>
                <w:szCs w:val="24"/>
              </w:rPr>
            </w:pPr>
            <w:r w:rsidRPr="002631EE">
              <w:rPr>
                <w:rFonts w:cs="Times New Roman"/>
                <w:szCs w:val="24"/>
              </w:rPr>
              <w:t>Подготовка пояснительной записки (вторая контрольная точка).</w:t>
            </w:r>
          </w:p>
        </w:tc>
      </w:tr>
      <w:tr w:rsidR="0022524D" w14:paraId="64A4EFA5" w14:textId="77777777" w:rsidTr="0022524D">
        <w:trPr>
          <w:trHeight w:val="788"/>
        </w:trPr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36B09" w14:textId="77777777" w:rsidR="0022524D" w:rsidRDefault="0022524D" w:rsidP="00B54122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Март-май 2024 (третья контрольная точка)</w:t>
            </w:r>
          </w:p>
        </w:tc>
        <w:tc>
          <w:tcPr>
            <w:tcW w:w="7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DE6E0" w14:textId="77777777" w:rsidR="0022524D" w:rsidRPr="002631EE" w:rsidRDefault="0022524D" w:rsidP="00B54122">
            <w:pPr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2631EE">
              <w:rPr>
                <w:rFonts w:ascii="Times New Roman" w:hAnsi="Times New Roman"/>
                <w:sz w:val="24"/>
                <w:szCs w:val="24"/>
              </w:rPr>
              <w:t>Расчет затрат на разработку и составление плана коммерциализации.</w:t>
            </w:r>
          </w:p>
          <w:p w14:paraId="19AEF878" w14:textId="77777777" w:rsidR="0022524D" w:rsidRPr="002631EE" w:rsidRDefault="0022524D" w:rsidP="00B54122">
            <w:pPr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2631EE">
              <w:rPr>
                <w:rFonts w:ascii="Times New Roman" w:hAnsi="Times New Roman"/>
                <w:sz w:val="24"/>
                <w:szCs w:val="24"/>
              </w:rPr>
              <w:t>Тестирование продукта в виртуальной среде.</w:t>
            </w:r>
          </w:p>
          <w:p w14:paraId="687EC5F2" w14:textId="77777777" w:rsidR="0022524D" w:rsidRPr="002631EE" w:rsidRDefault="0022524D" w:rsidP="00B54122">
            <w:pPr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2631EE">
              <w:rPr>
                <w:rFonts w:ascii="Times New Roman" w:hAnsi="Times New Roman"/>
                <w:sz w:val="24"/>
                <w:szCs w:val="24"/>
              </w:rPr>
              <w:t>Тестирование продукта в реальной среде.</w:t>
            </w:r>
          </w:p>
          <w:p w14:paraId="627CB126" w14:textId="77777777" w:rsidR="0022524D" w:rsidRPr="002631EE" w:rsidRDefault="0022524D" w:rsidP="00B54122">
            <w:pPr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2631EE">
              <w:rPr>
                <w:rFonts w:ascii="Times New Roman" w:hAnsi="Times New Roman"/>
                <w:sz w:val="24"/>
                <w:szCs w:val="24"/>
              </w:rPr>
              <w:t>Подготовка пояснительной записки (третья контрольная точка).</w:t>
            </w:r>
          </w:p>
        </w:tc>
      </w:tr>
      <w:tr w:rsidR="0022524D" w14:paraId="57298D12" w14:textId="77777777" w:rsidTr="0022524D">
        <w:trPr>
          <w:trHeight w:val="258"/>
        </w:trPr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A7BE9" w14:textId="77777777" w:rsidR="0022524D" w:rsidRDefault="0022524D" w:rsidP="00B54122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Май 2024</w:t>
            </w:r>
          </w:p>
        </w:tc>
        <w:tc>
          <w:tcPr>
            <w:tcW w:w="7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073DC" w14:textId="77777777" w:rsidR="0022524D" w:rsidRPr="002631EE" w:rsidRDefault="0022524D" w:rsidP="00B54122">
            <w:pPr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2631EE">
              <w:rPr>
                <w:rFonts w:ascii="Times New Roman" w:hAnsi="Times New Roman"/>
                <w:sz w:val="24"/>
                <w:szCs w:val="24"/>
              </w:rPr>
              <w:t>Подготовка презентации продукта проекта (выступление, слайды). Защита проекта.</w:t>
            </w:r>
          </w:p>
        </w:tc>
      </w:tr>
    </w:tbl>
    <w:p w14:paraId="153C0355" w14:textId="77777777" w:rsidR="0022524D" w:rsidRDefault="0022524D" w:rsidP="0022524D">
      <w:pPr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FE04047" w14:textId="77777777" w:rsidR="00F807A0" w:rsidRDefault="00F807A0" w:rsidP="0022524D">
      <w:pPr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0A19ED26" w14:textId="77777777" w:rsidR="00F807A0" w:rsidRDefault="00F807A0" w:rsidP="0022524D">
      <w:pPr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13DE61E3" w14:textId="77777777" w:rsidR="00F807A0" w:rsidRDefault="00F807A0" w:rsidP="0022524D">
      <w:pPr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13285518" w14:textId="77777777" w:rsidR="00F807A0" w:rsidRDefault="00F807A0" w:rsidP="0022524D">
      <w:pPr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154B4AAC" w14:textId="77777777" w:rsidR="00F807A0" w:rsidRDefault="00F807A0" w:rsidP="0022524D">
      <w:pPr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53C375F" w14:textId="77777777" w:rsidR="00F807A0" w:rsidRDefault="00F807A0" w:rsidP="0022524D">
      <w:pPr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4256E408" w14:textId="77777777" w:rsidR="00F807A0" w:rsidRDefault="00F807A0" w:rsidP="0022524D">
      <w:pPr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EA9E4C5" w14:textId="77777777" w:rsidR="00F807A0" w:rsidRDefault="00F807A0" w:rsidP="0022524D">
      <w:pPr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4D39A98" w14:textId="77777777" w:rsidR="00F807A0" w:rsidRDefault="00F807A0" w:rsidP="0022524D">
      <w:pPr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17774B8E" w14:textId="77777777" w:rsidR="00F807A0" w:rsidRDefault="00F807A0" w:rsidP="0022524D">
      <w:pPr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7199951" w14:textId="77777777" w:rsidR="00F807A0" w:rsidRDefault="00F807A0" w:rsidP="0022524D">
      <w:pPr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C000769" w14:textId="77777777" w:rsidR="00F807A0" w:rsidRDefault="00F807A0" w:rsidP="0022524D">
      <w:pPr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F5A49FF" w14:textId="68A2D9D8" w:rsidR="00F807A0" w:rsidRDefault="00F807A0" w:rsidP="00F807A0">
      <w:pPr>
        <w:pStyle w:val="1"/>
        <w:jc w:val="center"/>
        <w:rPr>
          <w:sz w:val="28"/>
          <w:szCs w:val="28"/>
        </w:rPr>
      </w:pPr>
      <w:bookmarkStart w:id="9" w:name="_Toc154790126"/>
      <w:r w:rsidRPr="00F807A0">
        <w:rPr>
          <w:sz w:val="28"/>
          <w:szCs w:val="28"/>
        </w:rPr>
        <w:lastRenderedPageBreak/>
        <w:t>Заключение</w:t>
      </w:r>
      <w:bookmarkEnd w:id="9"/>
    </w:p>
    <w:p w14:paraId="1C7BDD39" w14:textId="1EFA1D11" w:rsidR="00F807A0" w:rsidRPr="00F807A0" w:rsidRDefault="00F807A0" w:rsidP="00F807A0">
      <w:pPr>
        <w:spacing w:after="0" w:line="360" w:lineRule="auto"/>
        <w:ind w:firstLine="709"/>
        <w:jc w:val="both"/>
        <w:rPr>
          <w:rStyle w:val="21"/>
          <w:rFonts w:eastAsia="Times New Roman"/>
          <w:b w:val="0"/>
          <w:bCs w:val="0"/>
          <w:color w:val="000000"/>
          <w:sz w:val="28"/>
          <w:szCs w:val="28"/>
          <w:lang w:eastAsia="ru-RU"/>
        </w:rPr>
      </w:pPr>
      <w:r w:rsidRPr="00F807A0">
        <w:rPr>
          <w:rStyle w:val="21"/>
          <w:rFonts w:eastAsia="Times New Roman"/>
          <w:b w:val="0"/>
          <w:bCs w:val="0"/>
          <w:color w:val="000000"/>
          <w:sz w:val="28"/>
          <w:szCs w:val="28"/>
          <w:lang w:eastAsia="ru-RU"/>
        </w:rPr>
        <w:t xml:space="preserve">Наша команда в составе из </w:t>
      </w:r>
      <w:r>
        <w:rPr>
          <w:rStyle w:val="21"/>
          <w:rFonts w:eastAsia="Times New Roman"/>
          <w:b w:val="0"/>
          <w:bCs w:val="0"/>
          <w:color w:val="000000"/>
          <w:sz w:val="28"/>
          <w:szCs w:val="28"/>
          <w:lang w:eastAsia="ru-RU"/>
        </w:rPr>
        <w:t>семи</w:t>
      </w:r>
      <w:r w:rsidRPr="00F807A0">
        <w:rPr>
          <w:rStyle w:val="21"/>
          <w:rFonts w:eastAsia="Times New Roman"/>
          <w:b w:val="0"/>
          <w:bCs w:val="0"/>
          <w:color w:val="000000"/>
          <w:sz w:val="28"/>
          <w:szCs w:val="28"/>
          <w:lang w:eastAsia="ru-RU"/>
        </w:rPr>
        <w:t xml:space="preserve"> человек, каждый из которых был назначен на определенную роль в проекте, провела несколько встреч, чтобы обсудить нашу цель и планы. Наша цель - создать эффективную систему </w:t>
      </w:r>
      <w:r w:rsidRPr="00F807A0">
        <w:rPr>
          <w:rFonts w:ascii="Times New Roman" w:hAnsi="Times New Roman"/>
          <w:sz w:val="28"/>
          <w:szCs w:val="28"/>
        </w:rPr>
        <w:t>технического зрения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07A0">
        <w:rPr>
          <w:rFonts w:ascii="Times New Roman" w:hAnsi="Times New Roman"/>
          <w:sz w:val="28"/>
          <w:szCs w:val="28"/>
        </w:rPr>
        <w:t>(СТЗ) для беспилотного летательного аппарата</w:t>
      </w:r>
      <w:r>
        <w:rPr>
          <w:rFonts w:ascii="Times New Roman" w:hAnsi="Times New Roman"/>
          <w:sz w:val="28"/>
          <w:szCs w:val="28"/>
        </w:rPr>
        <w:t>.</w:t>
      </w:r>
    </w:p>
    <w:p w14:paraId="4E06A99D" w14:textId="2C263254" w:rsidR="00F807A0" w:rsidRPr="00F807A0" w:rsidRDefault="00F807A0" w:rsidP="00F807A0">
      <w:pPr>
        <w:spacing w:after="0" w:line="360" w:lineRule="auto"/>
        <w:ind w:firstLine="709"/>
        <w:jc w:val="both"/>
        <w:rPr>
          <w:rStyle w:val="21"/>
          <w:rFonts w:eastAsia="Times New Roman"/>
          <w:b w:val="0"/>
          <w:bCs w:val="0"/>
          <w:color w:val="000000"/>
          <w:sz w:val="28"/>
          <w:szCs w:val="28"/>
          <w:lang w:eastAsia="ru-RU"/>
        </w:rPr>
      </w:pPr>
      <w:r>
        <w:rPr>
          <w:rStyle w:val="21"/>
          <w:rFonts w:eastAsia="Times New Roman"/>
          <w:b w:val="0"/>
          <w:bCs w:val="0"/>
          <w:color w:val="000000"/>
          <w:sz w:val="28"/>
          <w:szCs w:val="28"/>
          <w:lang w:eastAsia="ru-RU"/>
        </w:rPr>
        <w:t>М</w:t>
      </w:r>
      <w:r w:rsidRPr="00F807A0">
        <w:rPr>
          <w:rStyle w:val="21"/>
          <w:rFonts w:eastAsia="Times New Roman"/>
          <w:b w:val="0"/>
          <w:bCs w:val="0"/>
          <w:color w:val="000000"/>
          <w:sz w:val="28"/>
          <w:szCs w:val="28"/>
          <w:lang w:eastAsia="ru-RU"/>
        </w:rPr>
        <w:t xml:space="preserve">ы определили, что нам необходимо для решения нашей задачи. Мы знаем, какие инструменты и оборудование </w:t>
      </w:r>
      <w:r>
        <w:rPr>
          <w:rStyle w:val="21"/>
          <w:rFonts w:eastAsia="Times New Roman"/>
          <w:b w:val="0"/>
          <w:bCs w:val="0"/>
          <w:color w:val="000000"/>
          <w:sz w:val="28"/>
          <w:szCs w:val="28"/>
          <w:lang w:eastAsia="ru-RU"/>
        </w:rPr>
        <w:t xml:space="preserve">нужны </w:t>
      </w:r>
      <w:r w:rsidRPr="00F807A0">
        <w:rPr>
          <w:rStyle w:val="21"/>
          <w:rFonts w:eastAsia="Times New Roman"/>
          <w:b w:val="0"/>
          <w:bCs w:val="0"/>
          <w:color w:val="000000"/>
          <w:sz w:val="28"/>
          <w:szCs w:val="28"/>
          <w:lang w:eastAsia="ru-RU"/>
        </w:rPr>
        <w:t>для создания системы</w:t>
      </w:r>
      <w:r>
        <w:rPr>
          <w:rStyle w:val="21"/>
          <w:rFonts w:eastAsia="Times New Roman"/>
          <w:b w:val="0"/>
          <w:bCs w:val="0"/>
          <w:color w:val="000000"/>
          <w:sz w:val="28"/>
          <w:szCs w:val="28"/>
          <w:lang w:eastAsia="ru-RU"/>
        </w:rPr>
        <w:t>.</w:t>
      </w:r>
    </w:p>
    <w:p w14:paraId="70A5C44C" w14:textId="77777777" w:rsidR="00F807A0" w:rsidRPr="00F807A0" w:rsidRDefault="00F807A0" w:rsidP="00F807A0">
      <w:pPr>
        <w:spacing w:after="0" w:line="360" w:lineRule="auto"/>
        <w:ind w:firstLine="709"/>
        <w:jc w:val="both"/>
        <w:rPr>
          <w:rStyle w:val="21"/>
          <w:rFonts w:eastAsia="Times New Roman"/>
          <w:b w:val="0"/>
          <w:bCs w:val="0"/>
          <w:color w:val="000000"/>
          <w:sz w:val="28"/>
          <w:szCs w:val="28"/>
          <w:lang w:eastAsia="ru-RU"/>
        </w:rPr>
      </w:pPr>
      <w:r w:rsidRPr="00F807A0">
        <w:rPr>
          <w:rStyle w:val="21"/>
          <w:rFonts w:eastAsia="Times New Roman"/>
          <w:b w:val="0"/>
          <w:bCs w:val="0"/>
          <w:color w:val="000000"/>
          <w:sz w:val="28"/>
          <w:szCs w:val="28"/>
          <w:lang w:eastAsia="ru-RU"/>
        </w:rPr>
        <w:t>После воплощения наших планов мы планируем провести тестирование нашей будущей системы.</w:t>
      </w:r>
    </w:p>
    <w:p w14:paraId="226896C4" w14:textId="77777777" w:rsidR="00F807A0" w:rsidRPr="00F807A0" w:rsidRDefault="00F807A0" w:rsidP="00F807A0">
      <w:pPr>
        <w:spacing w:after="0" w:line="360" w:lineRule="auto"/>
        <w:ind w:firstLine="709"/>
        <w:jc w:val="both"/>
        <w:rPr>
          <w:rStyle w:val="21"/>
          <w:rFonts w:eastAsia="Times New Roman"/>
          <w:b w:val="0"/>
          <w:bCs w:val="0"/>
          <w:color w:val="000000"/>
          <w:sz w:val="28"/>
          <w:szCs w:val="28"/>
          <w:lang w:eastAsia="ru-RU"/>
        </w:rPr>
      </w:pPr>
      <w:r w:rsidRPr="00F807A0">
        <w:rPr>
          <w:rStyle w:val="21"/>
          <w:rFonts w:eastAsia="Times New Roman"/>
          <w:b w:val="0"/>
          <w:bCs w:val="0"/>
          <w:color w:val="000000"/>
          <w:sz w:val="28"/>
          <w:szCs w:val="28"/>
          <w:lang w:eastAsia="ru-RU"/>
        </w:rPr>
        <w:t>В целом, мы проделали большую работу, которая заключается в планировании наших действий.</w:t>
      </w:r>
    </w:p>
    <w:p w14:paraId="1A71D818" w14:textId="77777777" w:rsidR="00F807A0" w:rsidRPr="00F807A0" w:rsidRDefault="00F807A0" w:rsidP="00F807A0">
      <w:pPr>
        <w:pStyle w:val="1"/>
        <w:jc w:val="center"/>
        <w:rPr>
          <w:sz w:val="28"/>
          <w:szCs w:val="28"/>
        </w:rPr>
      </w:pPr>
    </w:p>
    <w:sectPr w:rsidR="00F807A0" w:rsidRPr="00F80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E8AF8" w14:textId="77777777" w:rsidR="00F74CE0" w:rsidRDefault="00F74CE0" w:rsidP="001922C8">
      <w:pPr>
        <w:spacing w:after="0" w:line="240" w:lineRule="auto"/>
      </w:pPr>
      <w:r>
        <w:separator/>
      </w:r>
    </w:p>
  </w:endnote>
  <w:endnote w:type="continuationSeparator" w:id="0">
    <w:p w14:paraId="4FC9C2A0" w14:textId="77777777" w:rsidR="00F74CE0" w:rsidRDefault="00F74CE0" w:rsidP="00192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C8D38" w14:textId="77777777" w:rsidR="00F74CE0" w:rsidRDefault="00F74CE0" w:rsidP="001922C8">
      <w:pPr>
        <w:spacing w:after="0" w:line="240" w:lineRule="auto"/>
      </w:pPr>
      <w:r>
        <w:separator/>
      </w:r>
    </w:p>
  </w:footnote>
  <w:footnote w:type="continuationSeparator" w:id="0">
    <w:p w14:paraId="758A5706" w14:textId="77777777" w:rsidR="00F74CE0" w:rsidRDefault="00F74CE0" w:rsidP="001922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C6FF9"/>
    <w:multiLevelType w:val="hybridMultilevel"/>
    <w:tmpl w:val="0348504C"/>
    <w:lvl w:ilvl="0" w:tplc="D00CF3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8CA3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843C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2AD8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E48F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30F1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B8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16E8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A0BA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A707A5"/>
    <w:multiLevelType w:val="hybridMultilevel"/>
    <w:tmpl w:val="4BB6E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863809">
    <w:abstractNumId w:val="0"/>
  </w:num>
  <w:num w:numId="2" w16cid:durableId="221403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24"/>
    <w:rsid w:val="0011192D"/>
    <w:rsid w:val="001610E0"/>
    <w:rsid w:val="00174ED2"/>
    <w:rsid w:val="001922C8"/>
    <w:rsid w:val="0022524D"/>
    <w:rsid w:val="003961C7"/>
    <w:rsid w:val="00401BA3"/>
    <w:rsid w:val="004F2441"/>
    <w:rsid w:val="005C2E4F"/>
    <w:rsid w:val="00660EA4"/>
    <w:rsid w:val="00787FF3"/>
    <w:rsid w:val="0096323E"/>
    <w:rsid w:val="00AD602C"/>
    <w:rsid w:val="00B54122"/>
    <w:rsid w:val="00BD1F54"/>
    <w:rsid w:val="00C543CB"/>
    <w:rsid w:val="00C92624"/>
    <w:rsid w:val="00DD6A46"/>
    <w:rsid w:val="00F14EC9"/>
    <w:rsid w:val="00F74CE0"/>
    <w:rsid w:val="00F807A0"/>
    <w:rsid w:val="00FD54EF"/>
    <w:rsid w:val="00FD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1CFB7"/>
  <w15:chartTrackingRefBased/>
  <w15:docId w15:val="{F75779B2-971F-472B-8E05-748949C0B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1C7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1610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C2E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абы"/>
    <w:basedOn w:val="a"/>
    <w:link w:val="a4"/>
    <w:qFormat/>
    <w:rsid w:val="00660EA4"/>
    <w:pPr>
      <w:ind w:firstLine="708"/>
      <w:jc w:val="both"/>
    </w:pPr>
    <w:rPr>
      <w:rFonts w:ascii="Times New Roman" w:hAnsi="Times New Roman"/>
      <w:sz w:val="28"/>
      <w:szCs w:val="28"/>
    </w:rPr>
  </w:style>
  <w:style w:type="character" w:customStyle="1" w:styleId="a4">
    <w:name w:val="Лабы Знак"/>
    <w:basedOn w:val="a0"/>
    <w:link w:val="a3"/>
    <w:rsid w:val="00660EA4"/>
    <w:rPr>
      <w:rFonts w:ascii="Times New Roman" w:hAnsi="Times New Roman" w:cs="Times New Roman"/>
      <w:sz w:val="28"/>
      <w:szCs w:val="28"/>
    </w:rPr>
  </w:style>
  <w:style w:type="paragraph" w:customStyle="1" w:styleId="a5">
    <w:name w:val="Лабы_з"/>
    <w:basedOn w:val="a3"/>
    <w:link w:val="a6"/>
    <w:qFormat/>
    <w:rsid w:val="00660EA4"/>
    <w:pPr>
      <w:jc w:val="left"/>
    </w:pPr>
    <w:rPr>
      <w:b/>
    </w:rPr>
  </w:style>
  <w:style w:type="character" w:customStyle="1" w:styleId="a6">
    <w:name w:val="Лабы_з Знак"/>
    <w:basedOn w:val="a4"/>
    <w:link w:val="a5"/>
    <w:rsid w:val="00660EA4"/>
    <w:rPr>
      <w:rFonts w:ascii="Times New Roman" w:hAnsi="Times New Roman" w:cs="Times New Roman"/>
      <w:b/>
      <w:sz w:val="28"/>
      <w:szCs w:val="28"/>
    </w:rPr>
  </w:style>
  <w:style w:type="table" w:styleId="a7">
    <w:name w:val="Table Grid"/>
    <w:basedOn w:val="a1"/>
    <w:uiPriority w:val="59"/>
    <w:rsid w:val="003961C7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610E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8">
    <w:name w:val="Normal (Web)"/>
    <w:basedOn w:val="a"/>
    <w:uiPriority w:val="99"/>
    <w:semiHidden/>
    <w:unhideWhenUsed/>
    <w:rsid w:val="001610E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22524D"/>
    <w:pPr>
      <w:spacing w:after="40" w:line="240" w:lineRule="auto"/>
      <w:ind w:left="720"/>
      <w:contextualSpacing/>
      <w:jc w:val="both"/>
    </w:pPr>
    <w:rPr>
      <w:rFonts w:ascii="Times New Roman" w:eastAsiaTheme="minorHAnsi" w:hAnsi="Times New Roman" w:cstheme="minorBidi"/>
      <w:sz w:val="24"/>
    </w:rPr>
  </w:style>
  <w:style w:type="character" w:customStyle="1" w:styleId="21">
    <w:name w:val="Основной текст (2)_"/>
    <w:link w:val="210"/>
    <w:uiPriority w:val="99"/>
    <w:rsid w:val="00F807A0"/>
    <w:rPr>
      <w:rFonts w:ascii="Times New Roman" w:hAnsi="Times New Roman"/>
      <w:b/>
      <w:bCs/>
      <w:shd w:val="clear" w:color="auto" w:fill="FFFFFF"/>
    </w:rPr>
  </w:style>
  <w:style w:type="paragraph" w:customStyle="1" w:styleId="210">
    <w:name w:val="Основной текст (2)1"/>
    <w:basedOn w:val="a"/>
    <w:link w:val="21"/>
    <w:uiPriority w:val="99"/>
    <w:rsid w:val="00F807A0"/>
    <w:pPr>
      <w:widowControl w:val="0"/>
      <w:shd w:val="clear" w:color="auto" w:fill="FFFFFF"/>
      <w:spacing w:before="240" w:after="660" w:line="240" w:lineRule="atLeast"/>
      <w:ind w:hanging="280"/>
    </w:pPr>
    <w:rPr>
      <w:rFonts w:ascii="Times New Roman" w:eastAsiaTheme="minorHAnsi" w:hAnsi="Times New Roman" w:cstheme="minorBidi"/>
      <w:b/>
      <w:bCs/>
      <w:kern w:val="2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5C2E4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a">
    <w:name w:val="TOC Heading"/>
    <w:basedOn w:val="1"/>
    <w:next w:val="a"/>
    <w:uiPriority w:val="39"/>
    <w:unhideWhenUsed/>
    <w:qFormat/>
    <w:rsid w:val="005C2E4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C2E4F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5C2E4F"/>
    <w:pPr>
      <w:tabs>
        <w:tab w:val="right" w:leader="dot" w:pos="9345"/>
      </w:tabs>
      <w:spacing w:after="100"/>
      <w:ind w:left="220"/>
    </w:pPr>
    <w:rPr>
      <w:rFonts w:ascii="Times New Roman" w:hAnsi="Times New Roman"/>
      <w:noProof/>
      <w:sz w:val="28"/>
      <w:szCs w:val="28"/>
    </w:rPr>
  </w:style>
  <w:style w:type="character" w:styleId="ab">
    <w:name w:val="Hyperlink"/>
    <w:basedOn w:val="a0"/>
    <w:uiPriority w:val="99"/>
    <w:unhideWhenUsed/>
    <w:rsid w:val="005C2E4F"/>
    <w:rPr>
      <w:color w:val="0563C1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rsid w:val="001922C8"/>
    <w:pPr>
      <w:spacing w:after="0" w:line="240" w:lineRule="auto"/>
    </w:pPr>
    <w:rPr>
      <w:rFonts w:asciiTheme="minorHAnsi" w:eastAsiaTheme="minorHAnsi" w:hAnsiTheme="minorHAnsi" w:cstheme="minorBidi"/>
      <w:kern w:val="2"/>
      <w:sz w:val="20"/>
      <w:szCs w:val="20"/>
      <w14:ligatures w14:val="standardContextual"/>
    </w:rPr>
  </w:style>
  <w:style w:type="character" w:customStyle="1" w:styleId="ad">
    <w:name w:val="Текст сноски Знак"/>
    <w:basedOn w:val="a0"/>
    <w:link w:val="ac"/>
    <w:uiPriority w:val="99"/>
    <w:semiHidden/>
    <w:rsid w:val="001922C8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922C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2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0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046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317B6-BB3E-4EBD-BD7F-471426E3D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14</Pages>
  <Words>2174</Words>
  <Characters>12395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Старостенко Евгений Станиславович</dc:creator>
  <cp:keywords/>
  <dc:description/>
  <cp:lastModifiedBy>Старостенко Евгений Станиславович</cp:lastModifiedBy>
  <cp:revision>8</cp:revision>
  <dcterms:created xsi:type="dcterms:W3CDTF">2023-12-27T20:52:00Z</dcterms:created>
  <dcterms:modified xsi:type="dcterms:W3CDTF">2023-12-29T21:55:00Z</dcterms:modified>
</cp:coreProperties>
</file>