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rPr>
          <w:trHeight w:val="12800" w:hRule="exact"/>
        </w:trPr>
        <w:tc>
          <w:tcPr>
            <w:tcW w:type="dxa" w:w="9540"/>
            <w:shd w:fill="1A1D23" w:val="clear"/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900"/>
            </w:pP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20"/>
                <w:sz w:val="22"/>
                <w:szCs w:val="22"/>
              </w:rPr>
              <w:t xml:space="preserve">TERRANEXT GLOBAL VENTURES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2"/>
                <w:szCs w:val="62"/>
              </w:rPr>
              <w:t xml:space="preserve">AI Intelligence Platform</w:t>
            </w:r>
          </w:p>
          <w:p>
            <w:pPr>
              <w:spacing w:after="7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8B64C"/>
                <w:sz w:val="34"/>
                <w:szCs w:val="34"/>
              </w:rPr>
              <w:t xml:space="preserve">API &amp; AI Workflow Guide</w:t>
            </w:r>
          </w:p>
          <w:p>
            <w:pPr>
              <w:pBdr>
                <w:top w:val="single" w:color="C9A227" w:sz="4" w:space="8"/>
              </w:pBdr>
              <w:spacing w:after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Document 5 of 8  ·  Version 1.0</w:t>
            </w:r>
          </w:p>
          <w:p>
            <w:pPr>
              <w:spacing w:after="700"/>
              <w:jc w:val="center"/>
            </w:pPr>
            <w:r>
              <w:rPr>
                <w:color w:val="B9BCC2"/>
                <w:sz w:val="20"/>
                <w:szCs w:val="20"/>
              </w:rPr>
              <w:t xml:space="preserve">August 2, 2026</w:t>
            </w:r>
          </w:p>
          <w:p>
            <w:pPr>
              <w:jc w:val="center"/>
            </w:pPr>
            <w:r>
              <w:rPr>
                <w:i/>
                <w:iCs/>
                <w:color w:val="8A8E97"/>
                <w:sz w:val="18"/>
                <w:szCs w:val="18"/>
              </w:rPr>
              <w:t xml:space="preserve">CONFIDENTIAL — Prepared exclusively for TerraNext Global Ventures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bookmarkStart w:name="bm_document-control_22" w:id="1"/>
      <w:r>
        <w:t xml:space="preserve">Document Control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40"/>
      </w:tblGrid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Intelligence Platform — API &amp; AI Workflow Guide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TerraNext Business OS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Confidential — Client Delivery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TerraNext Global Ventures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Engineering Documentation Team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Technical Architecture Guide; Developer Guide; Known Limitations &amp; Engineering Notes</w:t>
            </w:r>
          </w:p>
        </w:tc>
      </w:tr>
    </w:tbl>
    <w:p>
      <w:pPr>
        <w:spacing w:before="300"/>
      </w:pPr>
    </w:p>
    <w:p>
      <w:pPr>
        <w:pStyle w:val="Heading1"/>
        <w:spacing w:after="160" w:before="420"/>
      </w:pPr>
      <w:bookmarkStart w:name="bm_version-history_23" w:id="1"/>
      <w:r>
        <w:t xml:space="preserve">Version History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940"/>
      </w:tblGrid>
      <w:tr>
        <w:trPr>
          <w:tblHeader/>
        </w:trPr>
        <w:tc>
          <w:tcPr>
            <w:tcW w:type="dxa" w:w="12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94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of Changes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2026-08-02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Engineering Documentation Team</w:t>
            </w:r>
          </w:p>
        </w:tc>
        <w:tc>
          <w:tcPr>
            <w:tcW w:type="dxa" w:w="39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Initial release — converted from the Markdown source of truth for client handover.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60" w:before="420"/>
      </w:pPr>
      <w:bookmarkStart w:name="bm_table-of-contents_24" w:id="1"/>
      <w:r>
        <w:t xml:space="preserve">Table of Contents</w:t>
      </w:r>
      <w:bookmarkEnd w:id="1"/>
    </w:p>
    <w:p>
      <w:pPr>
        <w:spacing w:after="200"/>
      </w:pPr>
      <w:r>
        <w:rPr>
          <w:i/>
          <w:iCs/>
          <w:color w:val="4A4F58"/>
          <w:sz w:val="18"/>
          <w:szCs w:val="18"/>
        </w:rPr>
        <w:t xml:space="preserve">Right-click this table and choose "Update Field" → "Update entire table" to populate page numbers after opening this document in Word.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60" w:line="276"/>
      </w:pPr>
      <w:r>
        <w:t xml:space="preserve">There is no public REST or callable HTTPS API for this module — every entry point below is a Next.js Server Action (invoked from React, not fetchable as a URL) except the one Cloud Function, which is a Firestore trigger, not an HTTP endpoint. Provider trade-offs, cost/latency implications, and reliability considerations are consolidated in </w:t>
      </w:r>
      <w:r>
        <w:rPr>
          <w:b/>
          <w:bCs/>
          <w:color w:val="1A1D23"/>
        </w:rPr>
        <w:t xml:space="preserve">04 — Known Limitations &amp; Engineering Notes §4</w:t>
      </w:r>
      <w:r>
        <w:t xml:space="preserve">; this document covers the underlying mechanics only.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1-provider-selection-rationale_0" w:id="1"/>
      <w:r>
        <w:t xml:space="preserve">1. Provider selection rationale</w:t>
      </w:r>
      <w:bookmarkEnd w:id="1"/>
    </w:p>
    <w:p>
      <w:pPr>
        <w:spacing w:after="160" w:line="276"/>
      </w:pPr>
      <w:r>
        <w:t xml:space="preserve">The module is built against a provider-agnostic interface (</w:t>
      </w:r>
      <w:r>
        <w:rPr>
          <w:rFonts w:ascii="Consolas" w:cs="Consolas" w:eastAsia="Consolas" w:hAnsi="Consolas"/>
          <w:shd w:fill="F1EFE6" w:val="clear"/>
        </w:rPr>
        <w:t xml:space="preserve">SpeechProvider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SummaryProvider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functions/src/ai/providers/types.ts</w:t>
      </w:r>
      <w:r>
        <w:t xml:space="preserve">) rather than being hard-wired to one vendor, and ships with two real implementations plus a zero-cost mock: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OpenAI</w:t>
      </w:r>
      <w:r>
        <w:t xml:space="preserve"> — reference speech provider. Whisper (</w:t>
      </w:r>
      <w:r>
        <w:rPr>
          <w:rFonts w:ascii="Consolas" w:cs="Consolas" w:eastAsia="Consolas" w:hAnsi="Consolas"/>
          <w:shd w:fill="F1EFE6" w:val="clear"/>
        </w:rPr>
        <w:t xml:space="preserve">whisper-1</w:t>
      </w:r>
      <w:r>
        <w:t xml:space="preserve">) performs speech-to-text; a separate GPT chat-completion call performs speaker classification, since Whisper itself has no diarization capability.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Gemini</w:t>
      </w:r>
      <w:r>
        <w:t xml:space="preserve"> — alternative provider. Supports audio understanding and structured JSON generation in a single multimodal call (transcription + speaker labelling together).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Mock</w:t>
      </w:r>
      <w:r>
        <w:t xml:space="preserve"> — the default, so the full pipeline can be built, tested, and demonstrated with zero API keys and zero cost before a real provider is chosen.</w:t>
      </w:r>
    </w:p>
    <w:p>
      <w:pPr>
        <w:spacing w:after="160" w:line="276"/>
      </w:pPr>
      <w:r>
        <w:t xml:space="preserve">Both real providers are called via raw </w:t>
      </w:r>
      <w:r>
        <w:rPr>
          <w:rFonts w:ascii="Consolas" w:cs="Consolas" w:eastAsia="Consolas" w:hAnsi="Consolas"/>
          <w:shd w:fill="F1EFE6" w:val="clear"/>
        </w:rPr>
        <w:t xml:space="preserve">fetch</w:t>
      </w:r>
      <w:r>
        <w:t xml:space="preserve"> against the vendors' REST APIs — no vendor SDK is installed as a dependency for this module.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2-server-actions-complete-contract-reference_1" w:id="1"/>
      <w:r>
        <w:t xml:space="preserve">2. Server actions — complete contract reference</w:t>
      </w:r>
      <w:bookmarkEnd w:id="1"/>
    </w:p>
    <w:p>
      <w:pPr>
        <w:spacing w:after="160" w:line="276"/>
      </w:pPr>
      <w:r>
        <w:t xml:space="preserve">All actions live under </w:t>
      </w:r>
      <w:r>
        <w:rPr>
          <w:rFonts w:ascii="Consolas" w:cs="Consolas" w:eastAsia="Consolas" w:hAnsi="Consolas"/>
          <w:shd w:fill="F1EFE6" w:val="clear"/>
        </w:rPr>
        <w:t xml:space="preserve">src/features/ai-intelligence/actions/</w:t>
      </w:r>
      <w:r>
        <w:t xml:space="preserve">, are declared </w:t>
      </w:r>
      <w:r>
        <w:rPr>
          <w:rFonts w:ascii="Consolas" w:cs="Consolas" w:eastAsia="Consolas" w:hAnsi="Consolas"/>
          <w:shd w:fill="F1EFE6" w:val="clear"/>
        </w:rPr>
        <w:t xml:space="preserve">'use server'</w:t>
      </w:r>
      <w:r>
        <w:t xml:space="preserve">, and return </w:t>
      </w:r>
      <w:r>
        <w:rPr>
          <w:rFonts w:ascii="Consolas" w:cs="Consolas" w:eastAsia="Consolas" w:hAnsi="Consolas"/>
          <w:shd w:fill="F1EFE6" w:val="clear"/>
        </w:rPr>
        <w:t xml:space="preserve">Promise&lt;Result&lt;T&gt;&gt;</w:t>
      </w:r>
      <w:r>
        <w:t xml:space="preserve"> (</w:t>
      </w:r>
      <w:r>
        <w:rPr>
          <w:rFonts w:ascii="Consolas" w:cs="Consolas" w:eastAsia="Consolas" w:hAnsi="Consolas"/>
          <w:shd w:fill="F1EFE6" w:val="clear"/>
        </w:rPr>
        <w:t xml:space="preserve">{ok: true, data: T} | {ok: false, error: {code, message, fields?}}</w:t>
      </w:r>
      <w:r>
        <w:t xml:space="preserve">). None are reachable as HTTP routes — they are called directly from React Server/Client Components via Next.js's Server Actions transport.</w:t>
      </w:r>
    </w:p>
    <w:p>
      <w:pPr>
        <w:pStyle w:val="Heading2"/>
        <w:spacing w:after="160" w:before="300"/>
      </w:pPr>
      <w:bookmarkStart w:name="bm_createsession_2" w:id="1"/>
      <w:r>
        <w:rPr>
          <w:rFonts w:ascii="Consolas" w:cs="Consolas" w:eastAsia="Consolas" w:hAnsi="Consolas"/>
          <w:shd w:fill="F1EFE6" w:val="clear"/>
        </w:rPr>
        <w:t xml:space="preserve">createSession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Permission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aiIntelligence:create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title: string (3-200 chars); batchId?: string (≤120); programmeId?: string (≤120); deviceLabel?: string (≤200)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Extra validation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batchId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programmeId</w:t>
            </w:r>
            <w:r>
              <w:rPr>
                <w:sz w:val="18"/>
                <w:szCs w:val="18"/>
              </w:rPr>
              <w:t xml:space="preserve">, if provided, must reference an existing document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batchExists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programmeExists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sessionId: string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Side effects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Creates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aiSessions/{id}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status: 'draft'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trainerUid = caller</w:t>
            </w:r>
            <w:r>
              <w:rPr>
                <w:sz w:val="18"/>
                <w:szCs w:val="18"/>
              </w:rPr>
              <w:t xml:space="preserve">; 1 audit log entry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create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ai_session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2"/>
        <w:spacing w:after="160" w:before="300"/>
      </w:pPr>
      <w:bookmarkStart w:name="bm_requestchunkuploadticket_3" w:id="1"/>
      <w:r>
        <w:rPr>
          <w:rFonts w:ascii="Consolas" w:cs="Consolas" w:eastAsia="Consolas" w:hAnsi="Consolas"/>
          <w:shd w:fill="F1EFE6" w:val="clear"/>
        </w:rPr>
        <w:t xml:space="preserve">requestChunkUploadTicket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Permission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aiIntelligence:create</w:t>
            </w:r>
            <w:r>
              <w:rPr>
                <w:sz w:val="18"/>
                <w:szCs w:val="18"/>
              </w:rPr>
              <w:t xml:space="preserve"> + caller must be the session's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trainerUid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sessionId; chunkIndex: 0-8; contentType: one of ALLOWED_AUDIO_CONTENT_TYPES; sizeBytes: 1-14,680,064; startOffsetSec: 0-5400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State preconditions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chunk 0 requires session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{draft, recording}</w:t>
            </w:r>
            <w:r>
              <w:rPr>
                <w:sz w:val="18"/>
                <w:szCs w:val="18"/>
              </w:rPr>
              <w:t xml:space="preserve">; any other chunk requires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 === 'recording'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sessionId, chunkIndex, uploadUrl (v4 signed PUT URL, 30-min TTL), contentType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Side effects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Upserts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chunks/{chunkIndex}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status: 'uploading'</w:t>
            </w:r>
            <w:r>
              <w:rPr>
                <w:sz w:val="18"/>
                <w:szCs w:val="18"/>
              </w:rPr>
              <w:t xml:space="preserve">); if this is chunk 0 of a still-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draft</w:t>
            </w:r>
            <w:r>
              <w:rPr>
                <w:sz w:val="18"/>
                <w:szCs w:val="18"/>
              </w:rPr>
              <w:t xml:space="preserve"> session, also flips session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'recording'</w:t>
            </w:r>
            <w:r>
              <w:rPr>
                <w:sz w:val="18"/>
                <w:szCs w:val="18"/>
              </w:rPr>
              <w:t xml:space="preserve">. No audit entry (upload plumbing).</w:t>
            </w:r>
          </w:p>
        </w:tc>
      </w:tr>
    </w:tbl>
    <w:p>
      <w:pPr>
        <w:pStyle w:val="Heading2"/>
        <w:spacing w:after="160" w:before="300"/>
      </w:pPr>
      <w:bookmarkStart w:name="bm_confirmchunkupload_4" w:id="1"/>
      <w:r>
        <w:rPr>
          <w:rFonts w:ascii="Consolas" w:cs="Consolas" w:eastAsia="Consolas" w:hAnsi="Consolas"/>
          <w:shd w:fill="F1EFE6" w:val="clear"/>
        </w:rPr>
        <w:t xml:space="preserve">confirmChunkUpload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Permission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aiIntelligence:create</w:t>
            </w:r>
            <w:r>
              <w:rPr>
                <w:sz w:val="18"/>
                <w:szCs w:val="18"/>
              </w:rPr>
              <w:t xml:space="preserve"> + ownership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sessionId; chunkIndex: 0-8; durationSeconds: 1-630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State preconditions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session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 === 'recording'</w:t>
            </w:r>
            <w:r>
              <w:rPr>
                <w:sz w:val="18"/>
                <w:szCs w:val="18"/>
              </w:rPr>
              <w:t xml:space="preserve">; a chunk reservation must already exist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status: 'uploaded' } | { status: 'failed' }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 xml:space="preserve">a business-level success response can still carry `status: 'failed'`; callers must check the payload, not just `ok: true`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Side effects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Verifies the actual Storage object's size/content-type against the reservation (deleting the object on mismatch); marks the chunk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uploaded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failed</w:t>
            </w:r>
            <w:r>
              <w:rPr>
                <w:sz w:val="18"/>
                <w:szCs w:val="18"/>
              </w:rPr>
              <w:t xml:space="preserve"> accordingly. No audit entry.</w:t>
            </w:r>
          </w:p>
        </w:tc>
      </w:tr>
    </w:tbl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FDF1E7" w:sz="2"/>
              <w:left w:val="single" w:color="B8590A" w:sz="24"/>
              <w:bottom w:val="single" w:color="FDF1E7" w:sz="2"/>
              <w:right w:val="single" w:color="FDF1E7" w:sz="2"/>
            </w:tcBorders>
            <w:shd w:fill="FDF1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90A"/>
                <w:sz w:val="19"/>
                <w:szCs w:val="19"/>
              </w:rPr>
              <w:t xml:space="preserve">⚠  WARNING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confirmChunkUpload</w:t>
            </w:r>
            <w:r>
              <w:rPr>
                <w:sz w:val="20"/>
                <w:szCs w:val="20"/>
              </w:rPr>
              <w:t xml:space="preserve"> returning </w:t>
            </w:r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ok: true</w:t>
            </w:r>
            <w:r>
              <w:rPr>
                <w:sz w:val="20"/>
                <w:szCs w:val="20"/>
              </w:rPr>
              <w:t xml:space="preserve"> does not mean the chunk uploaded successfully — check </w:t>
            </w:r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data.status</w:t>
            </w:r>
            <w:r>
              <w:rPr>
                <w:sz w:val="20"/>
                <w:szCs w:val="20"/>
              </w:rPr>
              <w:t xml:space="preserve"> before proceeding. Any client or script calling this action directly (rather than through the existing recorder component) must handle the </w:t>
            </w:r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{ status: 'failed' }</w:t>
            </w:r>
            <w:r>
              <w:rPr>
                <w:sz w:val="20"/>
                <w:szCs w:val="20"/>
              </w:rPr>
              <w:t xml:space="preserve"> branch explicitly, or it will silently treat a failed upload as a success.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bookmarkStart w:name="bm_finalizesessionrecording_5" w:id="1"/>
      <w:r>
        <w:rPr>
          <w:rFonts w:ascii="Consolas" w:cs="Consolas" w:eastAsia="Consolas" w:hAnsi="Consolas"/>
          <w:shd w:fill="F1EFE6" w:val="clear"/>
        </w:rPr>
        <w:t xml:space="preserve">finalizeSessionRecording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Permission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aiIntelligence:create</w:t>
            </w:r>
            <w:r>
              <w:rPr>
                <w:sz w:val="18"/>
                <w:szCs w:val="18"/>
              </w:rPr>
              <w:t xml:space="preserve"> + ownership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sessionId; totalChunks: 1-9; totalDurationSeconds: 1-5460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Extra validation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planSessionChunks(totalDurationSeconds).length</w:t>
            </w:r>
            <w:r>
              <w:rPr>
                <w:sz w:val="18"/>
                <w:szCs w:val="18"/>
              </w:rPr>
              <w:t xml:space="preserve"> must equal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totalChunks</w:t>
            </w:r>
            <w:r>
              <w:rPr>
                <w:sz w:val="18"/>
                <w:szCs w:val="18"/>
              </w:rPr>
              <w:t xml:space="preserve"> (server-independent re-derivation); every chunk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0..totalChunks-1</w:t>
            </w:r>
            <w:r>
              <w:rPr>
                <w:sz w:val="18"/>
                <w:szCs w:val="18"/>
              </w:rPr>
              <w:t xml:space="preserve"> must exist, be contiguous, and be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 === 'uploaded'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jobId: string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Side effects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One transaction: session →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status: 'processing'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totalChunks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durationSeconds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endedAt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processingJobId</w:t>
            </w:r>
            <w:r>
              <w:rPr>
                <w:sz w:val="18"/>
                <w:szCs w:val="18"/>
              </w:rPr>
              <w:t xml:space="preserve">; creates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aiProcessingJobs/{jobId}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stage: 'queued'</w:t>
            </w:r>
            <w:r>
              <w:rPr>
                <w:sz w:val="18"/>
                <w:szCs w:val="18"/>
              </w:rPr>
              <w:t xml:space="preserve">. This write is what fires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processAiSessionJob</w:t>
            </w:r>
            <w:r>
              <w:rPr>
                <w:sz w:val="18"/>
                <w:szCs w:val="18"/>
              </w:rPr>
              <w:t xml:space="preserve">. 1 audit log entry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update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ai_session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status: recording→processing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pStyle w:val="Heading2"/>
        <w:spacing w:after="160" w:before="300"/>
      </w:pPr>
      <w:bookmarkStart w:name="bm_retryprocessingjob_6" w:id="1"/>
      <w:r>
        <w:rPr>
          <w:rFonts w:ascii="Consolas" w:cs="Consolas" w:eastAsia="Consolas" w:hAnsi="Consolas"/>
          <w:shd w:fill="F1EFE6" w:val="clear"/>
        </w:rPr>
        <w:t xml:space="preserve">retryProcessingJob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Permission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aiIntelligence:update</w:t>
            </w:r>
            <w:r>
              <w:rPr>
                <w:sz w:val="18"/>
                <w:szCs w:val="18"/>
              </w:rPr>
              <w:t xml:space="preserve"> + (session owner OR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aiIntelligence:configure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jobId: string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State preconditions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job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stage === 'failed'</w:t>
            </w:r>
            <w:r>
              <w:rPr>
                <w:sz w:val="18"/>
                <w:szCs w:val="18"/>
              </w:rPr>
              <w:t xml:space="preserve"> (transactionally re-checked to guard concurrent double-clicks)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jobId: string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Side effects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stage: 'failed' → 'queued'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error: null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attempts += 1</w:t>
            </w:r>
            <w:r>
              <w:rPr>
                <w:sz w:val="18"/>
                <w:szCs w:val="18"/>
              </w:rPr>
              <w:t xml:space="preserve">. Re-fires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processAiSessionJob</w:t>
            </w:r>
            <w:r>
              <w:rPr>
                <w:sz w:val="18"/>
                <w:szCs w:val="18"/>
              </w:rPr>
              <w:t xml:space="preserve">, which resumes from non-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transcribed</w:t>
            </w:r>
            <w:r>
              <w:rPr>
                <w:sz w:val="18"/>
                <w:szCs w:val="18"/>
              </w:rPr>
              <w:t xml:space="preserve"> chunks. 1 audit log entry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update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ai_processing_job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stage: failed→queued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pStyle w:val="Heading2"/>
        <w:spacing w:after="160" w:before="300"/>
      </w:pPr>
      <w:bookmarkStart w:name="bm_deletesession_7" w:id="1"/>
      <w:r>
        <w:rPr>
          <w:rFonts w:ascii="Consolas" w:cs="Consolas" w:eastAsia="Consolas" w:hAnsi="Consolas"/>
          <w:shd w:fill="F1EFE6" w:val="clear"/>
        </w:rPr>
        <w:t xml:space="preserve">deleteSession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Permission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aiIntelligence:delete</w:t>
            </w:r>
            <w:r>
              <w:rPr>
                <w:sz w:val="18"/>
                <w:szCs w:val="18"/>
              </w:rPr>
              <w:t xml:space="preserve"> (no ownership check)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sessionId: string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sessionId: string }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Side effects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Sets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deletedAt</w:t>
            </w:r>
            <w:r>
              <w:rPr>
                <w:sz w:val="18"/>
                <w:szCs w:val="18"/>
              </w:rPr>
              <w:t xml:space="preserve"> only —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, audio, transcript, and summary are untouched. 1 audit log entry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soft_delete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ai_session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pStyle w:val="Heading2"/>
        <w:spacing w:after="160" w:before="300"/>
      </w:pPr>
      <w:bookmarkStart w:name="bm_updateaisettings_8" w:id="1"/>
      <w:r>
        <w:rPr>
          <w:rFonts w:ascii="Consolas" w:cs="Consolas" w:eastAsia="Consolas" w:hAnsi="Consolas"/>
          <w:shd w:fill="F1EFE6" w:val="clear"/>
        </w:rPr>
        <w:t xml:space="preserve">updateAiSettings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Permission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aiIntelligence:configure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autoClassifySpeakers: boolean; notifyTrainerOnCompletion: boolean; audioRetentionDays: 7-3650 }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void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Side effects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Merge-writes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aiIntelligenceSettings/config</w:t>
            </w:r>
            <w:r>
              <w:rPr>
                <w:sz w:val="18"/>
                <w:szCs w:val="18"/>
              </w:rPr>
              <w:t xml:space="preserve">. Does not touch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activeSpeechProvider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activeSummaryProvider</w:t>
            </w:r>
            <w:r>
              <w:rPr>
                <w:sz w:val="18"/>
                <w:szCs w:val="18"/>
              </w:rPr>
              <w:t xml:space="preserve"> — those are pipeline-stamped only. 1 audit log entry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update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ai_intelligence_settings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3-read-query-reference-queries-ts_9" w:id="1"/>
      <w:r>
        <w:t xml:space="preserve">3. Read query reference (</w:t>
      </w:r>
      <w:r>
        <w:rPr>
          <w:rFonts w:ascii="Consolas" w:cs="Consolas" w:eastAsia="Consolas" w:hAnsi="Consolas"/>
          <w:shd w:fill="F1EFE6" w:val="clear"/>
        </w:rPr>
        <w:t xml:space="preserve">queries.ts</w:t>
      </w:r>
      <w:r>
        <w:t xml:space="preserve">)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180"/>
        <w:gridCol w:w="3180"/>
      </w:tblGrid>
      <w:tr>
        <w:trPr>
          <w:tblHeader/>
        </w:trPr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listSessions(options?: { trainerUid?: string })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AiSession[]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Accepts an owner filter; see </w:t>
            </w:r>
            <w:r>
              <w:rPr>
                <w:b/>
                <w:bCs/>
                <w:color w:val="1A1D23"/>
                <w:sz w:val="18"/>
                <w:szCs w:val="18"/>
              </w:rPr>
              <w:t xml:space="preserve">04 §1 — L2</w:t>
            </w:r>
            <w:r>
              <w:rPr>
                <w:sz w:val="18"/>
                <w:szCs w:val="18"/>
              </w:rPr>
              <w:t xml:space="preserve"> for how it's actually used today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getSessionDetail(sessionId)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session, transcript, summary }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See </w:t>
            </w:r>
            <w:r>
              <w:rPr>
                <w:b/>
                <w:bCs/>
                <w:sz w:val="18"/>
                <w:szCs w:val="18"/>
              </w:rPr>
              <w:t xml:space="preserve">L2</w:t>
            </w:r>
            <w:r>
              <w:rPr>
                <w:sz w:val="18"/>
                <w:szCs w:val="18"/>
              </w:rPr>
              <w:t xml:space="preserve"> for read-scoping detail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listProcessingJobs()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AiProcessingJob[]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All jobs, not filtered by owner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getDashboardStats()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AiDashboardStats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 todaysSessions, pendingProcessing, completedSessions, recordingHours }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getRecentAnalytics(days = 30)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AiAnalyticsDay[]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Fixed default window; ascending-sorted for chart rendering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getAiSettings()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AiIntelligenceSettings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Falls back to a hardcoded default object if the settings doc doesn't exist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4-ai-provider-workflow-how-transcription-and-summarization-actually-work_10" w:id="1"/>
      <w:r>
        <w:t xml:space="preserve">4. AI provider workflow — how transcription and summarization actually work</w:t>
      </w:r>
      <w:bookmarkEnd w:id="1"/>
    </w:p>
    <w:p>
      <w:pPr>
        <w:pStyle w:val="Heading2"/>
        <w:spacing w:after="160" w:before="300"/>
      </w:pPr>
      <w:bookmarkStart w:name="bm_4-1-common-contract_11" w:id="1"/>
      <w:r>
        <w:t xml:space="preserve">4.1 Common contract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interface SpeechProvider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readonly name: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transcribe(input: { audioBuffer: Buffer; contentType: string; sessionTitle: string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  : Promise&lt;{ fullText: string; language: string; segments: TranscriptSegment[] }&gt;;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interface SummaryProvider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readonly name: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summarize(input: { transcriptText: string; sessionTitle: string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  : Promise&lt;{ executiveSummary: string; keyLearningPoints: string[]; importantQuestions: string[]; actionItems: string[] }&gt;;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interface TranscriptSegment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speaker: 'trainer' | 'student' | 'unknown';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speakerLabel: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text: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startSec: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endSec: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getSpeechProvider()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getSummaryProvider()</w:t>
      </w:r>
      <w:r>
        <w:t xml:space="preserve"> (</w:t>
      </w:r>
      <w:r>
        <w:rPr>
          <w:rFonts w:ascii="Consolas" w:cs="Consolas" w:eastAsia="Consolas" w:hAnsi="Consolas"/>
          <w:shd w:fill="F1EFE6" w:val="clear"/>
        </w:rPr>
        <w:t xml:space="preserve">factory.ts</w:t>
      </w:r>
      <w:r>
        <w:t xml:space="preserve">) select an implementation purely from environment configuration:</w:t>
      </w:r>
    </w:p>
    <w:p>
      <w:pPr>
        <w:spacing w:after="60" w:before="160"/>
        <w:jc w:val="center"/>
      </w:pPr>
      <w:r>
        <w:drawing>
          <wp:inline distT="0" distB="0" distL="0" distR="0">
            <wp:extent cx="5934075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1. Provider selection logic (getSpeechProvider / getSummaryProvider).</w:t>
      </w:r>
    </w:p>
    <w:p>
      <w:pPr>
        <w:spacing w:after="160" w:line="276"/>
      </w:pPr>
      <w:r>
        <w:t xml:space="preserve">A selected-but-unconfigured provider fails silently to mock — see </w:t>
      </w:r>
      <w:r>
        <w:rPr>
          <w:b/>
          <w:bCs/>
          <w:color w:val="1A1D23"/>
        </w:rPr>
        <w:t xml:space="preserve">04 §4 — P1</w:t>
      </w:r>
      <w:r>
        <w:t xml:space="preserve">.</w:t>
      </w:r>
    </w:p>
    <w:p>
      <w:pPr>
        <w:pStyle w:val="Heading2"/>
        <w:spacing w:after="160" w:before="300"/>
      </w:pPr>
      <w:bookmarkStart w:name="bm_4-2-openai-transcription-exact-calls_12" w:id="1"/>
      <w:r>
        <w:t xml:space="preserve">4.2 OpenAI transcription — exact calls</w:t>
      </w:r>
      <w:bookmarkEnd w:id="1"/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b/>
          <w:bCs/>
        </w:rPr>
        <w:t xml:space="preserve">Whisper</w:t>
      </w:r>
      <w:r>
        <w:t xml:space="preserve"> — </w:t>
      </w:r>
      <w:r>
        <w:rPr>
          <w:rFonts w:ascii="Consolas" w:cs="Consolas" w:eastAsia="Consolas" w:hAnsi="Consolas"/>
          <w:shd w:fill="F1EFE6" w:val="clear"/>
        </w:rPr>
        <w:t xml:space="preserve">POST https://api.openai.com/v1/audio/transcriptions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multipart/form-data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model: 'whisper-1'</w:t>
      </w:r>
      <w:r>
        <w:t xml:space="preserve"> (hardcoded — see </w:t>
      </w:r>
      <w:r>
        <w:rPr>
          <w:b/>
          <w:bCs/>
        </w:rPr>
        <w:t xml:space="preserve">T5</w:t>
      </w:r>
      <w:r>
        <w:t xml:space="preserve">), </w:t>
      </w:r>
      <w:r>
        <w:rPr>
          <w:rFonts w:ascii="Consolas" w:cs="Consolas" w:eastAsia="Consolas" w:hAnsi="Consolas"/>
          <w:shd w:fill="F1EFE6" w:val="clear"/>
        </w:rPr>
        <w:t xml:space="preserve">response_format: 'verbose_json'</w:t>
      </w:r>
      <w:r>
        <w:t xml:space="preserve">, file field named </w:t>
      </w:r>
      <w:r>
        <w:rPr>
          <w:rFonts w:ascii="Consolas" w:cs="Consolas" w:eastAsia="Consolas" w:hAnsi="Consolas"/>
          <w:shd w:fill="F1EFE6" w:val="clear"/>
        </w:rPr>
        <w:t xml:space="preserve">audio.{ext}</w:t>
      </w:r>
      <w:r>
        <w:t xml:space="preserve"> (extension derived from content type: </w:t>
      </w:r>
      <w:r>
        <w:rPr>
          <w:rFonts w:ascii="Consolas" w:cs="Consolas" w:eastAsia="Consolas" w:hAnsi="Consolas"/>
          <w:shd w:fill="F1EFE6" w:val="clear"/>
        </w:rPr>
        <w:t xml:space="preserve">webm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wav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mp3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m4a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ogg</w:t>
      </w:r>
      <w:r>
        <w:t xml:space="preserve">, or </w:t>
      </w:r>
      <w:r>
        <w:rPr>
          <w:rFonts w:ascii="Consolas" w:cs="Consolas" w:eastAsia="Consolas" w:hAnsi="Consolas"/>
          <w:shd w:fill="F1EFE6" w:val="clear"/>
        </w:rPr>
        <w:t xml:space="preserve">bin</w:t>
      </w:r>
      <w:r>
        <w:t xml:space="preserve">). Returns Whisper's native </w:t>
      </w:r>
      <w:r>
        <w:rPr>
          <w:rFonts w:ascii="Consolas" w:cs="Consolas" w:eastAsia="Consolas" w:hAnsi="Consolas"/>
          <w:shd w:fill="F1EFE6" w:val="clear"/>
        </w:rPr>
        <w:t xml:space="preserve">{ text, language, segments: [{start, end, text}] }</w:t>
      </w:r>
      <w:r>
        <w:t xml:space="preserve"> — no speaker information at all.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If Whisper returned zero segments, the provider short-circuits and returns </w:t>
      </w:r>
      <w:r>
        <w:rPr>
          <w:rFonts w:ascii="Consolas" w:cs="Consolas" w:eastAsia="Consolas" w:hAnsi="Consolas"/>
          <w:shd w:fill="F1EFE6" w:val="clear"/>
        </w:rPr>
        <w:t xml:space="preserve">{ fullText: text, language, segments: [] }</w:t>
      </w:r>
      <w:r>
        <w:t xml:space="preserve"> without a second call.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Otherwise, a speaker-classification pass — </w:t>
      </w:r>
      <w:r>
        <w:rPr>
          <w:rFonts w:ascii="Consolas" w:cs="Consolas" w:eastAsia="Consolas" w:hAnsi="Consolas"/>
          <w:shd w:fill="F1EFE6" w:val="clear"/>
        </w:rPr>
        <w:t xml:space="preserve">POST https://api.openai.com/v1/chat/completions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model: OPENAI_CHAT_MODEL</w:t>
      </w:r>
      <w:r>
        <w:t xml:space="preserve"> (default </w:t>
      </w:r>
      <w:r>
        <w:rPr>
          <w:rFonts w:ascii="Consolas" w:cs="Consolas" w:eastAsia="Consolas" w:hAnsi="Consolas"/>
          <w:shd w:fill="F1EFE6" w:val="clear"/>
        </w:rPr>
        <w:t xml:space="preserve">gpt-4o-mini</w:t>
      </w:r>
      <w:r>
        <w:t xml:space="preserve">), </w:t>
      </w:r>
      <w:r>
        <w:rPr>
          <w:rFonts w:ascii="Consolas" w:cs="Consolas" w:eastAsia="Consolas" w:hAnsi="Consolas"/>
          <w:shd w:fill="F1EFE6" w:val="clear"/>
        </w:rPr>
        <w:t xml:space="preserve">response_format: { type: 'json_object' }</w:t>
      </w:r>
      <w:r>
        <w:t xml:space="preserve">, one user message listing every numbered Whisper segment and asking for </w:t>
      </w:r>
      <w:r>
        <w:rPr>
          <w:rFonts w:ascii="Consolas" w:cs="Consolas" w:eastAsia="Consolas" w:hAnsi="Consolas"/>
          <w:shd w:fill="F1EFE6" w:val="clear"/>
        </w:rPr>
        <w:t xml:space="preserve">{"speakers":[{"index", "speaker", "speakerLabel"}]}</w:t>
      </w:r>
      <w:r>
        <w:t xml:space="preserve">. The response is merged back onto the Whisper segments by index; anything unmatched or malformed defaults to </w:t>
      </w:r>
      <w:r>
        <w:rPr>
          <w:rFonts w:ascii="Consolas" w:cs="Consolas" w:eastAsia="Consolas" w:hAnsi="Consolas"/>
          <w:shd w:fill="F1EFE6" w:val="clear"/>
        </w:rPr>
        <w:t xml:space="preserve">speaker: 'unknown'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speakerLabel: 'Unknown speaker'</w:t>
      </w:r>
      <w:r>
        <w:t xml:space="preserve">.</w:t>
      </w:r>
    </w:p>
    <w:p>
      <w:pPr>
        <w:spacing w:after="160" w:line="276"/>
      </w:pPr>
      <w:r>
        <w:t xml:space="preserve">Net effect: 2 upstream HTTP calls per chunk with speech present (1 if the chunk was silent) — see </w:t>
      </w:r>
      <w:r>
        <w:rPr>
          <w:b/>
          <w:bCs/>
        </w:rPr>
        <w:t xml:space="preserve">P2</w:t>
      </w:r>
      <w:r>
        <w:t xml:space="preserve"> for the cost/latency implication.</w:t>
      </w:r>
    </w:p>
    <w:p>
      <w:pPr>
        <w:pStyle w:val="Heading2"/>
        <w:spacing w:after="160" w:before="300"/>
      </w:pPr>
      <w:bookmarkStart w:name="bm_4-3-openai-summarization-exact-call_13" w:id="1"/>
      <w:r>
        <w:t xml:space="preserve">4.3 OpenAI summarization — exact call</w:t>
      </w:r>
      <w:bookmarkEnd w:id="1"/>
    </w:p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POST https://api.openai.com/v1/chat/completions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model: OPENAI_CHAT_MODEL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response_format: { type: 'json_object' }</w:t>
      </w:r>
      <w:r>
        <w:t xml:space="preserve">, single user-message prompt over the full merged transcript text, asking for </w:t>
      </w:r>
      <w:r>
        <w:rPr>
          <w:rFonts w:ascii="Consolas" w:cs="Consolas" w:eastAsia="Consolas" w:hAnsi="Consolas"/>
          <w:shd w:fill="F1EFE6" w:val="clear"/>
        </w:rPr>
        <w:t xml:space="preserve">{"executiveSummary", "keyLearningPoints": [], "importantQuestions": [], "actionItems": []}</w:t>
      </w:r>
      <w:r>
        <w:t xml:space="preserve">. Missing fields default to </w:t>
      </w:r>
      <w:r>
        <w:rPr>
          <w:rFonts w:ascii="Consolas" w:cs="Consolas" w:eastAsia="Consolas" w:hAnsi="Consolas"/>
          <w:shd w:fill="F1EFE6" w:val="clear"/>
        </w:rPr>
        <w:t xml:space="preserve">''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[]</w:t>
      </w:r>
      <w:r>
        <w:t xml:space="preserve">.</w:t>
      </w:r>
    </w:p>
    <w:p>
      <w:pPr>
        <w:pStyle w:val="Heading2"/>
        <w:spacing w:after="160" w:before="300"/>
      </w:pPr>
      <w:bookmarkStart w:name="bm_4-4-gemini-transcription-exact-call_14" w:id="1"/>
      <w:r>
        <w:t xml:space="preserve">4.4 Gemini transcription — exact call</w:t>
      </w:r>
      <w:bookmarkEnd w:id="1"/>
    </w:p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POST https://generativelanguage.googleapis.com/v1beta/models/{GEMINI_MODEL}:generateContent?key={GEMINI_API_KEY}</w:t>
      </w:r>
      <w:r>
        <w:t xml:space="preserve"> (default model </w:t>
      </w:r>
      <w:r>
        <w:rPr>
          <w:rFonts w:ascii="Consolas" w:cs="Consolas" w:eastAsia="Consolas" w:hAnsi="Consolas"/>
          <w:shd w:fill="F1EFE6" w:val="clear"/>
        </w:rPr>
        <w:t xml:space="preserve">gemini-2.5-flash</w:t>
      </w:r>
      <w:r>
        <w:t xml:space="preserve">), </w:t>
      </w:r>
      <w:r>
        <w:rPr>
          <w:rFonts w:ascii="Consolas" w:cs="Consolas" w:eastAsia="Consolas" w:hAnsi="Consolas"/>
          <w:shd w:fill="F1EFE6" w:val="clear"/>
        </w:rPr>
        <w:t xml:space="preserve">generationConfig: { responseMimeType: 'application/json' }</w:t>
      </w:r>
      <w:r>
        <w:t xml:space="preserve">, request body containing one text prompt part plus one </w:t>
      </w:r>
      <w:r>
        <w:rPr>
          <w:rFonts w:ascii="Consolas" w:cs="Consolas" w:eastAsia="Consolas" w:hAnsi="Consolas"/>
          <w:shd w:fill="F1EFE6" w:val="clear"/>
        </w:rPr>
        <w:t xml:space="preserve">inlineData</w:t>
      </w:r>
      <w:r>
        <w:t xml:space="preserve"> part (</w:t>
      </w:r>
      <w:r>
        <w:rPr>
          <w:rFonts w:ascii="Consolas" w:cs="Consolas" w:eastAsia="Consolas" w:hAnsi="Consolas"/>
          <w:shd w:fill="F1EFE6" w:val="clear"/>
        </w:rPr>
        <w:t xml:space="preserve">{ mimeType: contentType, data: base64(audioBuffer) }</w:t>
      </w:r>
      <w:r>
        <w:t xml:space="preserve">) — the raw audio bytes are sent inline in the request, not via the Gemini Files API (see </w:t>
      </w:r>
      <w:r>
        <w:rPr>
          <w:b/>
          <w:bCs/>
        </w:rPr>
        <w:t xml:space="preserve">P3</w:t>
      </w:r>
      <w:r>
        <w:t xml:space="preserve">). The prompt instructs the model to transcribe classroom audio, label each segment trainer/student/unknown, and return only minified JSON: </w:t>
      </w:r>
      <w:r>
        <w:rPr>
          <w:rFonts w:ascii="Consolas" w:cs="Consolas" w:eastAsia="Consolas" w:hAnsi="Consolas"/>
          <w:shd w:fill="F1EFE6" w:val="clear"/>
        </w:rPr>
        <w:t xml:space="preserve">{"language", "segments": [{"speaker","speakerLabel","text","startSec","endSec"}]}</w:t>
      </w:r>
      <w:r>
        <w:t xml:space="preserve">. </w:t>
      </w:r>
      <w:r>
        <w:rPr>
          <w:rFonts w:ascii="Consolas" w:cs="Consolas" w:eastAsia="Consolas" w:hAnsi="Consolas"/>
          <w:shd w:fill="F1EFE6" w:val="clear"/>
        </w:rPr>
        <w:t xml:space="preserve">fullText</w:t>
      </w:r>
      <w:r>
        <w:t xml:space="preserve"> is derived by space-joining the returned segments' text.</w:t>
      </w:r>
    </w:p>
    <w:p>
      <w:pPr>
        <w:spacing w:after="160" w:line="276"/>
      </w:pPr>
      <w:r>
        <w:t xml:space="preserve">Net effect: 1 upstream HTTP call per chunk, transcription and speaker labelling together.</w:t>
      </w:r>
    </w:p>
    <w:p>
      <w:pPr>
        <w:pStyle w:val="Heading2"/>
        <w:spacing w:after="160" w:before="300"/>
      </w:pPr>
      <w:bookmarkStart w:name="bm_4-5-gemini-summarization-exact-call_15" w:id="1"/>
      <w:r>
        <w:t xml:space="preserve">4.5 Gemini summarization — exact call</w:t>
      </w:r>
      <w:bookmarkEnd w:id="1"/>
    </w:p>
    <w:p>
      <w:pPr>
        <w:spacing w:after="160" w:line="276"/>
      </w:pPr>
      <w:r>
        <w:t xml:space="preserve">Same endpoint/model, one prompt over the full merged transcript text, asking for minified JSON </w:t>
      </w:r>
      <w:r>
        <w:rPr>
          <w:rFonts w:ascii="Consolas" w:cs="Consolas" w:eastAsia="Consolas" w:hAnsi="Consolas"/>
          <w:shd w:fill="F1EFE6" w:val="clear"/>
        </w:rPr>
        <w:t xml:space="preserve">{"executiveSummary", "keyLearningPoints", "importantQuestions", "actionItems"}</w:t>
      </w:r>
      <w:r>
        <w:t xml:space="preserve">.</w:t>
      </w:r>
    </w:p>
    <w:p>
      <w:pPr>
        <w:pStyle w:val="Heading2"/>
        <w:spacing w:after="160" w:before="300"/>
      </w:pPr>
      <w:bookmarkStart w:name="bm_4-6-structured-json-handling_16" w:id="1"/>
      <w:r>
        <w:t xml:space="preserve">4.6 Structured JSON handling</w:t>
      </w:r>
      <w:bookmarkEnd w:id="1"/>
    </w:p>
    <w:p>
      <w:pPr>
        <w:spacing w:after="160" w:line="276"/>
      </w:pPr>
      <w:r>
        <w:t xml:space="preserve">Both providers rely on </w:t>
      </w:r>
      <w:r>
        <w:rPr>
          <w:rFonts w:ascii="Consolas" w:cs="Consolas" w:eastAsia="Consolas" w:hAnsi="Consolas"/>
          <w:shd w:fill="F1EFE6" w:val="clear"/>
        </w:rPr>
        <w:t xml:space="preserve">functions/src/ai/providers/json.ts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onsolas" w:cs="Consolas" w:eastAsia="Consolas" w:hAnsi="Consolas"/>
          <w:shd w:fill="F1EFE6" w:val="clear"/>
        </w:rPr>
        <w:t xml:space="preserve">extractJson(text)</w:t>
      </w:r>
      <w:r>
        <w:t xml:space="preserve"> — strips an optional Markdown code fence (</w:t>
      </w:r>
      <w:r>
        <w:rPr>
          <w:rFonts w:ascii="Consolas" w:cs="Consolas" w:eastAsia="Consolas" w:hAnsi="Consolas"/>
          <w:shd w:fill="F1EFE6" w:val="clear"/>
        </w:rPr>
        <w:t xml:space="preserve">` </w:t>
      </w:r>
      <w:r>
        <w:rPr>
          <w:rFonts w:ascii="Consolas" w:cs="Consolas" w:eastAsia="Consolas" w:hAnsi="Consolas"/>
          <w:shd w:fill="F1EFE6" w:val="clear"/>
        </w:rPr>
        <w:t xml:space="preserve">`json ... </w:t>
      </w:r>
      <w:r>
        <w:rPr>
          <w:rFonts w:ascii="Consolas" w:cs="Consolas" w:eastAsia="Consolas" w:hAnsi="Consolas"/>
          <w:shd w:fill="F1EFE6" w:val="clear"/>
        </w:rPr>
        <w:t xml:space="preserve">` </w:t>
      </w:r>
      <w:r>
        <w:rPr>
          <w:rFonts w:ascii="Consolas" w:cs="Consolas" w:eastAsia="Consolas" w:hAnsi="Consolas"/>
          <w:shd w:fill="F1EFE6" w:val="clear"/>
        </w:rPr>
        <w:t xml:space="preserve">) via regex before calling </w:t>
      </w:r>
      <w:r>
        <w:t xml:space="preserve">JSON.parse()`. See </w:t>
      </w:r>
      <w:r>
        <w:rPr>
          <w:b/>
          <w:bCs/>
        </w:rPr>
        <w:t xml:space="preserve">T2</w:t>
      </w:r>
      <w:r>
        <w:t xml:space="preserve"> for the lack of schema validation beyond this.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onsolas" w:cs="Consolas" w:eastAsia="Consolas" w:hAnsi="Consolas"/>
          <w:shd w:fill="F1EFE6" w:val="clear"/>
        </w:rPr>
        <w:t xml:space="preserve">toSpeakerRole(value)</w:t>
      </w:r>
      <w:r>
        <w:t xml:space="preserve"> — returns </w:t>
      </w:r>
      <w:r>
        <w:rPr>
          <w:rFonts w:ascii="Consolas" w:cs="Consolas" w:eastAsia="Consolas" w:hAnsi="Consolas"/>
          <w:shd w:fill="F1EFE6" w:val="clear"/>
        </w:rPr>
        <w:t xml:space="preserve">value</w:t>
      </w:r>
      <w:r>
        <w:t xml:space="preserve"> unchanged only if it is exactly </w:t>
      </w:r>
      <w:r>
        <w:rPr>
          <w:rFonts w:ascii="Consolas" w:cs="Consolas" w:eastAsia="Consolas" w:hAnsi="Consolas"/>
          <w:shd w:fill="F1EFE6" w:val="clear"/>
        </w:rPr>
        <w:t xml:space="preserve">'trainer'</w:t>
      </w:r>
      <w:r>
        <w:t xml:space="preserve"> or </w:t>
      </w:r>
      <w:r>
        <w:rPr>
          <w:rFonts w:ascii="Consolas" w:cs="Consolas" w:eastAsia="Consolas" w:hAnsi="Consolas"/>
          <w:shd w:fill="F1EFE6" w:val="clear"/>
        </w:rPr>
        <w:t xml:space="preserve">'student'</w:t>
      </w:r>
      <w:r>
        <w:t xml:space="preserve">, else coerces to </w:t>
      </w:r>
      <w:r>
        <w:rPr>
          <w:rFonts w:ascii="Consolas" w:cs="Consolas" w:eastAsia="Consolas" w:hAnsi="Consolas"/>
          <w:shd w:fill="F1EFE6" w:val="clear"/>
        </w:rPr>
        <w:t xml:space="preserve">'unknown'</w:t>
      </w:r>
      <w:r>
        <w:t xml:space="preserve"> — the sole defense against a model hallucinating an unexpected speaker label.</w:t>
      </w:r>
    </w:p>
    <w:p>
      <w:pPr>
        <w:pStyle w:val="Heading2"/>
        <w:spacing w:after="160" w:before="300"/>
      </w:pPr>
      <w:bookmarkStart w:name="bm_4-7-environment-variables-complete-list_17" w:id="1"/>
      <w:r>
        <w:t xml:space="preserve">4.7 Environment variables (complete list)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2385"/>
        <w:gridCol w:w="2385"/>
        <w:gridCol w:w="2385"/>
      </w:tblGrid>
      <w:tr>
        <w:trPr>
          <w:tblHeader/>
        </w:trPr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AI_SPEECH_PROVIDER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defineString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mock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Selecting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gemini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openai</w:t>
            </w:r>
            <w:r>
              <w:rPr>
                <w:sz w:val="18"/>
                <w:szCs w:val="18"/>
              </w:rPr>
              <w:t xml:space="preserve"> for transcription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AI_SUMMARY_PROVIDER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defineString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mock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Selecting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gemini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openai</w:t>
            </w:r>
            <w:r>
              <w:rPr>
                <w:sz w:val="18"/>
                <w:szCs w:val="18"/>
              </w:rPr>
              <w:t xml:space="preserve"> for summarization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GEMINI_API_KEY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defineSecret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Any Gemini usage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OPENAI_API_KEY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defineSecret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Any OpenAI usage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GEMINI_MODEL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defineString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gemini-2.5-flash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Used for both Gemini transcription and summarization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OPENAI_CHAT_MODEL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defineString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gpt-4o-mini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Used for both OpenAI's speaker-classification call and its summarization call (Whisper's model,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whisper-1</w:t>
            </w:r>
            <w:r>
              <w:rPr>
                <w:sz w:val="18"/>
                <w:szCs w:val="18"/>
              </w:rPr>
              <w:t xml:space="preserve">, is separate and hardcoded)</w:t>
            </w:r>
          </w:p>
        </w:tc>
      </w:tr>
    </w:tbl>
    <w:p>
      <w:pPr>
        <w:spacing w:after="160" w:line="276"/>
      </w:pPr>
      <w:r>
        <w:t xml:space="preserve">All are resolved via </w:t>
      </w:r>
      <w:r>
        <w:rPr>
          <w:rFonts w:ascii="Consolas" w:cs="Consolas" w:eastAsia="Consolas" w:hAnsi="Consolas"/>
          <w:shd w:fill="F1EFE6" w:val="clear"/>
        </w:rPr>
        <w:t xml:space="preserve">firebase-functions/params</w:t>
      </w:r>
      <w:r>
        <w:t xml:space="preserve"> (</w:t>
      </w:r>
      <w:r>
        <w:rPr>
          <w:rFonts w:ascii="Consolas" w:cs="Consolas" w:eastAsia="Consolas" w:hAnsi="Consolas"/>
          <w:shd w:fill="F1EFE6" w:val="clear"/>
        </w:rPr>
        <w:t xml:space="preserve">.value()</w:t>
      </w:r>
      <w:r>
        <w:t xml:space="preserve"> at runtime), not raw </w:t>
      </w:r>
      <w:r>
        <w:rPr>
          <w:rFonts w:ascii="Consolas" w:cs="Consolas" w:eastAsia="Consolas" w:hAnsi="Consolas"/>
          <w:shd w:fill="F1EFE6" w:val="clear"/>
        </w:rPr>
        <w:t xml:space="preserve">process.env</w:t>
      </w:r>
      <w:r>
        <w:t xml:space="preserve">. </w:t>
      </w:r>
      <w:r>
        <w:rPr>
          <w:rFonts w:ascii="Consolas" w:cs="Consolas" w:eastAsia="Consolas" w:hAnsi="Consolas"/>
          <w:shd w:fill="F1EFE6" w:val="clear"/>
        </w:rPr>
        <w:t xml:space="preserve">GEMINI_API_KEY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OPENAI_API_KEY</w:t>
      </w:r>
      <w:r>
        <w:t xml:space="preserve"> must additionally be listed in the </w:t>
      </w:r>
      <w:r>
        <w:rPr>
          <w:rFonts w:ascii="Consolas" w:cs="Consolas" w:eastAsia="Consolas" w:hAnsi="Consolas"/>
          <w:shd w:fill="F1EFE6" w:val="clear"/>
        </w:rPr>
        <w:t xml:space="preserve">secrets: [...]</w:t>
      </w:r>
      <w:r>
        <w:t xml:space="preserve"> array on </w:t>
      </w:r>
      <w:r>
        <w:rPr>
          <w:rFonts w:ascii="Consolas" w:cs="Consolas" w:eastAsia="Consolas" w:hAnsi="Consolas"/>
          <w:shd w:fill="F1EFE6" w:val="clear"/>
        </w:rPr>
        <w:t xml:space="preserve">processAiSessionJob</w:t>
      </w:r>
      <w:r>
        <w:t xml:space="preserve">'s function definition or they will not be injected into the function's runtime regardless of being set at the project level.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5-processing-pipeline-api-level-sequence-for-one-chunk_18" w:id="1"/>
      <w:r>
        <w:t xml:space="preserve">5. Processing pipeline — API-level sequence for one chunk</w:t>
      </w:r>
      <w:bookmarkEnd w:id="1"/>
    </w:p>
    <w:p>
      <w:pPr>
        <w:spacing w:after="60" w:before="160"/>
        <w:jc w:val="center"/>
      </w:pPr>
      <w:r>
        <w:drawing>
          <wp:inline distT="0" distB="0" distL="0" distR="0">
            <wp:extent cx="5934075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2. Per-chunk transcription sequence, including retry/backoff.</w:t>
      </w:r>
    </w:p>
    <w:p>
      <w:pPr>
        <w:spacing w:after="160" w:line="276"/>
      </w:pPr>
      <w:r>
        <w:t xml:space="preserve">The same </w:t>
      </w:r>
      <w:r>
        <w:rPr>
          <w:rFonts w:ascii="Consolas" w:cs="Consolas" w:eastAsia="Consolas" w:hAnsi="Consolas"/>
          <w:shd w:fill="F1EFE6" w:val="clear"/>
        </w:rPr>
        <w:t xml:space="preserve">withRetry</w:t>
      </w:r>
      <w:r>
        <w:t xml:space="preserve"> wrapper is used identically for the single </w:t>
      </w:r>
      <w:r>
        <w:rPr>
          <w:rFonts w:ascii="Consolas" w:cs="Consolas" w:eastAsia="Consolas" w:hAnsi="Consolas"/>
          <w:shd w:fill="F1EFE6" w:val="clear"/>
        </w:rPr>
        <w:t xml:space="preserve">summarize()</w:t>
      </w:r>
      <w:r>
        <w:t xml:space="preserve"> call over the merged transcript. Exhausting all 3 attempts on any chunk or on summarization propagates as a thrown error that fails the entire job (</w:t>
      </w:r>
      <w:r>
        <w:rPr>
          <w:rFonts w:ascii="Consolas" w:cs="Consolas" w:eastAsia="Consolas" w:hAnsi="Consolas"/>
          <w:shd w:fill="F1EFE6" w:val="clear"/>
        </w:rPr>
        <w:t xml:space="preserve">stage: 'failed'</w:t>
      </w:r>
      <w:r>
        <w:t xml:space="preserve">) — a single unrecoverable chunk failure stops the whole job rather than letting the rest of the session's chunks be skipped and marked complete, though chunks already </w:t>
      </w:r>
      <w:r>
        <w:rPr>
          <w:rFonts w:ascii="Consolas" w:cs="Consolas" w:eastAsia="Consolas" w:hAnsi="Consolas"/>
          <w:shd w:fill="F1EFE6" w:val="clear"/>
        </w:rPr>
        <w:t xml:space="preserve">transcribed</w:t>
      </w:r>
      <w:r>
        <w:t xml:space="preserve"> before the failure remain so a retry resumes past them.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6-processing-stage-matrix_19" w:id="1"/>
      <w:r>
        <w:t xml:space="preserve">6. Processing stage matrix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2385"/>
        <w:gridCol w:w="2385"/>
        <w:gridCol w:w="2385"/>
      </w:tblGrid>
      <w:tr>
        <w:trPr>
          <w:tblHeader/>
        </w:trPr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 to enter</w:t>
            </w:r>
          </w:p>
        </w:tc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Firestore writes made in this stage</w:t>
            </w:r>
          </w:p>
        </w:tc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Typical duration driver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queued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finalizeSessionRecording</w:t>
            </w:r>
            <w:r>
              <w:rPr>
                <w:sz w:val="18"/>
                <w:szCs w:val="18"/>
              </w:rPr>
              <w:t xml:space="preserve"> transaction creates the job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Session: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status=processing</w:t>
            </w:r>
            <w:r>
              <w:rPr>
                <w:sz w:val="18"/>
                <w:szCs w:val="18"/>
              </w:rPr>
              <w:t xml:space="preserve">. Job: created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Near-instant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transcribing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Transactional claim by the Cloud Function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Per chunk: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chunks/{n}.status=transcribed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job.chunksCompleted++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Sequential — proportional to chunk count × provider latency (</w:t>
            </w:r>
            <w:r>
              <w:rPr>
                <w:b/>
                <w:bCs/>
                <w:sz w:val="18"/>
                <w:szCs w:val="18"/>
              </w:rPr>
              <w:t xml:space="preserve">R1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merging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All pending chunks transcribed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aiTranscripts/{sessionId}</w:t>
            </w:r>
            <w:r>
              <w:rPr>
                <w:sz w:val="18"/>
                <w:szCs w:val="18"/>
              </w:rPr>
              <w:t xml:space="preserve"> created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Fast — in-memory concatenation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analyzing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Transcript written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(none until summarize resolves)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One upstream summarization call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saving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Summary generated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aiSummaries/{sessionId}</w:t>
            </w:r>
            <w:r>
              <w:rPr>
                <w:sz w:val="18"/>
                <w:szCs w:val="18"/>
              </w:rPr>
              <w:t xml:space="preserve"> created; session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status=completed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aiIntelligenceSettings/config</w:t>
            </w:r>
            <w:r>
              <w:rPr>
                <w:sz w:val="18"/>
                <w:szCs w:val="18"/>
              </w:rPr>
              <w:t xml:space="preserve"> provider names merged;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aiAnalytics/{today}</w:t>
            </w:r>
            <w:r>
              <w:rPr>
                <w:sz w:val="18"/>
                <w:szCs w:val="18"/>
              </w:rPr>
              <w:t xml:space="preserve"> incremented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completed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All writes done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job.stage=completed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progressPercent=100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failed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Any unhandled exception from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transcribing</w:t>
            </w:r>
            <w:r>
              <w:rPr>
                <w:sz w:val="18"/>
                <w:szCs w:val="18"/>
              </w:rPr>
              <w:t xml:space="preserve"> onward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job.stage=failed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error</w:t>
            </w:r>
            <w:r>
              <w:rPr>
                <w:sz w:val="18"/>
                <w:szCs w:val="18"/>
              </w:rPr>
              <w:t xml:space="preserve">; session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status=failed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systemEvents</w:t>
            </w:r>
            <w:r>
              <w:rPr>
                <w:sz w:val="18"/>
                <w:szCs w:val="18"/>
              </w:rPr>
              <w:t xml:space="preserve"> doc;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aiAnalytics/{today}.sessionsFailed++</w:t>
            </w:r>
            <w:r>
              <w:rPr>
                <w:sz w:val="18"/>
                <w:szCs w:val="18"/>
              </w:rPr>
              <w:t xml:space="preserve">; Cloud Error Reporting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Terminal until manual retry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7-role-matrix-for-quick-api-consumer-reference_20" w:id="1"/>
      <w:r>
        <w:t xml:space="preserve">7. Role matrix (for quick API-consumer reference)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2"/>
        <w:gridCol w:w="1362"/>
        <w:gridCol w:w="1362"/>
        <w:gridCol w:w="1362"/>
        <w:gridCol w:w="1362"/>
        <w:gridCol w:w="1362"/>
        <w:gridCol w:w="1368"/>
      </w:tblGrid>
      <w:tr>
        <w:trPr>
          <w:tblHeader/>
        </w:trPr>
        <w:tc>
          <w:tcPr>
            <w:tcW w:type="dxa" w:w="1362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/ Query</w:t>
            </w:r>
          </w:p>
        </w:tc>
        <w:tc>
          <w:tcPr>
            <w:tcW w:type="dxa" w:w="1362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founder</w:t>
            </w:r>
          </w:p>
        </w:tc>
        <w:tc>
          <w:tcPr>
            <w:tcW w:type="dxa" w:w="1362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1362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ops_manager</w:t>
            </w:r>
          </w:p>
        </w:tc>
        <w:tc>
          <w:tcPr>
            <w:tcW w:type="dxa" w:w="1362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1362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trainer</w:t>
            </w:r>
          </w:p>
        </w:tc>
        <w:tc>
          <w:tcPr>
            <w:tcW w:type="dxa" w:w="1368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others</w:t>
            </w:r>
          </w:p>
        </w:tc>
      </w:tr>
      <w:tr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createSession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requestChunkUploadTicket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confirmChunkUpload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finalizeSessionRecording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 (own only†)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 (own only†)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 (own only)</w:t>
            </w:r>
          </w:p>
        </w:tc>
        <w:tc>
          <w:tcPr>
            <w:tcW w:type="dxa" w:w="136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retryProcessingJob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 (any)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 (any)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 (own only)</w:t>
            </w:r>
          </w:p>
        </w:tc>
        <w:tc>
          <w:tcPr>
            <w:tcW w:type="dxa" w:w="136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deleteSession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updateAiSettings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36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listSessions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getSessionDetail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listProcessingJobs</w:t>
            </w:r>
            <w:r>
              <w:rPr>
                <w:sz w:val="18"/>
                <w:szCs w:val="18"/>
              </w:rPr>
              <w:t xml:space="preserve"> / analytics / dashboard reads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2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68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</w:tbl>
    <w:p>
      <w:pPr>
        <w:spacing w:after="160" w:line="276"/>
      </w:pPr>
      <w:r>
        <w:t xml:space="preserve">† Founder/system_admin </w:t>
      </w:r>
      <w:r>
        <w:rPr>
          <w:i/>
          <w:iCs/>
        </w:rPr>
        <w:t xml:space="preserve">could</w:t>
      </w:r>
      <w:r>
        <w:t xml:space="preserve"> only create sessions they themselves own, since </w:t>
      </w:r>
      <w:r>
        <w:rPr>
          <w:rFonts w:ascii="Consolas" w:cs="Consolas" w:eastAsia="Consolas" w:hAnsi="Consolas"/>
          <w:shd w:fill="F1EFE6" w:val="clear"/>
        </w:rPr>
        <w:t xml:space="preserve">trainerUid</w:t>
      </w:r>
      <w:r>
        <w:t xml:space="preserve"> is always the creator — there is no "create/record on behalf of another trainer" capability for any role.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8-debugging-checklist-for-api-provider-issues_21" w:id="1"/>
      <w:r>
        <w:t xml:space="preserve">8. Debugging checklist for API/provider issues</w:t>
      </w:r>
      <w:bookmarkEnd w:id="1"/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b/>
          <w:bCs/>
        </w:rPr>
        <w:t xml:space="preserve">Job stuck in `transcribing` with no progress for several minutes</w:t>
      </w:r>
      <w:r>
        <w:t xml:space="preserve"> → check the Cloud Function's execution logs for the specific chunk index and provider error; the function has a hard 540-second (9-minute) total execution budget covering all chunks + merge + summarize (</w:t>
      </w:r>
      <w:r>
        <w:rPr>
          <w:b/>
          <w:bCs/>
        </w:rPr>
        <w:t xml:space="preserve">R2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b/>
          <w:bCs/>
        </w:rPr>
        <w:t xml:space="preserve">Job `failed` with a message like `OpenAI transcription error 401: ...`</w:t>
      </w:r>
      <w:r>
        <w:t xml:space="preserve"> → </w:t>
      </w:r>
      <w:r>
        <w:rPr>
          <w:rFonts w:ascii="Consolas" w:cs="Consolas" w:eastAsia="Consolas" w:hAnsi="Consolas"/>
          <w:shd w:fill="F1EFE6" w:val="clear"/>
        </w:rPr>
        <w:t xml:space="preserve">OPENAI_API_KEY</w:t>
      </w:r>
      <w:r>
        <w:t xml:space="preserve"> secret is invalid/expired; the request never benefits from retry logic — it's an auth failure that fails all 3 attempts identically.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b/>
          <w:bCs/>
        </w:rPr>
        <w:t xml:space="preserve">Job `failed` with `Gemini API error 429: ...`</w:t>
      </w:r>
      <w:r>
        <w:t xml:space="preserve"> → rate limiting; </w:t>
      </w:r>
      <w:r>
        <w:rPr>
          <w:rFonts w:ascii="Consolas" w:cs="Consolas" w:eastAsia="Consolas" w:hAnsi="Consolas"/>
          <w:shd w:fill="F1EFE6" w:val="clear"/>
        </w:rPr>
        <w:t xml:space="preserve">withRetry</w:t>
      </w:r>
      <w:r>
        <w:t xml:space="preserve">'s linear backoff (500ms/1000ms) may not be sufficient for sustained high volume (</w:t>
      </w:r>
      <w:r>
        <w:rPr>
          <w:b/>
          <w:bCs/>
        </w:rPr>
        <w:t xml:space="preserve">P4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b/>
          <w:bCs/>
        </w:rPr>
        <w:t xml:space="preserve">Session completes but transcript/summary text is the literal placeholder sentence</w:t>
      </w:r>
      <w:r>
        <w:t xml:space="preserve"> → provider selected but its secret is missing (silent fallback to mock, </w:t>
      </w:r>
      <w:r>
        <w:rPr>
          <w:b/>
          <w:bCs/>
        </w:rPr>
        <w:t xml:space="preserve">P1</w:t>
      </w:r>
      <w:r>
        <w:t xml:space="preserve">) — not a bug, a configuration gap.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b/>
          <w:bCs/>
        </w:rPr>
        <w:t xml:space="preserve">`confirmChunkUpload` returns `ok: true, data: { status: 'failed' }`</w:t>
      </w:r>
      <w:r>
        <w:t xml:space="preserve"> → this is not a thrown error; treat it as a business failure. The client's </w:t>
      </w:r>
      <w:r>
        <w:rPr>
          <w:rFonts w:ascii="Consolas" w:cs="Consolas" w:eastAsia="Consolas" w:hAnsi="Consolas"/>
          <w:shd w:fill="F1EFE6" w:val="clear"/>
        </w:rPr>
        <w:t xml:space="preserve">session-recorder.tsx</w:t>
      </w:r>
      <w:r>
        <w:t xml:space="preserve"> handles this by counting it as a failed upload attempt and retrying the whole ticket→PUT→confirm cycle.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b/>
          <w:bCs/>
        </w:rPr>
        <w:t xml:space="preserve">`finalizeSessionRecording` rejects with "Chunk count does not match the reported recording length."</w:t>
      </w:r>
      <w:r>
        <w:t xml:space="preserve"> → the client's reported </w:t>
      </w:r>
      <w:r>
        <w:rPr>
          <w:rFonts w:ascii="Consolas" w:cs="Consolas" w:eastAsia="Consolas" w:hAnsi="Consolas"/>
          <w:shd w:fill="F1EFE6" w:val="clear"/>
        </w:rPr>
        <w:t xml:space="preserve">totalChunks</w:t>
      </w:r>
      <w:r>
        <w:t xml:space="preserve"> doesn't match what </w:t>
      </w:r>
      <w:r>
        <w:rPr>
          <w:rFonts w:ascii="Consolas" w:cs="Consolas" w:eastAsia="Consolas" w:hAnsi="Consolas"/>
          <w:shd w:fill="F1EFE6" w:val="clear"/>
        </w:rPr>
        <w:t xml:space="preserve">planSessionChunks(totalDurationSeconds)</w:t>
      </w:r>
      <w:r>
        <w:t xml:space="preserve"> independently computes server-side — check for clock drift or a client bug in chunk counting, not a server misconfiguration.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350" w:bottom="1440" w:left="135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3C4" w:sz="4" w:space="4"/>
      </w:pBdr>
      <w:tabs>
        <w:tab w:val="right" w:pos="9026"/>
      </w:tabs>
    </w:pPr>
    <w:r>
      <w:rPr>
        <w:color w:val="4A4F58"/>
        <w:sz w:val="14"/>
        <w:szCs w:val="14"/>
      </w:rPr>
      <w:t xml:space="preserve">CONFIDENTIAL — Prepared exclusively for TerraNext Global Ventures</w:t>
    </w:r>
    <w:r>
      <w:t xml:space="preserve">	</w:t>
    </w:r>
    <w:r>
      <w:rPr>
        <w:color w:val="4A4F58"/>
        <w:sz w:val="14"/>
        <w:szCs w:val="14"/>
      </w:rPr>
      <w:t xml:space="preserve">Page </w:t>
    </w:r>
    <w:r>
      <w:rPr>
        <w:color w:val="4A4F5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4A4F58"/>
        <w:sz w:val="14"/>
        <w:szCs w:val="14"/>
      </w:rPr>
      <w:t xml:space="preserve"> of </w:t>
    </w:r>
    <w:r>
      <w:rPr>
        <w:color w:val="4A4F5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4"/>
      </w:pBdr>
      <w:jc w:val="right"/>
    </w:pPr>
    <w:r>
      <w:rPr>
        <w:b/>
        <w:bCs/>
        <w:color w:val="1A1D23"/>
        <w:sz w:val="16"/>
        <w:szCs w:val="16"/>
      </w:rPr>
      <w:t xml:space="preserve">AI Intelligence Platform </w:t>
    </w:r>
    <w:r>
      <w:rPr>
        <w:color w:val="4A4F58"/>
        <w:sz w:val="16"/>
        <w:szCs w:val="16"/>
      </w:rPr>
      <w:t xml:space="preserve">— API &amp; AI Workflow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8" w:space="6"/>
      </w:pBdr>
      <w:spacing w:after="180" w:before="420"/>
    </w:pPr>
    <w:rPr>
      <w:rFonts w:ascii="Calibri" w:cs="Calibri" w:eastAsia="Calibri" w:hAnsi="Calibri"/>
      <w:b/>
      <w:bCs/>
      <w:color w:val="1A1D2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A1D2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8A6D1D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i/>
      <w:iCs/>
      <w:color w:val="4A4F58"/>
      <w:sz w:val="21"/>
      <w:szCs w:val="21"/>
    </w:rPr>
  </w:style>
  <w:style w:type="paragraph" w:styleId="Hyperlink">
    <w:name w:val="Hyperlink"/>
    <w:basedOn w:val="Normal"/>
    <w:rPr>
      <w:color w:val="C9A22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13f934f775ae3b7fd47ecd0a64a6ff88af3d70b.png"/><Relationship Id="rId12" Type="http://schemas.openxmlformats.org/officeDocument/2006/relationships/image" Target="media/3d2ed94471987c93a06e712672218275437fa9f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Intelligence Platform — API &amp; AI Workflow Guide</dc:title>
  <dc:creator>TerraNext Global Ventures</dc:creator>
  <dc:description>AI Intelligence Platform documentation, prepared for TerraNext Global Ventures.</dc:description>
  <cp:lastModifiedBy>Un-named</cp:lastModifiedBy>
  <cp:revision>1</cp:revision>
  <dcterms:created xsi:type="dcterms:W3CDTF">2026-08-02T14:23:17.107Z</dcterms:created>
  <dcterms:modified xsi:type="dcterms:W3CDTF">2026-08-02T14:23:17.107Z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