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Protokoll</w:t>
      </w:r>
    </w:p>
    <w:p>
      <w:pPr>
        <w:pStyle w:val="TextBody"/>
        <w:rPr/>
      </w:pPr>
      <w:r>
        <w:rPr/>
      </w:r>
    </w:p>
    <w:p>
      <w:pPr>
        <w:pStyle w:val="Heading2"/>
        <w:numPr>
          <w:ilvl w:val="1"/>
          <w:numId w:val="1"/>
        </w:numPr>
        <w:rPr/>
      </w:pPr>
      <w:r>
        <w:rPr/>
        <w:t>Teilnehmer:</w:t>
      </w:r>
    </w:p>
    <w:p>
      <w:pPr>
        <w:pStyle w:val="TextBody"/>
        <w:rPr/>
      </w:pPr>
      <w:r>
        <w:rPr/>
        <w:t>Louisa Spahl</w:t>
        <w:br/>
        <w:t>Daniel Hofmeister (Protkollführer)</w:t>
      </w:r>
    </w:p>
    <w:p>
      <w:pPr>
        <w:pStyle w:val="Heading2"/>
        <w:numPr>
          <w:ilvl w:val="1"/>
          <w:numId w:val="1"/>
        </w:numPr>
        <w:rPr/>
      </w:pPr>
      <w:r>
        <w:rPr/>
        <w:t>Besprechungspunkte:</w:t>
      </w:r>
    </w:p>
    <w:p>
      <w:pPr>
        <w:pStyle w:val="TextBody"/>
        <w:rPr/>
      </w:pPr>
      <w:r>
        <w:rPr/>
        <w:t>Welcher Service soll verwendet werden?</w:t>
        <w:br/>
        <w:t>Aufgabenverteilung</w:t>
        <w:br/>
        <w:t>Rollenverteilung</w:t>
        <w:br/>
        <w:t>Wo Serviceprovider einbinden</w:t>
      </w:r>
    </w:p>
    <w:p>
      <w:pPr>
        <w:pStyle w:val="Heading2"/>
        <w:numPr>
          <w:ilvl w:val="1"/>
          <w:numId w:val="1"/>
        </w:numPr>
        <w:rPr/>
      </w:pPr>
      <w:r>
        <w:rPr/>
        <w:t>Protkollergebniss:</w:t>
      </w:r>
    </w:p>
    <w:p>
      <w:pPr>
        <w:pStyle w:val="TextBody"/>
        <w:rPr/>
      </w:pPr>
      <w:r>
        <w:rPr/>
        <w:t>Rücksprache mit den Serviceanbietern/Profs halten</w:t>
        <w:br/>
        <w:t>Keine Aufgabenverteilung</w:t>
      </w:r>
    </w:p>
    <w:p>
      <w:pPr>
        <w:pStyle w:val="TextBody"/>
        <w:rPr/>
      </w:pPr>
      <w:r>
        <w:rPr/>
        <w:t>Rollen:</w:t>
        <w:br/>
        <w:t>Qualitätsbeauftragter: Tim Hartig</w:t>
        <w:br/>
        <w:t>Master Implementierer: Fabian Pfaff</w:t>
        <w:br/>
        <w:t>GUI Beauftragte: Louisa Spahl</w:t>
        <w:br/>
        <w:t>Projektleiter: Daniel Hofmeister</w:t>
      </w:r>
    </w:p>
    <w:p>
      <w:pPr>
        <w:pStyle w:val="TextBody"/>
        <w:rPr/>
      </w:pPr>
      <w:r>
        <w:rPr/>
        <w:t xml:space="preserve">Serviceprovider sollen über eine Veranstaltung eingebunden werden. Veranstaltungen können von Gruppen erstellt werden, wobei man ein Datum und eine Strecke eingeben muss (hierfür sollen dann die Strecken vom Serviceanbieter verwendet werden). </w:t>
      </w:r>
    </w:p>
    <w:p>
      <w:pPr>
        <w:pStyle w:val="TextBody"/>
        <w:rPr/>
      </w:pPr>
      <w:r>
        <w:rPr/>
      </w:r>
    </w:p>
    <w:p>
      <w:pPr>
        <w:pStyle w:val="Heading3"/>
        <w:numPr>
          <w:ilvl w:val="2"/>
          <w:numId w:val="1"/>
        </w:numPr>
        <w:rPr/>
      </w:pPr>
      <w:r>
        <w:rPr/>
        <w:t>Punkte für nächste Besprechung:</w:t>
      </w:r>
    </w:p>
    <w:p>
      <w:pPr>
        <w:pStyle w:val="TextBody"/>
        <w:spacing w:before="0" w:after="120"/>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DATE \@"M/d/yy" </w:instrText>
    </w:r>
    <w:r>
      <w:fldChar w:fldCharType="separate"/>
    </w:r>
    <w:r>
      <w:t>5/18/15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overflowPunct w:val="false"/>
      <w:bidi w:val="0"/>
      <w:jc w:val="left"/>
    </w:pPr>
    <w:rPr>
      <w:rFonts w:ascii="Times New Roman" w:hAnsi="Times New Roman" w:eastAsia="Andale Sans UI" w:cs="Tahoma"/>
      <w:color w:val="00000A"/>
      <w:sz w:val="24"/>
      <w:szCs w:val="24"/>
      <w:lang w:val="zxx" w:eastAsia="zxx" w:bidi="zxx"/>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cp:lastModifiedBy>daniel </cp:lastModifiedBy>
  <dcterms:modified xsi:type="dcterms:W3CDTF">2015-04-22T09:11:19Z</dcterms:modified>
  <cp:revision>4</cp:revision>
</cp:coreProperties>
</file>