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DB02" w14:textId="5083FBB0" w:rsidR="00247E24" w:rsidRPr="00247E24" w:rsidRDefault="00247E24" w:rsidP="00247E24">
      <w:pPr>
        <w:rPr>
          <w:b/>
          <w:bCs/>
          <w:sz w:val="42"/>
          <w:szCs w:val="42"/>
        </w:rPr>
      </w:pPr>
      <w:r w:rsidRPr="00247E24">
        <w:rPr>
          <w:b/>
          <w:bCs/>
          <w:sz w:val="42"/>
          <w:szCs w:val="42"/>
        </w:rPr>
        <w:t xml:space="preserve">Information about the </w:t>
      </w:r>
      <w:proofErr w:type="spellStart"/>
      <w:r w:rsidRPr="00247E24">
        <w:rPr>
          <w:b/>
          <w:bCs/>
          <w:sz w:val="42"/>
          <w:szCs w:val="42"/>
        </w:rPr>
        <w:t>Ajuz</w:t>
      </w:r>
      <w:proofErr w:type="spellEnd"/>
      <w:r w:rsidRPr="00247E24">
        <w:rPr>
          <w:b/>
          <w:bCs/>
          <w:sz w:val="42"/>
          <w:szCs w:val="42"/>
        </w:rPr>
        <w:t xml:space="preserve"> crack</w:t>
      </w:r>
    </w:p>
    <w:p w14:paraId="60FDC2C0" w14:textId="77777777" w:rsidR="00247E24" w:rsidRPr="00247E24" w:rsidRDefault="00247E24" w:rsidP="00247E24">
      <w:pPr>
        <w:rPr>
          <w:sz w:val="28"/>
          <w:szCs w:val="28"/>
        </w:rPr>
      </w:pPr>
      <w:r w:rsidRPr="00247E24">
        <w:rPr>
          <w:sz w:val="28"/>
          <w:szCs w:val="28"/>
        </w:rPr>
        <w:t>Shaq al-</w:t>
      </w:r>
      <w:proofErr w:type="spellStart"/>
      <w:r w:rsidRPr="00247E24">
        <w:rPr>
          <w:sz w:val="28"/>
          <w:szCs w:val="28"/>
        </w:rPr>
        <w:t>Ajuz</w:t>
      </w:r>
      <w:proofErr w:type="spellEnd"/>
      <w:r w:rsidRPr="00247E24">
        <w:rPr>
          <w:sz w:val="28"/>
          <w:szCs w:val="28"/>
        </w:rPr>
        <w:t xml:space="preserve">, a crack between white rocks, is located in the </w:t>
      </w:r>
      <w:proofErr w:type="spellStart"/>
      <w:r w:rsidRPr="00247E24">
        <w:rPr>
          <w:sz w:val="28"/>
          <w:szCs w:val="28"/>
        </w:rPr>
        <w:t>Abbasiya</w:t>
      </w:r>
      <w:proofErr w:type="spellEnd"/>
      <w:r w:rsidRPr="00247E24">
        <w:rPr>
          <w:sz w:val="28"/>
          <w:szCs w:val="28"/>
        </w:rPr>
        <w:t xml:space="preserve"> area of </w:t>
      </w:r>
      <w:proofErr w:type="spellStart"/>
      <w:r w:rsidRPr="00247E24">
        <w:rPr>
          <w:sz w:val="28"/>
          <w:szCs w:val="28"/>
        </w:rPr>
        <w:t>Ma’an</w:t>
      </w:r>
      <w:proofErr w:type="spellEnd"/>
      <w:r w:rsidRPr="00247E24">
        <w:rPr>
          <w:sz w:val="28"/>
          <w:szCs w:val="28"/>
        </w:rPr>
        <w:t xml:space="preserve"> Governorate. There are wide sections of it that anyone can pass through, and there are narrow sections that only medium-sized people can enter.</w:t>
      </w:r>
    </w:p>
    <w:p w14:paraId="02253697" w14:textId="77777777" w:rsidR="00247E24" w:rsidRPr="00247E24" w:rsidRDefault="00247E24" w:rsidP="00247E24">
      <w:pPr>
        <w:rPr>
          <w:sz w:val="28"/>
          <w:szCs w:val="28"/>
        </w:rPr>
      </w:pPr>
      <w:r w:rsidRPr="00247E24">
        <w:rPr>
          <w:sz w:val="28"/>
          <w:szCs w:val="28"/>
        </w:rPr>
        <w:t>It is suitable for those who want a new experience, which is entering a narrow place, and suitable for those who want to walk in beautiful areas close to Wadi Araba.</w:t>
      </w:r>
    </w:p>
    <w:p w14:paraId="68ABF57A" w14:textId="77777777" w:rsidR="00247E24" w:rsidRPr="00247E24" w:rsidRDefault="00247E24" w:rsidP="00247E24">
      <w:pPr>
        <w:rPr>
          <w:b/>
          <w:bCs/>
          <w:sz w:val="28"/>
          <w:szCs w:val="28"/>
        </w:rPr>
      </w:pPr>
      <w:r w:rsidRPr="00247E24">
        <w:rPr>
          <w:b/>
          <w:bCs/>
          <w:sz w:val="28"/>
          <w:szCs w:val="28"/>
        </w:rPr>
        <w:t>The length of the track is 1.3 km</w:t>
      </w:r>
    </w:p>
    <w:p w14:paraId="27F53320" w14:textId="77777777" w:rsidR="00247E24" w:rsidRPr="00247E24" w:rsidRDefault="00247E24" w:rsidP="00247E24">
      <w:pPr>
        <w:rPr>
          <w:b/>
          <w:bCs/>
          <w:sz w:val="28"/>
          <w:szCs w:val="28"/>
        </w:rPr>
      </w:pPr>
      <w:r w:rsidRPr="00247E24">
        <w:rPr>
          <w:b/>
          <w:bCs/>
          <w:sz w:val="28"/>
          <w:szCs w:val="28"/>
        </w:rPr>
        <w:t>and average difficulty</w:t>
      </w:r>
    </w:p>
    <w:p w14:paraId="04B70907" w14:textId="5AB8F4FA" w:rsidR="00247E24" w:rsidRPr="00247E24" w:rsidRDefault="00247E24" w:rsidP="00247E24">
      <w:pPr>
        <w:rPr>
          <w:b/>
          <w:bCs/>
          <w:sz w:val="28"/>
          <w:szCs w:val="28"/>
        </w:rPr>
      </w:pPr>
      <w:r w:rsidRPr="00247E24">
        <w:rPr>
          <w:b/>
          <w:bCs/>
          <w:sz w:val="28"/>
          <w:szCs w:val="28"/>
        </w:rPr>
        <w:t xml:space="preserve">Characteristics of the </w:t>
      </w:r>
      <w:proofErr w:type="spellStart"/>
      <w:r w:rsidRPr="00247E24">
        <w:rPr>
          <w:b/>
          <w:bCs/>
          <w:sz w:val="28"/>
          <w:szCs w:val="28"/>
        </w:rPr>
        <w:t>Ajuz</w:t>
      </w:r>
      <w:proofErr w:type="spellEnd"/>
      <w:r w:rsidRPr="00247E24">
        <w:rPr>
          <w:b/>
          <w:bCs/>
          <w:sz w:val="28"/>
          <w:szCs w:val="28"/>
        </w:rPr>
        <w:t xml:space="preserve"> crack</w:t>
      </w:r>
    </w:p>
    <w:p w14:paraId="7CE20012" w14:textId="77777777" w:rsidR="00247E24" w:rsidRPr="00247E24" w:rsidRDefault="00247E24" w:rsidP="00247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7E24">
        <w:rPr>
          <w:sz w:val="28"/>
          <w:szCs w:val="28"/>
        </w:rPr>
        <w:t>Suitable for families</w:t>
      </w:r>
    </w:p>
    <w:p w14:paraId="0529AB07" w14:textId="77777777" w:rsidR="00247E24" w:rsidRPr="00247E24" w:rsidRDefault="00247E24" w:rsidP="00247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7E24">
        <w:rPr>
          <w:sz w:val="28"/>
          <w:szCs w:val="28"/>
        </w:rPr>
        <w:t>Suitable for groups</w:t>
      </w:r>
    </w:p>
    <w:p w14:paraId="2A92E204" w14:textId="77777777" w:rsidR="00247E24" w:rsidRPr="00247E24" w:rsidRDefault="00247E24" w:rsidP="00247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7E24">
        <w:rPr>
          <w:sz w:val="28"/>
          <w:szCs w:val="28"/>
        </w:rPr>
        <w:t>Suitable for children</w:t>
      </w:r>
    </w:p>
    <w:p w14:paraId="5FF58F50" w14:textId="77777777" w:rsidR="00247E24" w:rsidRPr="00247E24" w:rsidRDefault="00247E24" w:rsidP="00247E24">
      <w:pPr>
        <w:rPr>
          <w:b/>
          <w:bCs/>
          <w:sz w:val="28"/>
          <w:szCs w:val="28"/>
        </w:rPr>
      </w:pPr>
      <w:r w:rsidRPr="00247E24">
        <w:rPr>
          <w:b/>
          <w:bCs/>
          <w:sz w:val="28"/>
          <w:szCs w:val="28"/>
        </w:rPr>
        <w:t>Categories</w:t>
      </w:r>
    </w:p>
    <w:p w14:paraId="6A87E46D" w14:textId="77777777" w:rsidR="00247E24" w:rsidRPr="00247E24" w:rsidRDefault="00247E24" w:rsidP="00247E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7E24">
        <w:rPr>
          <w:sz w:val="28"/>
          <w:szCs w:val="28"/>
        </w:rPr>
        <w:t>desert areas</w:t>
      </w:r>
    </w:p>
    <w:p w14:paraId="7A5306CE" w14:textId="77777777" w:rsidR="00247E24" w:rsidRPr="00247E24" w:rsidRDefault="00247E24" w:rsidP="00247E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7E24">
        <w:rPr>
          <w:sz w:val="28"/>
          <w:szCs w:val="28"/>
        </w:rPr>
        <w:t>tight places</w:t>
      </w:r>
    </w:p>
    <w:p w14:paraId="509B6484" w14:textId="5E390B8A" w:rsidR="008F4C69" w:rsidRDefault="00247E24" w:rsidP="00247E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7E24">
        <w:rPr>
          <w:sz w:val="28"/>
          <w:szCs w:val="28"/>
        </w:rPr>
        <w:t>Smooth landings</w:t>
      </w:r>
    </w:p>
    <w:p w14:paraId="1FE08381" w14:textId="01108374" w:rsidR="00247E24" w:rsidRPr="00247E24" w:rsidRDefault="00247E24" w:rsidP="00247E24">
      <w:pPr>
        <w:ind w:left="360"/>
        <w:rPr>
          <w:b/>
          <w:bCs/>
          <w:sz w:val="28"/>
          <w:szCs w:val="28"/>
        </w:rPr>
      </w:pPr>
      <w:r w:rsidRPr="00247E24">
        <w:rPr>
          <w:b/>
          <w:bCs/>
          <w:sz w:val="28"/>
          <w:szCs w:val="28"/>
        </w:rPr>
        <w:t>Jordan – Wadi Araba</w:t>
      </w:r>
    </w:p>
    <w:p w14:paraId="3C80178E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3E86B1D9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4BD8F01E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486F7ED3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47A9C24C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611ED83A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53B8701C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6D951B9F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32F6EEB4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42BBAD88" w14:textId="77777777" w:rsidR="00247E24" w:rsidRDefault="00247E24" w:rsidP="00247E24">
      <w:pPr>
        <w:pStyle w:val="ListParagraph"/>
        <w:rPr>
          <w:sz w:val="28"/>
          <w:szCs w:val="28"/>
        </w:rPr>
      </w:pPr>
    </w:p>
    <w:p w14:paraId="0277D199" w14:textId="77777777" w:rsidR="00247E24" w:rsidRPr="00247E24" w:rsidRDefault="00247E24" w:rsidP="00247E24">
      <w:pPr>
        <w:rPr>
          <w:sz w:val="28"/>
          <w:szCs w:val="28"/>
        </w:rPr>
      </w:pPr>
    </w:p>
    <w:p w14:paraId="61DD73DC" w14:textId="77777777" w:rsidR="00247E24" w:rsidRPr="00247E24" w:rsidRDefault="00247E24" w:rsidP="00247E24">
      <w:pPr>
        <w:ind w:left="360"/>
        <w:jc w:val="right"/>
        <w:rPr>
          <w:b/>
          <w:bCs/>
          <w:sz w:val="42"/>
          <w:szCs w:val="42"/>
        </w:rPr>
      </w:pPr>
      <w:r w:rsidRPr="00247E24">
        <w:rPr>
          <w:rFonts w:cs="Arial"/>
          <w:b/>
          <w:bCs/>
          <w:sz w:val="42"/>
          <w:szCs w:val="42"/>
          <w:rtl/>
        </w:rPr>
        <w:lastRenderedPageBreak/>
        <w:t>معلومات حول شق العجوز</w:t>
      </w:r>
    </w:p>
    <w:p w14:paraId="07B29DB6" w14:textId="77777777" w:rsidR="00247E24" w:rsidRPr="00247E24" w:rsidRDefault="00247E24" w:rsidP="00247E24">
      <w:pPr>
        <w:ind w:left="360"/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شق العجوز، صدع بين الصخور البيضاء موجود في منطقة العباسية التابعة لمحافظة معان، يوجد مقاطع منه واسعة يستطيع اي شخص المرور من خلاله ويوجد مقاطع ضيقة يمكن للأحجام المتوسطة فقط الدخول منه</w:t>
      </w:r>
      <w:r w:rsidRPr="00247E24">
        <w:rPr>
          <w:sz w:val="28"/>
          <w:szCs w:val="28"/>
        </w:rPr>
        <w:t>.</w:t>
      </w:r>
    </w:p>
    <w:p w14:paraId="6A58F9F9" w14:textId="77777777" w:rsidR="00247E24" w:rsidRPr="00247E24" w:rsidRDefault="00247E24" w:rsidP="00247E24">
      <w:pPr>
        <w:ind w:left="360"/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هو مناسب لمن يريد تجربة جديدة وهي دخول مكان ضيق، ومناسب لمن يريد المشي في مناطق جميلة قريبة من وادي عربة</w:t>
      </w:r>
      <w:r w:rsidRPr="00247E24">
        <w:rPr>
          <w:sz w:val="28"/>
          <w:szCs w:val="28"/>
        </w:rPr>
        <w:t>.</w:t>
      </w:r>
    </w:p>
    <w:p w14:paraId="727AC1C3" w14:textId="77777777" w:rsidR="00247E24" w:rsidRPr="00247E24" w:rsidRDefault="00247E24" w:rsidP="00247E24">
      <w:pPr>
        <w:ind w:left="360"/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طول المسار ١.٣  كيلو متر</w:t>
      </w:r>
      <w:r w:rsidRPr="00247E24">
        <w:rPr>
          <w:sz w:val="28"/>
          <w:szCs w:val="28"/>
        </w:rPr>
        <w:t xml:space="preserve"> </w:t>
      </w:r>
    </w:p>
    <w:p w14:paraId="6A683CCA" w14:textId="77777777" w:rsidR="00247E24" w:rsidRPr="00247E24" w:rsidRDefault="00247E24" w:rsidP="00247E24">
      <w:pPr>
        <w:ind w:left="360"/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ومتوسط الصعوبة</w:t>
      </w:r>
    </w:p>
    <w:p w14:paraId="3BF10167" w14:textId="77777777" w:rsidR="00247E24" w:rsidRPr="00247E24" w:rsidRDefault="00247E24" w:rsidP="00247E24">
      <w:pPr>
        <w:ind w:left="360"/>
        <w:jc w:val="right"/>
        <w:rPr>
          <w:b/>
          <w:bCs/>
          <w:sz w:val="28"/>
          <w:szCs w:val="28"/>
        </w:rPr>
      </w:pPr>
      <w:r w:rsidRPr="00247E24">
        <w:rPr>
          <w:rFonts w:cs="Arial"/>
          <w:b/>
          <w:bCs/>
          <w:sz w:val="28"/>
          <w:szCs w:val="28"/>
          <w:rtl/>
        </w:rPr>
        <w:t>مميزات شق العجوز</w:t>
      </w:r>
    </w:p>
    <w:p w14:paraId="27CF951A" w14:textId="77777777" w:rsidR="00247E24" w:rsidRPr="00247E24" w:rsidRDefault="00247E24" w:rsidP="00247E24">
      <w:pPr>
        <w:pStyle w:val="ListParagraph"/>
        <w:numPr>
          <w:ilvl w:val="0"/>
          <w:numId w:val="3"/>
        </w:numPr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مناسب للعائلات</w:t>
      </w:r>
    </w:p>
    <w:p w14:paraId="6197C143" w14:textId="77777777" w:rsidR="00247E24" w:rsidRPr="00247E24" w:rsidRDefault="00247E24" w:rsidP="00247E24">
      <w:pPr>
        <w:pStyle w:val="ListParagraph"/>
        <w:numPr>
          <w:ilvl w:val="0"/>
          <w:numId w:val="3"/>
        </w:numPr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مناسب للمجموعات</w:t>
      </w:r>
    </w:p>
    <w:p w14:paraId="15DE17BC" w14:textId="77777777" w:rsidR="00247E24" w:rsidRPr="00247E24" w:rsidRDefault="00247E24" w:rsidP="00247E24">
      <w:pPr>
        <w:pStyle w:val="ListParagraph"/>
        <w:numPr>
          <w:ilvl w:val="0"/>
          <w:numId w:val="3"/>
        </w:numPr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مناسب للأطفال</w:t>
      </w:r>
    </w:p>
    <w:p w14:paraId="04414C76" w14:textId="77777777" w:rsidR="00247E24" w:rsidRPr="00247E24" w:rsidRDefault="00247E24" w:rsidP="00247E24">
      <w:pPr>
        <w:ind w:left="360"/>
        <w:jc w:val="right"/>
        <w:rPr>
          <w:b/>
          <w:bCs/>
          <w:sz w:val="28"/>
          <w:szCs w:val="28"/>
        </w:rPr>
      </w:pPr>
      <w:r w:rsidRPr="00247E24">
        <w:rPr>
          <w:rFonts w:cs="Arial"/>
          <w:b/>
          <w:bCs/>
          <w:sz w:val="28"/>
          <w:szCs w:val="28"/>
          <w:rtl/>
        </w:rPr>
        <w:t>التصنيفات</w:t>
      </w:r>
    </w:p>
    <w:p w14:paraId="581EF114" w14:textId="77777777" w:rsidR="00247E24" w:rsidRPr="00247E24" w:rsidRDefault="00247E24" w:rsidP="00247E24">
      <w:pPr>
        <w:pStyle w:val="ListParagraph"/>
        <w:numPr>
          <w:ilvl w:val="0"/>
          <w:numId w:val="4"/>
        </w:numPr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مناطق صحراوية</w:t>
      </w:r>
    </w:p>
    <w:p w14:paraId="36137E88" w14:textId="77777777" w:rsidR="00247E24" w:rsidRPr="00247E24" w:rsidRDefault="00247E24" w:rsidP="00247E24">
      <w:pPr>
        <w:pStyle w:val="ListParagraph"/>
        <w:numPr>
          <w:ilvl w:val="0"/>
          <w:numId w:val="4"/>
        </w:numPr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اماكن ضيقه</w:t>
      </w:r>
      <w:r w:rsidRPr="00247E24">
        <w:rPr>
          <w:sz w:val="28"/>
          <w:szCs w:val="28"/>
        </w:rPr>
        <w:t xml:space="preserve"> </w:t>
      </w:r>
    </w:p>
    <w:p w14:paraId="70EE0CF2" w14:textId="32843A4E" w:rsidR="00247E24" w:rsidRPr="00247E24" w:rsidRDefault="00247E24" w:rsidP="00247E24">
      <w:pPr>
        <w:pStyle w:val="ListParagraph"/>
        <w:numPr>
          <w:ilvl w:val="0"/>
          <w:numId w:val="4"/>
        </w:numPr>
        <w:jc w:val="right"/>
        <w:rPr>
          <w:sz w:val="28"/>
          <w:szCs w:val="28"/>
        </w:rPr>
      </w:pPr>
      <w:r w:rsidRPr="00247E24">
        <w:rPr>
          <w:rFonts w:cs="Arial"/>
          <w:sz w:val="28"/>
          <w:szCs w:val="28"/>
          <w:rtl/>
        </w:rPr>
        <w:t>انزالات سلسة</w:t>
      </w:r>
    </w:p>
    <w:p w14:paraId="415C33DF" w14:textId="77777777" w:rsidR="00247E24" w:rsidRDefault="00247E24" w:rsidP="00247E24">
      <w:pPr>
        <w:pStyle w:val="ListParagraph"/>
        <w:ind w:left="1080"/>
        <w:jc w:val="right"/>
        <w:rPr>
          <w:rFonts w:cs="Arial"/>
          <w:b/>
          <w:bCs/>
          <w:sz w:val="28"/>
          <w:szCs w:val="28"/>
          <w:rtl/>
          <w:lang w:bidi="ar-JO"/>
        </w:rPr>
      </w:pPr>
    </w:p>
    <w:p w14:paraId="21F5ABDF" w14:textId="1A621F6C" w:rsidR="00247E24" w:rsidRPr="00247E24" w:rsidRDefault="00247E24" w:rsidP="00247E24">
      <w:pPr>
        <w:pStyle w:val="ListParagraph"/>
        <w:ind w:left="1080"/>
        <w:jc w:val="right"/>
        <w:rPr>
          <w:rFonts w:hint="cs"/>
          <w:b/>
          <w:bCs/>
          <w:sz w:val="28"/>
          <w:szCs w:val="28"/>
          <w:rtl/>
          <w:lang w:bidi="ar-JO"/>
        </w:rPr>
      </w:pPr>
      <w:r w:rsidRPr="00247E24">
        <w:rPr>
          <w:rFonts w:cs="Arial" w:hint="cs"/>
          <w:b/>
          <w:bCs/>
          <w:sz w:val="28"/>
          <w:szCs w:val="28"/>
          <w:rtl/>
          <w:lang w:bidi="ar-JO"/>
        </w:rPr>
        <w:t xml:space="preserve">الأردن </w:t>
      </w:r>
      <w:r w:rsidRPr="00247E24">
        <w:rPr>
          <w:rFonts w:cs="Arial"/>
          <w:b/>
          <w:bCs/>
          <w:sz w:val="28"/>
          <w:szCs w:val="28"/>
          <w:rtl/>
          <w:lang w:bidi="ar-JO"/>
        </w:rPr>
        <w:t>–</w:t>
      </w:r>
      <w:r w:rsidRPr="00247E24">
        <w:rPr>
          <w:rFonts w:cs="Arial" w:hint="cs"/>
          <w:b/>
          <w:bCs/>
          <w:sz w:val="28"/>
          <w:szCs w:val="28"/>
          <w:rtl/>
          <w:lang w:bidi="ar-JO"/>
        </w:rPr>
        <w:t xml:space="preserve"> وادي عربة</w:t>
      </w:r>
    </w:p>
    <w:sectPr w:rsidR="00247E24" w:rsidRPr="0024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2222"/>
    <w:multiLevelType w:val="hybridMultilevel"/>
    <w:tmpl w:val="45B2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2C8"/>
    <w:multiLevelType w:val="hybridMultilevel"/>
    <w:tmpl w:val="A0567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464EF"/>
    <w:multiLevelType w:val="hybridMultilevel"/>
    <w:tmpl w:val="CD663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4764B2"/>
    <w:multiLevelType w:val="hybridMultilevel"/>
    <w:tmpl w:val="B1D6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25826">
    <w:abstractNumId w:val="3"/>
  </w:num>
  <w:num w:numId="2" w16cid:durableId="472648704">
    <w:abstractNumId w:val="0"/>
  </w:num>
  <w:num w:numId="3" w16cid:durableId="102068532">
    <w:abstractNumId w:val="1"/>
  </w:num>
  <w:num w:numId="4" w16cid:durableId="1351908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B2"/>
    <w:rsid w:val="00247E24"/>
    <w:rsid w:val="006B6CB2"/>
    <w:rsid w:val="008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8CF7"/>
  <w15:chartTrackingRefBased/>
  <w15:docId w15:val="{6D7CE07E-4CB9-4E93-9B89-74ECD69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Hamza, AlJamal</dc:creator>
  <cp:keywords/>
  <dc:description/>
  <cp:lastModifiedBy>Hamza, AlJamal</cp:lastModifiedBy>
  <cp:revision>2</cp:revision>
  <dcterms:created xsi:type="dcterms:W3CDTF">2023-06-04T22:37:00Z</dcterms:created>
  <dcterms:modified xsi:type="dcterms:W3CDTF">2023-06-04T22:41:00Z</dcterms:modified>
</cp:coreProperties>
</file>