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4F6" w:rsidRDefault="006014F6" w:rsidP="006014F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4363B">
        <w:rPr>
          <w:rFonts w:ascii="Times New Roman" w:eastAsiaTheme="minorEastAsia" w:hAnsi="Times New Roman" w:cs="Times New Roman"/>
          <w:b/>
          <w:sz w:val="32"/>
          <w:szCs w:val="32"/>
        </w:rPr>
        <w:t xml:space="preserve">Задание 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>3 (</w:t>
      </w:r>
      <w:proofErr w:type="spellStart"/>
      <w:r>
        <w:rPr>
          <w:rFonts w:ascii="Times New Roman" w:eastAsiaTheme="minorEastAsia" w:hAnsi="Times New Roman" w:cs="Times New Roman"/>
          <w:b/>
          <w:sz w:val="32"/>
          <w:szCs w:val="32"/>
        </w:rPr>
        <w:t>числ</w:t>
      </w:r>
      <w:proofErr w:type="spellEnd"/>
      <w:r>
        <w:rPr>
          <w:rFonts w:ascii="Times New Roman" w:eastAsiaTheme="minorEastAsia" w:hAnsi="Times New Roman" w:cs="Times New Roman"/>
          <w:b/>
          <w:sz w:val="32"/>
          <w:szCs w:val="32"/>
        </w:rPr>
        <w:t>. ряд)</w:t>
      </w:r>
    </w:p>
    <w:p w:rsidR="006014F6" w:rsidRDefault="006014F6" w:rsidP="006014F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(Числовые ряды, использование </w:t>
      </w:r>
      <w:r w:rsidRPr="007932C4">
        <w:rPr>
          <w:rFonts w:ascii="Times New Roman" w:eastAsiaTheme="minorEastAsia" w:hAnsi="Times New Roman" w:cs="Times New Roman"/>
          <w:sz w:val="28"/>
          <w:szCs w:val="28"/>
        </w:rPr>
        <w:t>подпрограмм – функций, вложенные циклы, выдача результатов в табличном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виде с использованием операторов  формата).</w:t>
      </w:r>
    </w:p>
    <w:p w:rsidR="006014F6" w:rsidRDefault="006014F6" w:rsidP="006014F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555E9">
        <w:rPr>
          <w:rFonts w:ascii="Times New Roman" w:eastAsiaTheme="minorEastAsia" w:hAnsi="Times New Roman" w:cs="Times New Roman"/>
          <w:b/>
          <w:sz w:val="28"/>
          <w:szCs w:val="28"/>
        </w:rPr>
        <w:t xml:space="preserve">Суммой числового ряда </w:t>
      </w:r>
      <w:r w:rsidRPr="00A555E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S</w:t>
      </w:r>
      <w:r w:rsidRPr="004827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называется предел частичных сумм</w:t>
      </w:r>
    </w:p>
    <w:p w:rsidR="006014F6" w:rsidRDefault="006014F6" w:rsidP="006014F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,    (1)</w:t>
      </w:r>
    </w:p>
    <w:p w:rsidR="006014F6" w:rsidRDefault="006014F6" w:rsidP="006014F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так что</w:t>
      </w:r>
    </w:p>
    <w:p w:rsidR="006014F6" w:rsidRDefault="006014F6" w:rsidP="006014F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func>
      </m:oMath>
      <w:r w:rsidRPr="00B80D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(2)</w:t>
      </w:r>
    </w:p>
    <w:p w:rsidR="00E76BEA" w:rsidRDefault="006014F6" w:rsidP="006014F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условии, что ряд сходящийся, а члены ряда – числа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образуют бесконечную последовательность. Напомним, что равенство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является необходимым, но недостаточным условием сходимости, поэтому величина вклада последнего члена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даже если она кажется пренебрежимо малой, еще не означает достаточно хорошего приближения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S≅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>. Точно остаточный член (остаток)</w:t>
      </w:r>
      <w:r w:rsidR="00E76BE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76BEA" w:rsidRDefault="00E76BEA" w:rsidP="006014F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</w:t>
      </w:r>
      <w:r w:rsidR="006014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S-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func>
      </m:oMath>
      <w:r w:rsidR="006014F6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6014F6" w:rsidRDefault="00E76BEA" w:rsidP="006014F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быть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вычисли</w:t>
      </w:r>
      <w:r w:rsidR="006014F6">
        <w:rPr>
          <w:rFonts w:ascii="Times New Roman" w:eastAsiaTheme="minorEastAsia" w:hAnsi="Times New Roman" w:cs="Times New Roman"/>
          <w:sz w:val="28"/>
          <w:szCs w:val="28"/>
        </w:rPr>
        <w:t>н</w:t>
      </w:r>
      <w:proofErr w:type="spellEnd"/>
      <w:r w:rsidR="006014F6">
        <w:rPr>
          <w:rFonts w:ascii="Times New Roman" w:eastAsiaTheme="minorEastAsia" w:hAnsi="Times New Roman" w:cs="Times New Roman"/>
          <w:sz w:val="28"/>
          <w:szCs w:val="28"/>
        </w:rPr>
        <w:t xml:space="preserve"> только тогда, когда известно точное значение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="006014F6">
        <w:rPr>
          <w:rFonts w:ascii="Times New Roman" w:eastAsiaTheme="minorEastAsia" w:hAnsi="Times New Roman" w:cs="Times New Roman"/>
          <w:sz w:val="28"/>
          <w:szCs w:val="28"/>
        </w:rPr>
        <w:t>. Но тогда зачем его раскладывать в ряд</w:t>
      </w:r>
      <w:r w:rsidR="006014F6" w:rsidRPr="00617E11">
        <w:rPr>
          <w:rFonts w:ascii="Times New Roman" w:eastAsiaTheme="minorEastAsia" w:hAnsi="Times New Roman" w:cs="Times New Roman"/>
          <w:sz w:val="28"/>
          <w:szCs w:val="28"/>
        </w:rPr>
        <w:t xml:space="preserve">? </w:t>
      </w:r>
      <w:r w:rsidR="006014F6">
        <w:rPr>
          <w:rFonts w:ascii="Times New Roman" w:eastAsiaTheme="minorEastAsia" w:hAnsi="Times New Roman" w:cs="Times New Roman"/>
          <w:sz w:val="28"/>
          <w:szCs w:val="28"/>
        </w:rPr>
        <w:t xml:space="preserve"> Более правильное представление о степени приближения может дать не величина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6014F6">
        <w:rPr>
          <w:rFonts w:ascii="Times New Roman" w:eastAsiaTheme="minorEastAsia" w:hAnsi="Times New Roman" w:cs="Times New Roman"/>
          <w:sz w:val="28"/>
          <w:szCs w:val="28"/>
        </w:rPr>
        <w:t>, а</w:t>
      </w:r>
      <w:r w:rsidR="006014F6" w:rsidRPr="00E079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014F6">
        <w:rPr>
          <w:rFonts w:ascii="Times New Roman" w:eastAsiaTheme="minorEastAsia" w:hAnsi="Times New Roman" w:cs="Times New Roman"/>
          <w:sz w:val="28"/>
          <w:szCs w:val="28"/>
        </w:rPr>
        <w:t>поведение частичных сумм</w:t>
      </w:r>
    </w:p>
    <w:p w:rsidR="006014F6" w:rsidRDefault="006014F6" w:rsidP="006014F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k=n+1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2∙n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.                               (3)</w:t>
      </w:r>
    </w:p>
    <w:p w:rsidR="006014F6" w:rsidRDefault="006014F6" w:rsidP="006014F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Правда, для большинства вариантов </w:t>
      </w:r>
      <w:r w:rsidRPr="00096080">
        <w:rPr>
          <w:rFonts w:ascii="Times New Roman" w:eastAsiaTheme="minorEastAsia" w:hAnsi="Times New Roman" w:cs="Times New Roman"/>
          <w:b/>
          <w:sz w:val="28"/>
          <w:szCs w:val="28"/>
        </w:rPr>
        <w:t xml:space="preserve">задания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точное значение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вполне может быть вычислено и тогда полезно сравнить  его  с величинами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и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014F6" w:rsidRDefault="006014F6" w:rsidP="006014F6">
      <w:pPr>
        <w:rPr>
          <w:rFonts w:ascii="Times New Roman" w:eastAsiaTheme="minorEastAsia" w:hAnsi="Times New Roman" w:cs="Times New Roman"/>
          <w:sz w:val="28"/>
          <w:szCs w:val="28"/>
        </w:rPr>
      </w:pPr>
      <w:r w:rsidRPr="003578D1">
        <w:rPr>
          <w:rFonts w:ascii="Times New Roman" w:eastAsiaTheme="minorEastAsia" w:hAnsi="Times New Roman" w:cs="Times New Roman"/>
          <w:b/>
          <w:sz w:val="28"/>
          <w:szCs w:val="28"/>
        </w:rPr>
        <w:t>Для числового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ряда в некоторых вариантах предусмотреть запрос на ввод значений указанных параметров. Необходимо провести исследование сходимости в зависимости от числа членов ряда</w:t>
      </w:r>
      <w:r w:rsidRPr="001905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(конкретные числа </w:t>
      </w:r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</w:rPr>
        <w:t>м</w:t>
      </w:r>
      <w:proofErr w:type="gramEnd"/>
      <w:r w:rsidRPr="00F504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задаются пользователем). Результаты работы подпрограммы нужно оформить в виде таблицы следующего вида</w:t>
      </w:r>
      <w:r w:rsidRPr="006A013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6014F6" w:rsidRPr="000B21FA" w:rsidRDefault="006014F6" w:rsidP="006014F6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978F3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                                Название</w:t>
      </w:r>
      <w:r w:rsidRPr="000B21FA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2978F3">
        <w:rPr>
          <w:rFonts w:ascii="Times New Roman" w:eastAsiaTheme="minorEastAsia" w:hAnsi="Times New Roman" w:cs="Times New Roman"/>
          <w:b/>
          <w:sz w:val="28"/>
          <w:szCs w:val="28"/>
        </w:rPr>
        <w:t>таблицы</w:t>
      </w:r>
    </w:p>
    <w:p w:rsidR="006014F6" w:rsidRPr="000B21FA" w:rsidRDefault="006014F6" w:rsidP="006014F6">
      <w:pPr>
        <w:pBdr>
          <w:top w:val="single" w:sz="6" w:space="1" w:color="auto"/>
          <w:bottom w:val="single" w:sz="6" w:space="1" w:color="auto"/>
        </w:pBd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0B21FA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                      </w:t>
      </w:r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S</w:t>
      </w:r>
      <w:r w:rsidRPr="000B21FA">
        <w:rPr>
          <w:rFonts w:ascii="Times New Roman" w:eastAsiaTheme="minorEastAsia" w:hAnsi="Times New Roman" w:cs="Times New Roman"/>
          <w:b/>
          <w:sz w:val="28"/>
          <w:szCs w:val="28"/>
        </w:rPr>
        <w:t>=</w:t>
      </w:r>
      <w:proofErr w:type="spellStart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Analit</w:t>
      </w:r>
      <w:proofErr w:type="spellEnd"/>
      <w:r w:rsidRPr="000B21FA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value</w:t>
      </w:r>
      <w:r w:rsidRPr="000B21FA">
        <w:rPr>
          <w:rFonts w:ascii="Times New Roman" w:eastAsiaTheme="minorEastAsia" w:hAnsi="Times New Roman" w:cs="Times New Roman"/>
          <w:b/>
          <w:sz w:val="28"/>
          <w:szCs w:val="28"/>
        </w:rPr>
        <w:t xml:space="preserve"> = </w:t>
      </w:r>
      <w:proofErr w:type="spellStart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xxxxxxxxxxxxx</w:t>
      </w:r>
      <w:proofErr w:type="spellEnd"/>
    </w:p>
    <w:p w:rsidR="006014F6" w:rsidRPr="002978F3" w:rsidRDefault="006014F6" w:rsidP="006014F6">
      <w:pPr>
        <w:pBdr>
          <w:bottom w:val="single" w:sz="6" w:space="1" w:color="auto"/>
          <w:between w:val="single" w:sz="6" w:space="1" w:color="auto"/>
        </w:pBd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n</w:t>
      </w:r>
      <w:proofErr w:type="gramEnd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     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  </w:t>
      </w:r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abs(R)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abs(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abs(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abs(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abs(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⁄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)</m:t>
        </m:r>
      </m:oMath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  </w:t>
      </w:r>
    </w:p>
    <w:p w:rsidR="006014F6" w:rsidRPr="002978F3" w:rsidRDefault="006014F6" w:rsidP="006014F6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2     </w:t>
      </w:r>
      <w:proofErr w:type="spellStart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xxxxxxxxxxxx</w:t>
      </w:r>
      <w:proofErr w:type="spellEnd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xxxxxxx</w:t>
      </w:r>
      <w:proofErr w:type="spellEnd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xxxxxxx</w:t>
      </w:r>
      <w:proofErr w:type="spellEnd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xxxxxxx</w:t>
      </w:r>
      <w:proofErr w:type="spellEnd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    </w:t>
      </w:r>
      <w:proofErr w:type="spellStart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xxxxxxx</w:t>
      </w:r>
      <w:proofErr w:type="spellEnd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     </w:t>
      </w:r>
      <w:proofErr w:type="spellStart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xxxxxxx</w:t>
      </w:r>
      <w:proofErr w:type="spellEnd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</w:t>
      </w:r>
    </w:p>
    <w:p w:rsidR="006014F6" w:rsidRPr="002978F3" w:rsidRDefault="006014F6" w:rsidP="006014F6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Pr="0043674B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2</w:t>
      </w:r>
      <w:r w:rsidRPr="0043674B">
        <w:rPr>
          <w:rFonts w:ascii="Times New Roman" w:eastAsiaTheme="minorEastAsia" w:hAnsi="Times New Roman" w:cs="Times New Roman"/>
          <w:b/>
          <w:sz w:val="28"/>
          <w:szCs w:val="28"/>
          <w:vertAlign w:val="superscript"/>
          <w:lang w:val="en-US"/>
        </w:rPr>
        <w:t>2</w:t>
      </w:r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   </w:t>
      </w:r>
      <w:proofErr w:type="spellStart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xxxxxxxxxxxx</w:t>
      </w:r>
      <w:proofErr w:type="spellEnd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xxxxxxx</w:t>
      </w:r>
      <w:proofErr w:type="spellEnd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xxxxxxx</w:t>
      </w:r>
      <w:proofErr w:type="spellEnd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   </w:t>
      </w:r>
      <w:proofErr w:type="spellStart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xxxxxxx</w:t>
      </w:r>
      <w:proofErr w:type="spellEnd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   </w:t>
      </w:r>
      <w:proofErr w:type="spellStart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xxxxxxx</w:t>
      </w:r>
      <w:proofErr w:type="spellEnd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     </w:t>
      </w:r>
      <w:proofErr w:type="spellStart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xxxxxxx</w:t>
      </w:r>
      <w:proofErr w:type="spellEnd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</w:t>
      </w:r>
    </w:p>
    <w:p w:rsidR="006014F6" w:rsidRPr="002978F3" w:rsidRDefault="006014F6" w:rsidP="006014F6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Pr="0043674B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2</w:t>
      </w:r>
      <w:r w:rsidRPr="0043674B">
        <w:rPr>
          <w:rFonts w:ascii="Times New Roman" w:eastAsiaTheme="minorEastAsia" w:hAnsi="Times New Roman" w:cs="Times New Roman"/>
          <w:b/>
          <w:sz w:val="28"/>
          <w:szCs w:val="28"/>
          <w:vertAlign w:val="superscript"/>
          <w:lang w:val="en-US"/>
        </w:rPr>
        <w:t>3</w:t>
      </w:r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   </w:t>
      </w:r>
      <w:proofErr w:type="spellStart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xxxxxxxxxxxx</w:t>
      </w:r>
      <w:proofErr w:type="spellEnd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xxxxxxx</w:t>
      </w:r>
      <w:proofErr w:type="spellEnd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xxxxxxx</w:t>
      </w:r>
      <w:proofErr w:type="spellEnd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   </w:t>
      </w:r>
      <w:proofErr w:type="spellStart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xxxxxxx</w:t>
      </w:r>
      <w:proofErr w:type="spellEnd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   </w:t>
      </w:r>
      <w:proofErr w:type="spellStart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xxxxxxx</w:t>
      </w:r>
      <w:proofErr w:type="spellEnd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     </w:t>
      </w:r>
      <w:proofErr w:type="spellStart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xxxxxxx</w:t>
      </w:r>
      <w:proofErr w:type="spellEnd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  </w:t>
      </w:r>
    </w:p>
    <w:p w:rsidR="006014F6" w:rsidRPr="0043674B" w:rsidRDefault="006014F6" w:rsidP="006014F6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lastRenderedPageBreak/>
        <w:t xml:space="preserve">  </w:t>
      </w:r>
      <w:r w:rsidRPr="0043674B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.   .   .   .   .   .   .   .   .   .   .   .    .   .   .   .   .   .   .   .   .   .   .   .   .   .   .   .   .   .   .   .   .   </w:t>
      </w:r>
    </w:p>
    <w:p w:rsidR="006014F6" w:rsidRPr="0043674B" w:rsidRDefault="006014F6" w:rsidP="006014F6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43674B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2</w:t>
      </w:r>
      <w:r>
        <w:rPr>
          <w:rFonts w:ascii="Times New Roman" w:eastAsiaTheme="minorEastAsia" w:hAnsi="Times New Roman" w:cs="Times New Roman"/>
          <w:b/>
          <w:sz w:val="28"/>
          <w:szCs w:val="28"/>
          <w:vertAlign w:val="superscript"/>
        </w:rPr>
        <w:t>м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Pr="0043674B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 </w:t>
      </w:r>
      <w:proofErr w:type="spellStart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xxxxxxxxxxxx</w:t>
      </w:r>
      <w:proofErr w:type="spellEnd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xxxxxxx</w:t>
      </w:r>
      <w:proofErr w:type="spellEnd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xxxxxxx</w:t>
      </w:r>
      <w:proofErr w:type="spellEnd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   </w:t>
      </w:r>
      <w:proofErr w:type="spellStart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xxxxxxx</w:t>
      </w:r>
      <w:proofErr w:type="spellEnd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   </w:t>
      </w:r>
      <w:proofErr w:type="spellStart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xxxxxxx</w:t>
      </w:r>
      <w:proofErr w:type="spellEnd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     </w:t>
      </w:r>
      <w:proofErr w:type="spellStart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xxxxxxx</w:t>
      </w:r>
      <w:proofErr w:type="spellEnd"/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  </w:t>
      </w:r>
    </w:p>
    <w:p w:rsidR="006014F6" w:rsidRDefault="006014F6" w:rsidP="006014F6">
      <w:pPr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014F6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     </w:t>
      </w:r>
      <w:r w:rsidRPr="00894D94">
        <w:rPr>
          <w:rFonts w:ascii="Times New Roman" w:eastAsiaTheme="minorEastAsia" w:hAnsi="Times New Roman" w:cs="Times New Roman"/>
          <w:b/>
          <w:sz w:val="28"/>
          <w:szCs w:val="28"/>
        </w:rPr>
        <w:t xml:space="preserve">После вывода таблицы необходимо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задать вопрос на продолжение                           или окончание расчетов.</w:t>
      </w:r>
    </w:p>
    <w:p w:rsidR="006014F6" w:rsidRPr="000B21FA" w:rsidRDefault="006014F6" w:rsidP="006014F6">
      <w:pPr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6014F6" w:rsidRPr="000B21FA" w:rsidRDefault="006014F6" w:rsidP="006014F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6014F6" w:rsidRDefault="006014F6" w:rsidP="006014F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3B3C3F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Начинать работу над подпрограммой, реализующей вычисление сумм частичных рядов (1,3), надо с вывода формулы общего вида для расчета коэффициентов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Иногда значения первых коэффициентов не удается подвести под общую формулу, тогда используйте условный оператор для этих значений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а сумму начинайте с тех значений, для которых формула верна. Проверьте, нет ли возможности вывести формулу расчета по рекурсии: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5915CB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5915CB">
        <w:rPr>
          <w:rFonts w:ascii="Times New Roman" w:eastAsiaTheme="minorEastAsia" w:hAnsi="Times New Roman" w:cs="Times New Roman"/>
          <w:sz w:val="28"/>
          <w:szCs w:val="28"/>
        </w:rPr>
        <w:t>)=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5915CB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5915CB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5915CB">
        <w:rPr>
          <w:rFonts w:ascii="Times New Roman" w:eastAsiaTheme="minorEastAsia" w:hAnsi="Times New Roman" w:cs="Times New Roman"/>
          <w:sz w:val="28"/>
          <w:szCs w:val="28"/>
        </w:rPr>
        <w:t>-1)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). Например,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5915CB">
        <w:rPr>
          <w:rFonts w:ascii="Times New Roman" w:eastAsiaTheme="minorEastAsia" w:hAnsi="Times New Roman" w:cs="Times New Roman"/>
          <w:sz w:val="28"/>
          <w:szCs w:val="28"/>
        </w:rPr>
        <w:t>!=(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5915CB">
        <w:rPr>
          <w:rFonts w:ascii="Times New Roman" w:eastAsiaTheme="minorEastAsia" w:hAnsi="Times New Roman" w:cs="Times New Roman"/>
          <w:sz w:val="28"/>
          <w:szCs w:val="28"/>
        </w:rPr>
        <w:t>-1)!*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Это особенно важно, когда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есть дробь со знаменателем и числителем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→∞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одновременно, а значение дроби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Оформить вычисление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необходимо как подпрограмму – функцию с параметрами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052D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и, возможно, предыдущим значением коэффициента 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052D44">
        <w:rPr>
          <w:rFonts w:ascii="Times New Roman" w:eastAsiaTheme="minorEastAsia" w:hAnsi="Times New Roman" w:cs="Times New Roman"/>
          <w:sz w:val="28"/>
          <w:szCs w:val="28"/>
        </w:rPr>
        <w:t>-1</w:t>
      </w:r>
      <w:r>
        <w:rPr>
          <w:rFonts w:ascii="Times New Roman" w:eastAsiaTheme="minorEastAsia" w:hAnsi="Times New Roman" w:cs="Times New Roman"/>
          <w:sz w:val="28"/>
          <w:szCs w:val="28"/>
        </w:rPr>
        <w:t>. Для расчета сумм использовать оператор цикла вида</w:t>
      </w:r>
    </w:p>
    <w:p w:rsidR="006014F6" w:rsidRPr="000821B6" w:rsidRDefault="006014F6" w:rsidP="006014F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0821B6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DO</w:t>
      </w:r>
      <w:r w:rsidRPr="000821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0821B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0821B6">
        <w:rPr>
          <w:rFonts w:ascii="Times New Roman" w:eastAsiaTheme="minorEastAsia" w:hAnsi="Times New Roman" w:cs="Times New Roman"/>
          <w:sz w:val="28"/>
          <w:szCs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0821B6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:rsidR="006014F6" w:rsidRDefault="006014F6" w:rsidP="006014F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0821B6"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w:r>
        <w:rPr>
          <w:rFonts w:ascii="Times New Roman" w:eastAsiaTheme="minorEastAsia" w:hAnsi="Times New Roman" w:cs="Times New Roman"/>
          <w:sz w:val="28"/>
          <w:szCs w:val="28"/>
        </w:rPr>
        <w:t>Блок операторов</w:t>
      </w:r>
    </w:p>
    <w:p w:rsidR="006014F6" w:rsidRPr="009C3DCE" w:rsidRDefault="006014F6" w:rsidP="006014F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END</w:t>
      </w:r>
      <w:r w:rsidRPr="009C3D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DO</w:t>
      </w:r>
    </w:p>
    <w:p w:rsidR="006014F6" w:rsidRDefault="006014F6" w:rsidP="006014F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значения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3B3C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C3DCE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Pr="009C3DCE">
        <w:rPr>
          <w:rFonts w:ascii="Times New Roman" w:eastAsiaTheme="minorEastAsia" w:hAnsi="Times New Roman" w:cs="Times New Roman"/>
          <w:b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b/>
          <w:sz w:val="28"/>
          <w:szCs w:val="28"/>
          <w:vertAlign w:val="superscript"/>
          <w:lang w:val="en-US"/>
        </w:rPr>
        <w:t>j</w:t>
      </w:r>
      <w:r w:rsidRPr="009C3DCE">
        <w:rPr>
          <w:rFonts w:ascii="Times New Roman" w:eastAsiaTheme="minorEastAsia" w:hAnsi="Times New Roman" w:cs="Times New Roman"/>
          <w:b/>
          <w:sz w:val="28"/>
          <w:szCs w:val="28"/>
          <w:vertAlign w:val="superscript"/>
        </w:rPr>
        <w:t xml:space="preserve"> </w:t>
      </w:r>
      <w:r w:rsidRPr="009C3DCE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9C3DCE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Pr="009C3DCE">
        <w:rPr>
          <w:rFonts w:ascii="Times New Roman" w:eastAsiaTheme="minorEastAsia" w:hAnsi="Times New Roman" w:cs="Times New Roman"/>
          <w:sz w:val="28"/>
          <w:szCs w:val="28"/>
        </w:rPr>
        <w:t xml:space="preserve"> = 1,2,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9C3DC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m</w:t>
      </w:r>
      <w:r w:rsidRPr="009C3DCE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9C3DCE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9C3DCE">
        <w:rPr>
          <w:rFonts w:ascii="Times New Roman" w:eastAsiaTheme="minorEastAsia" w:hAnsi="Times New Roman" w:cs="Times New Roman"/>
          <w:sz w:val="28"/>
          <w:szCs w:val="28"/>
        </w:rPr>
        <w:t>подсчитывать</w:t>
      </w:r>
      <w:r>
        <w:rPr>
          <w:rFonts w:ascii="Times New Roman" w:eastAsiaTheme="minorEastAsia" w:hAnsi="Times New Roman" w:cs="Times New Roman"/>
          <w:sz w:val="28"/>
          <w:szCs w:val="28"/>
        </w:rPr>
        <w:t>, указанные в заголовке таблицы величины.</w:t>
      </w:r>
    </w:p>
    <w:p w:rsidR="006014F6" w:rsidRDefault="006014F6" w:rsidP="00A555E9">
      <w:pPr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6014F6" w:rsidRDefault="006014F6" w:rsidP="00A555E9">
      <w:pPr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</w:p>
    <w:sectPr w:rsidR="006014F6" w:rsidSect="004B662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0728" w:rsidRDefault="00660728" w:rsidP="0041133F">
      <w:pPr>
        <w:spacing w:after="0" w:line="240" w:lineRule="auto"/>
      </w:pPr>
      <w:r>
        <w:separator/>
      </w:r>
    </w:p>
  </w:endnote>
  <w:endnote w:type="continuationSeparator" w:id="0">
    <w:p w:rsidR="00660728" w:rsidRDefault="00660728" w:rsidP="00411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78021"/>
      <w:docPartObj>
        <w:docPartGallery w:val="Page Numbers (Bottom of Page)"/>
        <w:docPartUnique/>
      </w:docPartObj>
    </w:sdtPr>
    <w:sdtContent>
      <w:p w:rsidR="00E76BEA" w:rsidRDefault="00E76BEA">
        <w:pPr>
          <w:pStyle w:val="a8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291BD8" w:rsidRDefault="00291BD8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0728" w:rsidRDefault="00660728" w:rsidP="0041133F">
      <w:pPr>
        <w:spacing w:after="0" w:line="240" w:lineRule="auto"/>
      </w:pPr>
      <w:r>
        <w:separator/>
      </w:r>
    </w:p>
  </w:footnote>
  <w:footnote w:type="continuationSeparator" w:id="0">
    <w:p w:rsidR="00660728" w:rsidRDefault="00660728" w:rsidP="00411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CB5AA2"/>
    <w:multiLevelType w:val="hybridMultilevel"/>
    <w:tmpl w:val="9C2A9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188D"/>
    <w:rsid w:val="0000539F"/>
    <w:rsid w:val="00011ECB"/>
    <w:rsid w:val="00016FF5"/>
    <w:rsid w:val="00052D44"/>
    <w:rsid w:val="00091773"/>
    <w:rsid w:val="00096080"/>
    <w:rsid w:val="00096D5B"/>
    <w:rsid w:val="000B21FA"/>
    <w:rsid w:val="000D37C8"/>
    <w:rsid w:val="000F3D85"/>
    <w:rsid w:val="00103AB4"/>
    <w:rsid w:val="00104CFA"/>
    <w:rsid w:val="001071F1"/>
    <w:rsid w:val="001577BD"/>
    <w:rsid w:val="0019059F"/>
    <w:rsid w:val="001A5078"/>
    <w:rsid w:val="001A6B7C"/>
    <w:rsid w:val="001C240B"/>
    <w:rsid w:val="001C68BB"/>
    <w:rsid w:val="001D7512"/>
    <w:rsid w:val="001E4DFA"/>
    <w:rsid w:val="002065EA"/>
    <w:rsid w:val="0023145D"/>
    <w:rsid w:val="00233D4F"/>
    <w:rsid w:val="00235CB3"/>
    <w:rsid w:val="002400FD"/>
    <w:rsid w:val="00245B15"/>
    <w:rsid w:val="00251F15"/>
    <w:rsid w:val="00253A0E"/>
    <w:rsid w:val="00256836"/>
    <w:rsid w:val="00261CE0"/>
    <w:rsid w:val="00264202"/>
    <w:rsid w:val="00267C03"/>
    <w:rsid w:val="0027188D"/>
    <w:rsid w:val="00280A57"/>
    <w:rsid w:val="00291BD8"/>
    <w:rsid w:val="002978F3"/>
    <w:rsid w:val="002A486E"/>
    <w:rsid w:val="002C0B0F"/>
    <w:rsid w:val="002D4532"/>
    <w:rsid w:val="002F11D3"/>
    <w:rsid w:val="0031505B"/>
    <w:rsid w:val="00316948"/>
    <w:rsid w:val="0033277D"/>
    <w:rsid w:val="00341065"/>
    <w:rsid w:val="003414B1"/>
    <w:rsid w:val="003578D1"/>
    <w:rsid w:val="00383EA2"/>
    <w:rsid w:val="00395B0B"/>
    <w:rsid w:val="003B3C3F"/>
    <w:rsid w:val="003C735B"/>
    <w:rsid w:val="003D6526"/>
    <w:rsid w:val="00410D76"/>
    <w:rsid w:val="0041133F"/>
    <w:rsid w:val="004441BD"/>
    <w:rsid w:val="004448A3"/>
    <w:rsid w:val="00457CC8"/>
    <w:rsid w:val="00473BA5"/>
    <w:rsid w:val="00481418"/>
    <w:rsid w:val="00482772"/>
    <w:rsid w:val="00490B2A"/>
    <w:rsid w:val="0049159C"/>
    <w:rsid w:val="004B631F"/>
    <w:rsid w:val="004B6626"/>
    <w:rsid w:val="004D2340"/>
    <w:rsid w:val="004D547E"/>
    <w:rsid w:val="004F7D6B"/>
    <w:rsid w:val="005140ED"/>
    <w:rsid w:val="005359C6"/>
    <w:rsid w:val="005915CB"/>
    <w:rsid w:val="005D3285"/>
    <w:rsid w:val="005E5556"/>
    <w:rsid w:val="006014F6"/>
    <w:rsid w:val="006068F3"/>
    <w:rsid w:val="00606B79"/>
    <w:rsid w:val="00617E11"/>
    <w:rsid w:val="0063202C"/>
    <w:rsid w:val="00660728"/>
    <w:rsid w:val="00673D62"/>
    <w:rsid w:val="00674634"/>
    <w:rsid w:val="00680B73"/>
    <w:rsid w:val="00695C73"/>
    <w:rsid w:val="00696CFD"/>
    <w:rsid w:val="006A0132"/>
    <w:rsid w:val="006A27DC"/>
    <w:rsid w:val="006F6303"/>
    <w:rsid w:val="0070155F"/>
    <w:rsid w:val="00703080"/>
    <w:rsid w:val="00710308"/>
    <w:rsid w:val="00714A03"/>
    <w:rsid w:val="0072320E"/>
    <w:rsid w:val="00727108"/>
    <w:rsid w:val="007311C7"/>
    <w:rsid w:val="00741AFF"/>
    <w:rsid w:val="0074363B"/>
    <w:rsid w:val="00765D79"/>
    <w:rsid w:val="00775DEF"/>
    <w:rsid w:val="0079145F"/>
    <w:rsid w:val="007932C4"/>
    <w:rsid w:val="007C1568"/>
    <w:rsid w:val="007C459D"/>
    <w:rsid w:val="007E6DD2"/>
    <w:rsid w:val="00802DDC"/>
    <w:rsid w:val="0082126A"/>
    <w:rsid w:val="00877B0F"/>
    <w:rsid w:val="00877EBD"/>
    <w:rsid w:val="00885591"/>
    <w:rsid w:val="00894D94"/>
    <w:rsid w:val="008A2D07"/>
    <w:rsid w:val="008B6887"/>
    <w:rsid w:val="00955056"/>
    <w:rsid w:val="00986B9A"/>
    <w:rsid w:val="00992639"/>
    <w:rsid w:val="009A6FF9"/>
    <w:rsid w:val="009D3A1E"/>
    <w:rsid w:val="009D4E1D"/>
    <w:rsid w:val="009E1CC9"/>
    <w:rsid w:val="009E2877"/>
    <w:rsid w:val="009E75A2"/>
    <w:rsid w:val="00A0154A"/>
    <w:rsid w:val="00A03B7E"/>
    <w:rsid w:val="00A2556F"/>
    <w:rsid w:val="00A4385A"/>
    <w:rsid w:val="00A47434"/>
    <w:rsid w:val="00A555E9"/>
    <w:rsid w:val="00A63F53"/>
    <w:rsid w:val="00A67738"/>
    <w:rsid w:val="00A8673F"/>
    <w:rsid w:val="00AB0BE6"/>
    <w:rsid w:val="00AB60E5"/>
    <w:rsid w:val="00AE1066"/>
    <w:rsid w:val="00B10222"/>
    <w:rsid w:val="00B30F37"/>
    <w:rsid w:val="00B3641F"/>
    <w:rsid w:val="00B80DF2"/>
    <w:rsid w:val="00B84B33"/>
    <w:rsid w:val="00B937AC"/>
    <w:rsid w:val="00B94C2C"/>
    <w:rsid w:val="00BA1292"/>
    <w:rsid w:val="00BB12BE"/>
    <w:rsid w:val="00BB7463"/>
    <w:rsid w:val="00BE4C3E"/>
    <w:rsid w:val="00C051F9"/>
    <w:rsid w:val="00C220C8"/>
    <w:rsid w:val="00C2543E"/>
    <w:rsid w:val="00C47E30"/>
    <w:rsid w:val="00C6612E"/>
    <w:rsid w:val="00C67946"/>
    <w:rsid w:val="00C733BA"/>
    <w:rsid w:val="00C80543"/>
    <w:rsid w:val="00CC5FB6"/>
    <w:rsid w:val="00D3701B"/>
    <w:rsid w:val="00D559C0"/>
    <w:rsid w:val="00D570FA"/>
    <w:rsid w:val="00D84757"/>
    <w:rsid w:val="00D8737A"/>
    <w:rsid w:val="00D91E74"/>
    <w:rsid w:val="00DB0E0F"/>
    <w:rsid w:val="00DB2026"/>
    <w:rsid w:val="00E014C1"/>
    <w:rsid w:val="00E06C0E"/>
    <w:rsid w:val="00E0791C"/>
    <w:rsid w:val="00E244B2"/>
    <w:rsid w:val="00E651C4"/>
    <w:rsid w:val="00E76B07"/>
    <w:rsid w:val="00E76BEA"/>
    <w:rsid w:val="00EC55BB"/>
    <w:rsid w:val="00EE0EDB"/>
    <w:rsid w:val="00EF2396"/>
    <w:rsid w:val="00F00086"/>
    <w:rsid w:val="00F05D70"/>
    <w:rsid w:val="00F23374"/>
    <w:rsid w:val="00F330D4"/>
    <w:rsid w:val="00F443D1"/>
    <w:rsid w:val="00F504F1"/>
    <w:rsid w:val="00F75B2D"/>
    <w:rsid w:val="00F82763"/>
    <w:rsid w:val="00F868B1"/>
    <w:rsid w:val="00F92ABD"/>
    <w:rsid w:val="00F941E9"/>
    <w:rsid w:val="00FC0B4F"/>
    <w:rsid w:val="00FC499C"/>
    <w:rsid w:val="00FD2765"/>
    <w:rsid w:val="00FE0E55"/>
    <w:rsid w:val="00FE7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6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188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71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188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4113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1133F"/>
  </w:style>
  <w:style w:type="paragraph" w:styleId="a8">
    <w:name w:val="footer"/>
    <w:basedOn w:val="a"/>
    <w:link w:val="a9"/>
    <w:uiPriority w:val="99"/>
    <w:unhideWhenUsed/>
    <w:rsid w:val="004113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1133F"/>
  </w:style>
  <w:style w:type="paragraph" w:styleId="aa">
    <w:name w:val="List Paragraph"/>
    <w:basedOn w:val="a"/>
    <w:uiPriority w:val="34"/>
    <w:qFormat/>
    <w:rsid w:val="004448A3"/>
    <w:pPr>
      <w:ind w:left="720"/>
      <w:contextualSpacing/>
    </w:pPr>
  </w:style>
  <w:style w:type="table" w:styleId="ab">
    <w:name w:val="Table Grid"/>
    <w:basedOn w:val="a1"/>
    <w:uiPriority w:val="59"/>
    <w:rsid w:val="001071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C64392-C689-4344-B196-12E64ADAE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17</cp:revision>
  <dcterms:created xsi:type="dcterms:W3CDTF">2013-03-20T09:02:00Z</dcterms:created>
  <dcterms:modified xsi:type="dcterms:W3CDTF">2016-02-25T09:40:00Z</dcterms:modified>
</cp:coreProperties>
</file>