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B76D8" w:rsidRPr="00347FDA" w:rsidRDefault="009B76D8" w:rsidP="0056689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8C2AE5" w:rsidRDefault="009B76D8" w:rsidP="009B76D8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AC7B83">
        <w:rPr>
          <w:rFonts w:eastAsia="Calibri"/>
          <w:b/>
          <w:color w:val="000000"/>
          <w:sz w:val="32"/>
          <w:szCs w:val="32"/>
          <w:lang w:eastAsia="en-US"/>
        </w:rPr>
        <w:t>8</w:t>
      </w:r>
    </w:p>
    <w:p w:rsidR="009B76D8" w:rsidRPr="00D35AAF" w:rsidRDefault="00AC7B83" w:rsidP="009B76D8">
      <w:pPr>
        <w:spacing w:after="200" w:line="276" w:lineRule="auto"/>
        <w:jc w:val="center"/>
        <w:rPr>
          <w:rFonts w:eastAsia="Calibri"/>
          <w:sz w:val="36"/>
          <w:szCs w:val="28"/>
          <w:lang w:eastAsia="en-US"/>
        </w:rPr>
      </w:pPr>
      <w:r>
        <w:rPr>
          <w:color w:val="000000"/>
          <w:sz w:val="36"/>
          <w:szCs w:val="28"/>
        </w:rPr>
        <w:t>Создание прототипа интерфейса и его тестирование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Pr="00347FDA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9B76D8" w:rsidRPr="00347FDA" w:rsidRDefault="001A23A7" w:rsidP="001A23A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Грудинский Павел Владимирвоич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AC7B83" w:rsidRDefault="00AC7B83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D35AAF" w:rsidRDefault="00D35AAF" w:rsidP="00D35AAF">
      <w:pPr>
        <w:pStyle w:val="1"/>
        <w:spacing w:before="0" w:beforeAutospacing="0" w:after="0" w:afterAutospacing="0"/>
        <w:ind w:firstLine="851"/>
        <w:rPr>
          <w:b w:val="0"/>
          <w:sz w:val="28"/>
          <w:szCs w:val="28"/>
        </w:rPr>
      </w:pPr>
      <w:r w:rsidRPr="00D35AAF">
        <w:rPr>
          <w:color w:val="000000"/>
          <w:sz w:val="32"/>
          <w:szCs w:val="28"/>
        </w:rPr>
        <w:lastRenderedPageBreak/>
        <w:t xml:space="preserve">Цель работы: </w:t>
      </w:r>
      <w:r w:rsidR="00AC7B83" w:rsidRPr="000631B5">
        <w:rPr>
          <w:b w:val="0"/>
          <w:sz w:val="28"/>
          <w:szCs w:val="28"/>
        </w:rPr>
        <w:t>Закрепление теоретических знаний и приобретение практических навыков по формированию прототипа– демонстрационного ролика интерфейса.</w:t>
      </w:r>
    </w:p>
    <w:p w:rsidR="00E046AF" w:rsidRDefault="00E046AF" w:rsidP="00AC7B83">
      <w:pPr>
        <w:jc w:val="both"/>
        <w:rPr>
          <w:sz w:val="28"/>
          <w:szCs w:val="28"/>
        </w:rPr>
      </w:pPr>
    </w:p>
    <w:p w:rsidR="00E046AF" w:rsidRDefault="00E046AF" w:rsidP="00216F14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Функциональный блоки</w:t>
      </w:r>
    </w:p>
    <w:p w:rsidR="00E046AF" w:rsidRDefault="00E046AF" w:rsidP="00216F14">
      <w:pPr>
        <w:ind w:firstLine="851"/>
        <w:jc w:val="both"/>
        <w:rPr>
          <w:sz w:val="28"/>
          <w:szCs w:val="28"/>
        </w:rPr>
      </w:pP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Перейти к статистике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статистика работы  персонала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Сравнение статистики с прошлым месяцем персонала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выполненной работы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Сравнение статистики с прошлым месяцем(неделей)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Отправка отчета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Переход в отправление контента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Отправка контента 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Переход в отправленный контент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отправленного контента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Пометить контент как проверенный 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Переход в отчеты статистиков 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отчета статистиков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Отправка отчета 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Переход во вкладку отчеты бухгалтеров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Проверка отчета бухгалтеров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Отправка з/п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Переход в новое задание</w:t>
      </w:r>
    </w:p>
    <w:p w:rsid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Составление задания</w:t>
      </w:r>
    </w:p>
    <w:p w:rsidR="00AD5950" w:rsidRPr="00AD5950" w:rsidRDefault="00AD5950" w:rsidP="00AD5950">
      <w:pPr>
        <w:pStyle w:val="a7"/>
        <w:numPr>
          <w:ilvl w:val="0"/>
          <w:numId w:val="3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Отправка задания</w:t>
      </w:r>
    </w:p>
    <w:p w:rsidR="00216F14" w:rsidRDefault="00216F14" w:rsidP="004E4C24">
      <w:pPr>
        <w:ind w:firstLine="851"/>
        <w:jc w:val="both"/>
        <w:rPr>
          <w:sz w:val="28"/>
          <w:szCs w:val="28"/>
        </w:rPr>
      </w:pPr>
    </w:p>
    <w:p w:rsidR="0064304C" w:rsidRDefault="0064304C" w:rsidP="004E4C24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Навигационная схема:</w:t>
      </w:r>
    </w:p>
    <w:p w:rsidR="0064304C" w:rsidRDefault="0064304C" w:rsidP="004E4C24">
      <w:pPr>
        <w:ind w:firstLine="851"/>
        <w:jc w:val="both"/>
        <w:rPr>
          <w:b/>
          <w:sz w:val="28"/>
          <w:szCs w:val="28"/>
        </w:rPr>
      </w:pPr>
    </w:p>
    <w:p w:rsidR="00AC7B83" w:rsidRPr="00F02278" w:rsidRDefault="00372648" w:rsidP="00F02278">
      <w:pPr>
        <w:ind w:firstLine="851"/>
        <w:jc w:val="both"/>
        <w:rPr>
          <w:b/>
          <w:sz w:val="28"/>
          <w:szCs w:val="28"/>
          <w:lang w:val="en-US"/>
        </w:rPr>
      </w:pPr>
      <w:r w:rsidRPr="00372648">
        <w:rPr>
          <w:b/>
          <w:noProof/>
          <w:sz w:val="28"/>
          <w:szCs w:val="28"/>
        </w:rPr>
        <w:drawing>
          <wp:inline distT="0" distB="0" distL="0" distR="0">
            <wp:extent cx="6390005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6B0" w:rsidRDefault="00C776B0" w:rsidP="00AC7B83">
      <w:pPr>
        <w:tabs>
          <w:tab w:val="left" w:pos="7230"/>
        </w:tabs>
        <w:ind w:firstLine="180"/>
        <w:rPr>
          <w:b/>
          <w:sz w:val="28"/>
          <w:szCs w:val="28"/>
        </w:rPr>
      </w:pPr>
    </w:p>
    <w:p w:rsidR="00AC7B83" w:rsidRDefault="00AC7B83" w:rsidP="00AC7B83">
      <w:pPr>
        <w:tabs>
          <w:tab w:val="left" w:pos="7230"/>
        </w:tabs>
        <w:ind w:firstLine="180"/>
        <w:rPr>
          <w:b/>
          <w:sz w:val="28"/>
          <w:szCs w:val="28"/>
        </w:rPr>
      </w:pPr>
    </w:p>
    <w:p w:rsidR="000D6A7D" w:rsidRDefault="000D6A7D" w:rsidP="000D6A7D">
      <w:pPr>
        <w:shd w:val="clear" w:color="auto" w:fill="FFFFFF"/>
        <w:spacing w:after="60" w:line="270" w:lineRule="atLeast"/>
        <w:ind w:right="840" w:firstLine="851"/>
        <w:rPr>
          <w:color w:val="000000"/>
          <w:sz w:val="28"/>
          <w:szCs w:val="28"/>
        </w:rPr>
      </w:pPr>
      <w:r w:rsidRPr="000D6A7D">
        <w:rPr>
          <w:color w:val="000000"/>
          <w:sz w:val="28"/>
          <w:szCs w:val="28"/>
        </w:rPr>
        <w:lastRenderedPageBreak/>
        <w:t>Среда разработки Axure RP9: Одним из главных достоинств программы является возможность программирования поведения кнопок, текстовых полей, панелей и прочих виджетов, вследствие чего получившиеся макеты или прототипы приближены к окончательному результату и доступны для тестирования.</w:t>
      </w:r>
      <w:r w:rsidRPr="000D6A7D">
        <w:rPr>
          <w:color w:val="000000"/>
          <w:sz w:val="28"/>
          <w:szCs w:val="28"/>
        </w:rPr>
        <w:br/>
        <w:t>Взаимодействие со многими виджетами, поставляемыми вместе с Axure RP, может быть настроено с помощью создания тестовых случаев, условий, обрабатываемых событий и выполняемых действий. Например, для выпадающего списка можно обрабатывать следующие события: нажатие, смена элемента, фокус и потеря фокуса.</w:t>
      </w:r>
      <w:r w:rsidRPr="000D6A7D">
        <w:rPr>
          <w:color w:val="000000"/>
          <w:sz w:val="28"/>
          <w:szCs w:val="28"/>
        </w:rPr>
        <w:br/>
        <w:t>Axure RP содержит руководство для начинающих, доступное в стартовом окне программы. Поддерживается возможность создания аннотаций для большинства элементов интерфейса. Аннотации включаются как в спецификации, так и в HTML-прототипы. Прототипы могут быть созданы в двух форматах: HTML (для просмотра в браузере) и .chm (для просмотра на локальном компьютере). Существует возможность создавать общие проекты для одновременной работы нескольких человек над одним прототипом. Поддерживается drag-and-drop. Элементы можно группировать в шаблоны, тем самым внося изменения в несколько страниц одновременно. С помощью программы можно эмулировать RIA-приложения. Доступен генератор спецификации интерфейса. Первая версия прототипа может быть создана довольно быстро, скорость внесения изменений также считается довольно высокой.</w:t>
      </w:r>
    </w:p>
    <w:p w:rsidR="000B6DF3" w:rsidRDefault="000B6DF3" w:rsidP="000B6DF3">
      <w:pPr>
        <w:shd w:val="clear" w:color="auto" w:fill="FFFFFF"/>
        <w:spacing w:after="60" w:line="270" w:lineRule="atLeast"/>
        <w:ind w:right="840"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прототипе представлены 6 страниц (главная, для отправителей, для проверяющих, для статистиков, для бухгалтеров, для администраторов)</w:t>
      </w:r>
    </w:p>
    <w:p w:rsidR="000B6DF3" w:rsidRDefault="000B6DF3" w:rsidP="000B6DF3">
      <w:pPr>
        <w:shd w:val="clear" w:color="auto" w:fill="FFFFFF"/>
        <w:spacing w:after="60" w:line="270" w:lineRule="atLeast"/>
        <w:ind w:right="840"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Главная: </w:t>
      </w:r>
      <w:r>
        <w:rPr>
          <w:color w:val="000000"/>
          <w:sz w:val="28"/>
          <w:szCs w:val="28"/>
        </w:rPr>
        <w:t>на главной странице предоставлено меню с ссылками на другие страницы.</w:t>
      </w:r>
      <w:r w:rsidR="00EF02CC">
        <w:rPr>
          <w:color w:val="000000"/>
          <w:sz w:val="28"/>
          <w:szCs w:val="28"/>
        </w:rPr>
        <w:t xml:space="preserve"> (рис 1)</w:t>
      </w:r>
    </w:p>
    <w:p w:rsidR="000B6DF3" w:rsidRDefault="000B6DF3" w:rsidP="000B6DF3">
      <w:pPr>
        <w:shd w:val="clear" w:color="auto" w:fill="FFFFFF"/>
        <w:spacing w:after="60" w:line="270" w:lineRule="atLeast"/>
        <w:ind w:right="840"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Для отправителей:</w:t>
      </w:r>
      <w:r>
        <w:rPr>
          <w:color w:val="000000"/>
          <w:sz w:val="28"/>
          <w:szCs w:val="28"/>
        </w:rPr>
        <w:t xml:space="preserve">  есть два окна чтобы добавить фильм или </w:t>
      </w:r>
      <w:r w:rsidR="00EF02CC">
        <w:rPr>
          <w:color w:val="000000"/>
          <w:sz w:val="28"/>
          <w:szCs w:val="28"/>
        </w:rPr>
        <w:t>аниме, после чего отправить их проверяющим. (рис 3)</w:t>
      </w:r>
    </w:p>
    <w:p w:rsidR="00EF02CC" w:rsidRDefault="00EF02CC" w:rsidP="000B6DF3">
      <w:pPr>
        <w:shd w:val="clear" w:color="auto" w:fill="FFFFFF"/>
        <w:spacing w:after="60" w:line="270" w:lineRule="atLeast"/>
        <w:ind w:right="840"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Для проверяющих:</w:t>
      </w:r>
      <w:r>
        <w:rPr>
          <w:color w:val="000000"/>
          <w:sz w:val="28"/>
          <w:szCs w:val="28"/>
        </w:rPr>
        <w:t xml:space="preserve"> предоставлены два списка с отправленными фильмами (аниме), которые надо проверить, после проверки они помечаются как проверенные. (рис 4)</w:t>
      </w:r>
    </w:p>
    <w:p w:rsidR="00EF02CC" w:rsidRDefault="00EF02CC" w:rsidP="000B6DF3">
      <w:pPr>
        <w:shd w:val="clear" w:color="auto" w:fill="FFFFFF"/>
        <w:spacing w:after="60" w:line="270" w:lineRule="atLeast"/>
        <w:ind w:right="840"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Для статистиков:</w:t>
      </w:r>
      <w:r>
        <w:rPr>
          <w:color w:val="000000"/>
          <w:sz w:val="28"/>
          <w:szCs w:val="28"/>
        </w:rPr>
        <w:t xml:space="preserve"> два списка с работниками и с контетом, после чего они открывают таблицу в которой сравнивают часы проработанные в этом месяце с прошлым(для работников), а так же с контентом сколько проверено и сколько отправлено(для контента) , после чего он отправляет отчет.(рис 5)</w:t>
      </w:r>
    </w:p>
    <w:p w:rsidR="00EF02CC" w:rsidRDefault="00EF02CC" w:rsidP="000B6DF3">
      <w:pPr>
        <w:shd w:val="clear" w:color="auto" w:fill="FFFFFF"/>
        <w:spacing w:after="60" w:line="270" w:lineRule="atLeast"/>
        <w:ind w:right="840"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Для бухгалтеров:</w:t>
      </w:r>
      <w:r>
        <w:rPr>
          <w:color w:val="000000"/>
          <w:sz w:val="28"/>
          <w:szCs w:val="28"/>
        </w:rPr>
        <w:t xml:space="preserve"> Предоставлен список, в котором он может открыть таблицу отчетов разных статистиков, после чего пишет отчет и отправляет его администратору. (рис 6)</w:t>
      </w:r>
    </w:p>
    <w:p w:rsidR="00EF02CC" w:rsidRPr="00EF02CC" w:rsidRDefault="00EF02CC" w:rsidP="000B6DF3">
      <w:pPr>
        <w:shd w:val="clear" w:color="auto" w:fill="FFFFFF"/>
        <w:spacing w:after="60" w:line="270" w:lineRule="atLeast"/>
        <w:ind w:right="840"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администратора: </w:t>
      </w:r>
      <w:r>
        <w:rPr>
          <w:color w:val="000000"/>
          <w:sz w:val="28"/>
          <w:szCs w:val="28"/>
        </w:rPr>
        <w:t>Предоставлен список с отчетами бухгалтеров, а также поле для раздачи нового задания, и есть кнопка для отправки зарплаты. (рис 7)</w:t>
      </w:r>
    </w:p>
    <w:p w:rsidR="000B6DF3" w:rsidRDefault="000B6DF3" w:rsidP="000B6DF3">
      <w:pPr>
        <w:shd w:val="clear" w:color="auto" w:fill="FFFFFF"/>
        <w:spacing w:after="60" w:line="270" w:lineRule="atLeast"/>
        <w:ind w:right="840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390005" cy="943524"/>
            <wp:effectExtent l="19050" t="0" r="0" b="0"/>
            <wp:docPr id="2" name="Рисунок 1" descr="https://sun9-60.userapi.com/c856020/v856020215/16639d/ClDaL8Wc1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c856020/v856020215/16639d/ClDaL8Wc1O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94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F3" w:rsidRDefault="000B6DF3" w:rsidP="000B6DF3">
      <w:pPr>
        <w:shd w:val="clear" w:color="auto" w:fill="FFFFFF"/>
        <w:spacing w:after="60" w:line="270" w:lineRule="atLeast"/>
        <w:ind w:right="8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1</w:t>
      </w:r>
    </w:p>
    <w:p w:rsidR="000B6DF3" w:rsidRPr="000D6A7D" w:rsidRDefault="000B6DF3" w:rsidP="000B6DF3">
      <w:pPr>
        <w:shd w:val="clear" w:color="auto" w:fill="FFFFFF"/>
        <w:spacing w:after="60" w:line="270" w:lineRule="atLeast"/>
        <w:ind w:right="840"/>
        <w:jc w:val="center"/>
        <w:rPr>
          <w:color w:val="000000"/>
          <w:sz w:val="28"/>
          <w:szCs w:val="28"/>
        </w:rPr>
      </w:pPr>
    </w:p>
    <w:p w:rsidR="000B6DF3" w:rsidRDefault="000B6DF3" w:rsidP="00AC7B83">
      <w:pPr>
        <w:pStyle w:val="a8"/>
        <w:shd w:val="clear" w:color="auto" w:fill="FFFFFF"/>
        <w:spacing w:before="120" w:beforeAutospacing="0" w:after="120" w:afterAutospacing="0"/>
        <w:rPr>
          <w:b/>
          <w:color w:val="000000" w:themeColor="text1"/>
          <w:sz w:val="28"/>
          <w:szCs w:val="30"/>
        </w:rPr>
      </w:pPr>
      <w:r>
        <w:rPr>
          <w:noProof/>
        </w:rPr>
        <w:drawing>
          <wp:inline distT="0" distB="0" distL="0" distR="0">
            <wp:extent cx="6390005" cy="1646990"/>
            <wp:effectExtent l="19050" t="0" r="0" b="0"/>
            <wp:docPr id="4" name="Рисунок 4" descr="https://sun9-37.userapi.com/c856020/v856020215/1663b0/Nu_bM16V9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7.userapi.com/c856020/v856020215/1663b0/Nu_bM16V9i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64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F3" w:rsidRP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color w:val="000000" w:themeColor="text1"/>
          <w:sz w:val="28"/>
          <w:szCs w:val="30"/>
        </w:rPr>
      </w:pPr>
      <w:r>
        <w:rPr>
          <w:color w:val="000000" w:themeColor="text1"/>
          <w:sz w:val="28"/>
          <w:szCs w:val="30"/>
        </w:rPr>
        <w:t>рис 2</w:t>
      </w:r>
    </w:p>
    <w:p w:rsidR="000B6DF3" w:rsidRDefault="000B6DF3" w:rsidP="000B6DF3">
      <w:pPr>
        <w:pStyle w:val="a8"/>
        <w:shd w:val="clear" w:color="auto" w:fill="FFFFFF"/>
        <w:spacing w:before="120" w:beforeAutospacing="0" w:after="120" w:afterAutospacing="0"/>
        <w:ind w:firstLine="851"/>
        <w:rPr>
          <w:b/>
          <w:color w:val="000000" w:themeColor="text1"/>
          <w:sz w:val="28"/>
          <w:szCs w:val="30"/>
        </w:rPr>
      </w:pPr>
      <w:r>
        <w:rPr>
          <w:noProof/>
        </w:rPr>
        <w:drawing>
          <wp:inline distT="0" distB="0" distL="0" distR="0">
            <wp:extent cx="5038725" cy="4419600"/>
            <wp:effectExtent l="19050" t="0" r="9525" b="0"/>
            <wp:docPr id="7" name="Рисунок 7" descr="https://sun9-10.userapi.com/c856020/v856020215/1663c3/ZkIdSA83v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0.userapi.com/c856020/v856020215/1663c3/ZkIdSA83v5w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F3" w:rsidRPr="000B6DF3" w:rsidRDefault="000B6DF3" w:rsidP="000B6DF3">
      <w:pPr>
        <w:pStyle w:val="a8"/>
        <w:shd w:val="clear" w:color="auto" w:fill="FFFFFF"/>
        <w:spacing w:before="120" w:beforeAutospacing="0" w:after="120" w:afterAutospacing="0"/>
        <w:ind w:firstLine="851"/>
        <w:jc w:val="center"/>
        <w:rPr>
          <w:color w:val="000000" w:themeColor="text1"/>
          <w:sz w:val="28"/>
          <w:szCs w:val="30"/>
        </w:rPr>
      </w:pPr>
      <w:r>
        <w:rPr>
          <w:color w:val="000000" w:themeColor="text1"/>
          <w:sz w:val="28"/>
          <w:szCs w:val="30"/>
        </w:rPr>
        <w:t>рис 3</w:t>
      </w:r>
    </w:p>
    <w:p w:rsidR="000B6DF3" w:rsidRDefault="000B6DF3" w:rsidP="00AC7B83">
      <w:pPr>
        <w:pStyle w:val="a8"/>
        <w:shd w:val="clear" w:color="auto" w:fill="FFFFFF"/>
        <w:spacing w:before="120" w:beforeAutospacing="0" w:after="120" w:afterAutospacing="0"/>
        <w:rPr>
          <w:b/>
          <w:color w:val="000000" w:themeColor="text1"/>
          <w:sz w:val="28"/>
          <w:szCs w:val="30"/>
          <w:lang w:val="en-US"/>
        </w:rPr>
      </w:pPr>
    </w:p>
    <w:p w:rsidR="000B6DF3" w:rsidRDefault="000B6DF3" w:rsidP="00AC7B83">
      <w:pPr>
        <w:pStyle w:val="a8"/>
        <w:shd w:val="clear" w:color="auto" w:fill="FFFFFF"/>
        <w:spacing w:before="120" w:beforeAutospacing="0" w:after="120" w:afterAutospacing="0"/>
        <w:rPr>
          <w:b/>
          <w:color w:val="000000" w:themeColor="text1"/>
          <w:sz w:val="28"/>
          <w:szCs w:val="30"/>
          <w:lang w:val="en-US"/>
        </w:rPr>
      </w:pPr>
    </w:p>
    <w:p w:rsid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30"/>
        </w:rPr>
      </w:pPr>
      <w:r>
        <w:rPr>
          <w:noProof/>
        </w:rPr>
        <w:lastRenderedPageBreak/>
        <w:drawing>
          <wp:inline distT="0" distB="0" distL="0" distR="0">
            <wp:extent cx="2143125" cy="1857375"/>
            <wp:effectExtent l="19050" t="0" r="9525" b="0"/>
            <wp:docPr id="25" name="Рисунок 25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uden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F3" w:rsidRP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color w:val="000000" w:themeColor="text1"/>
          <w:sz w:val="28"/>
          <w:szCs w:val="30"/>
        </w:rPr>
      </w:pPr>
      <w:r>
        <w:rPr>
          <w:color w:val="000000" w:themeColor="text1"/>
          <w:sz w:val="28"/>
          <w:szCs w:val="30"/>
        </w:rPr>
        <w:t>рис 4</w:t>
      </w:r>
    </w:p>
    <w:p w:rsid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30"/>
        </w:rPr>
      </w:pPr>
      <w:r>
        <w:rPr>
          <w:noProof/>
        </w:rPr>
        <w:drawing>
          <wp:inline distT="0" distB="0" distL="0" distR="0">
            <wp:extent cx="5019675" cy="4381500"/>
            <wp:effectExtent l="19050" t="0" r="9525" b="0"/>
            <wp:docPr id="16" name="Рисунок 16" descr="https://sun9-59.userapi.com/c856020/v856020215/1663ed/mYRkPVWRk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59.userapi.com/c856020/v856020215/1663ed/mYRkPVWRkco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color w:val="000000" w:themeColor="text1"/>
          <w:sz w:val="28"/>
          <w:szCs w:val="30"/>
        </w:rPr>
      </w:pPr>
      <w:r>
        <w:rPr>
          <w:color w:val="000000" w:themeColor="text1"/>
          <w:sz w:val="28"/>
          <w:szCs w:val="30"/>
        </w:rPr>
        <w:t>рис 5</w:t>
      </w:r>
    </w:p>
    <w:p w:rsidR="000B6DF3" w:rsidRP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color w:val="000000" w:themeColor="text1"/>
          <w:sz w:val="28"/>
          <w:szCs w:val="30"/>
        </w:rPr>
      </w:pPr>
    </w:p>
    <w:p w:rsid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038725" cy="4391025"/>
            <wp:effectExtent l="19050" t="0" r="9525" b="0"/>
            <wp:docPr id="19" name="Рисунок 19" descr="https://sun9-35.userapi.com/c856020/v856020215/166407/oa22OOX86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35.userapi.com/c856020/v856020215/166407/oa22OOX86i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F3" w:rsidRP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color w:val="000000" w:themeColor="text1"/>
          <w:sz w:val="28"/>
          <w:szCs w:val="30"/>
        </w:rPr>
      </w:pPr>
      <w:r>
        <w:rPr>
          <w:color w:val="000000" w:themeColor="text1"/>
          <w:sz w:val="28"/>
          <w:szCs w:val="30"/>
        </w:rPr>
        <w:t>рис 6</w:t>
      </w:r>
    </w:p>
    <w:p w:rsidR="000B6DF3" w:rsidRPr="000B6DF3" w:rsidRDefault="000B6DF3" w:rsidP="00AC7B83">
      <w:pPr>
        <w:pStyle w:val="a8"/>
        <w:shd w:val="clear" w:color="auto" w:fill="FFFFFF"/>
        <w:spacing w:before="120" w:beforeAutospacing="0" w:after="120" w:afterAutospacing="0"/>
        <w:rPr>
          <w:b/>
          <w:color w:val="000000" w:themeColor="text1"/>
          <w:sz w:val="28"/>
          <w:szCs w:val="30"/>
        </w:rPr>
      </w:pPr>
    </w:p>
    <w:p w:rsid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029200" cy="4419600"/>
            <wp:effectExtent l="19050" t="0" r="0" b="0"/>
            <wp:docPr id="22" name="Рисунок 22" descr="https://sun9-40.userapi.com/c856020/v856020215/166422/SQ1EwYunZ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40.userapi.com/c856020/v856020215/166422/SQ1EwYunZcg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F3" w:rsidRPr="000B6DF3" w:rsidRDefault="000B6DF3" w:rsidP="000B6DF3">
      <w:pPr>
        <w:pStyle w:val="a8"/>
        <w:shd w:val="clear" w:color="auto" w:fill="FFFFFF"/>
        <w:spacing w:before="120" w:beforeAutospacing="0" w:after="120" w:afterAutospacing="0"/>
        <w:jc w:val="center"/>
        <w:rPr>
          <w:color w:val="000000" w:themeColor="text1"/>
          <w:sz w:val="28"/>
          <w:szCs w:val="30"/>
        </w:rPr>
      </w:pPr>
      <w:r>
        <w:rPr>
          <w:color w:val="000000" w:themeColor="text1"/>
          <w:sz w:val="28"/>
          <w:szCs w:val="30"/>
        </w:rPr>
        <w:t>рис 7</w:t>
      </w:r>
    </w:p>
    <w:p w:rsidR="00C01FD7" w:rsidRPr="00C01FD7" w:rsidRDefault="00C01FD7" w:rsidP="00AC7B83">
      <w:pPr>
        <w:pStyle w:val="a8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30"/>
        </w:rPr>
      </w:pPr>
      <w:r>
        <w:rPr>
          <w:b/>
          <w:color w:val="000000" w:themeColor="text1"/>
          <w:sz w:val="28"/>
          <w:szCs w:val="30"/>
        </w:rPr>
        <w:t xml:space="preserve">Вывод: </w:t>
      </w:r>
      <w:r>
        <w:rPr>
          <w:color w:val="000000" w:themeColor="text1"/>
          <w:sz w:val="28"/>
          <w:szCs w:val="30"/>
        </w:rPr>
        <w:t xml:space="preserve"> в ходе данной лабораторной работы я научился делать прототипы автоматизированной системы в </w:t>
      </w:r>
      <w:r>
        <w:rPr>
          <w:color w:val="000000" w:themeColor="text1"/>
          <w:sz w:val="28"/>
          <w:szCs w:val="30"/>
          <w:lang w:val="en-CA"/>
        </w:rPr>
        <w:t>AxureRP</w:t>
      </w:r>
      <w:r w:rsidRPr="00C01FD7">
        <w:rPr>
          <w:color w:val="000000" w:themeColor="text1"/>
          <w:sz w:val="28"/>
          <w:szCs w:val="30"/>
        </w:rPr>
        <w:t>9.</w:t>
      </w:r>
    </w:p>
    <w:p w:rsidR="00C01FD7" w:rsidRPr="00C01FD7" w:rsidRDefault="00C01FD7" w:rsidP="00AC7B83">
      <w:pPr>
        <w:pStyle w:val="a8"/>
        <w:shd w:val="clear" w:color="auto" w:fill="FFFFFF"/>
        <w:spacing w:before="120" w:beforeAutospacing="0" w:after="120" w:afterAutospacing="0"/>
        <w:rPr>
          <w:color w:val="000000" w:themeColor="text1"/>
          <w:szCs w:val="28"/>
        </w:rPr>
      </w:pPr>
    </w:p>
    <w:p w:rsidR="00AC7B83" w:rsidRPr="00C01FD7" w:rsidRDefault="00AC7B83" w:rsidP="00AC7B83">
      <w:pPr>
        <w:tabs>
          <w:tab w:val="left" w:pos="7230"/>
        </w:tabs>
        <w:ind w:firstLine="990"/>
        <w:rPr>
          <w:b/>
          <w:color w:val="000000" w:themeColor="text1"/>
          <w:sz w:val="28"/>
          <w:szCs w:val="28"/>
        </w:rPr>
      </w:pPr>
    </w:p>
    <w:sectPr w:rsidR="00AC7B83" w:rsidRPr="00C01FD7" w:rsidSect="00670127">
      <w:headerReference w:type="default" r:id="rId16"/>
      <w:footerReference w:type="default" r:id="rId17"/>
      <w:footerReference w:type="first" r:id="rId18"/>
      <w:pgSz w:w="11906" w:h="16838"/>
      <w:pgMar w:top="1134" w:right="850" w:bottom="1134" w:left="993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394" w:rsidRDefault="009C0394" w:rsidP="009B76D8">
      <w:r>
        <w:separator/>
      </w:r>
    </w:p>
  </w:endnote>
  <w:endnote w:type="continuationSeparator" w:id="1">
    <w:p w:rsidR="009C0394" w:rsidRDefault="009C0394" w:rsidP="009B7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184857"/>
      <w:docPartObj>
        <w:docPartGallery w:val="Page Numbers (Bottom of Page)"/>
        <w:docPartUnique/>
      </w:docPartObj>
    </w:sdtPr>
    <w:sdtContent>
      <w:p w:rsidR="00D359C1" w:rsidRDefault="00D940CE">
        <w:pPr>
          <w:pStyle w:val="a5"/>
          <w:jc w:val="right"/>
        </w:pPr>
        <w:r>
          <w:fldChar w:fldCharType="begin"/>
        </w:r>
        <w:r w:rsidR="00D359C1">
          <w:instrText>PAGE   \* MERGEFORMAT</w:instrText>
        </w:r>
        <w:r>
          <w:fldChar w:fldCharType="separate"/>
        </w:r>
        <w:r w:rsidR="00EF02CC">
          <w:rPr>
            <w:noProof/>
          </w:rPr>
          <w:t>2</w:t>
        </w:r>
        <w:r>
          <w:fldChar w:fldCharType="end"/>
        </w:r>
      </w:p>
    </w:sdtContent>
  </w:sdt>
  <w:p w:rsidR="00D359C1" w:rsidRDefault="00D359C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3A7" w:rsidRDefault="001A23A7">
    <w:pPr>
      <w:pStyle w:val="a5"/>
    </w:pPr>
    <w:r>
      <w:ptab w:relativeTo="margin" w:alignment="center" w:leader="none"/>
    </w:r>
    <w:r>
      <w:t>Минск 2019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394" w:rsidRDefault="009C0394" w:rsidP="009B76D8">
      <w:r>
        <w:separator/>
      </w:r>
    </w:p>
  </w:footnote>
  <w:footnote w:type="continuationSeparator" w:id="1">
    <w:p w:rsidR="009C0394" w:rsidRDefault="009C0394" w:rsidP="009B76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9C1" w:rsidRDefault="00D359C1">
    <w:pPr>
      <w:pStyle w:val="a3"/>
    </w:pPr>
  </w:p>
  <w:p w:rsidR="00D359C1" w:rsidRDefault="00D359C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23A1"/>
    <w:multiLevelType w:val="multilevel"/>
    <w:tmpl w:val="05B8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56DA8"/>
    <w:multiLevelType w:val="hybridMultilevel"/>
    <w:tmpl w:val="F180823E"/>
    <w:lvl w:ilvl="0" w:tplc="CE1ED4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C1545AC"/>
    <w:multiLevelType w:val="hybridMultilevel"/>
    <w:tmpl w:val="5338E0C2"/>
    <w:lvl w:ilvl="0" w:tplc="3C085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CB774CE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0F48735F"/>
    <w:multiLevelType w:val="hybridMultilevel"/>
    <w:tmpl w:val="AC887C22"/>
    <w:lvl w:ilvl="0" w:tplc="E8744CC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F8F1BEA"/>
    <w:multiLevelType w:val="hybridMultilevel"/>
    <w:tmpl w:val="0A40B4A2"/>
    <w:lvl w:ilvl="0" w:tplc="2000000F">
      <w:start w:val="1"/>
      <w:numFmt w:val="decimal"/>
      <w:lvlText w:val="%1."/>
      <w:lvlJc w:val="left"/>
      <w:pPr>
        <w:ind w:left="945" w:hanging="360"/>
      </w:pPr>
    </w:lvl>
    <w:lvl w:ilvl="1" w:tplc="20000019" w:tentative="1">
      <w:start w:val="1"/>
      <w:numFmt w:val="lowerLetter"/>
      <w:lvlText w:val="%2."/>
      <w:lvlJc w:val="left"/>
      <w:pPr>
        <w:ind w:left="1665" w:hanging="360"/>
      </w:pPr>
    </w:lvl>
    <w:lvl w:ilvl="2" w:tplc="2000001B" w:tentative="1">
      <w:start w:val="1"/>
      <w:numFmt w:val="lowerRoman"/>
      <w:lvlText w:val="%3."/>
      <w:lvlJc w:val="right"/>
      <w:pPr>
        <w:ind w:left="2385" w:hanging="180"/>
      </w:pPr>
    </w:lvl>
    <w:lvl w:ilvl="3" w:tplc="2000000F" w:tentative="1">
      <w:start w:val="1"/>
      <w:numFmt w:val="decimal"/>
      <w:lvlText w:val="%4."/>
      <w:lvlJc w:val="left"/>
      <w:pPr>
        <w:ind w:left="3105" w:hanging="360"/>
      </w:pPr>
    </w:lvl>
    <w:lvl w:ilvl="4" w:tplc="20000019" w:tentative="1">
      <w:start w:val="1"/>
      <w:numFmt w:val="lowerLetter"/>
      <w:lvlText w:val="%5."/>
      <w:lvlJc w:val="left"/>
      <w:pPr>
        <w:ind w:left="3825" w:hanging="360"/>
      </w:pPr>
    </w:lvl>
    <w:lvl w:ilvl="5" w:tplc="2000001B" w:tentative="1">
      <w:start w:val="1"/>
      <w:numFmt w:val="lowerRoman"/>
      <w:lvlText w:val="%6."/>
      <w:lvlJc w:val="right"/>
      <w:pPr>
        <w:ind w:left="4545" w:hanging="180"/>
      </w:pPr>
    </w:lvl>
    <w:lvl w:ilvl="6" w:tplc="2000000F" w:tentative="1">
      <w:start w:val="1"/>
      <w:numFmt w:val="decimal"/>
      <w:lvlText w:val="%7."/>
      <w:lvlJc w:val="left"/>
      <w:pPr>
        <w:ind w:left="5265" w:hanging="360"/>
      </w:pPr>
    </w:lvl>
    <w:lvl w:ilvl="7" w:tplc="20000019" w:tentative="1">
      <w:start w:val="1"/>
      <w:numFmt w:val="lowerLetter"/>
      <w:lvlText w:val="%8."/>
      <w:lvlJc w:val="left"/>
      <w:pPr>
        <w:ind w:left="5985" w:hanging="360"/>
      </w:pPr>
    </w:lvl>
    <w:lvl w:ilvl="8" w:tplc="2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118D0AAF"/>
    <w:multiLevelType w:val="hybridMultilevel"/>
    <w:tmpl w:val="2ECC97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2712FE3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208131FF"/>
    <w:multiLevelType w:val="hybridMultilevel"/>
    <w:tmpl w:val="87506F4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3BE701E"/>
    <w:multiLevelType w:val="hybridMultilevel"/>
    <w:tmpl w:val="08421F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663524B"/>
    <w:multiLevelType w:val="hybridMultilevel"/>
    <w:tmpl w:val="57782B82"/>
    <w:lvl w:ilvl="0" w:tplc="3C4CB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0380DAA"/>
    <w:multiLevelType w:val="multilevel"/>
    <w:tmpl w:val="D21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45A8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FD4A9F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3E557C53"/>
    <w:multiLevelType w:val="hybridMultilevel"/>
    <w:tmpl w:val="C33C8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726D4"/>
    <w:multiLevelType w:val="multilevel"/>
    <w:tmpl w:val="0FD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953C81"/>
    <w:multiLevelType w:val="hybridMultilevel"/>
    <w:tmpl w:val="57664E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B748A"/>
    <w:multiLevelType w:val="hybridMultilevel"/>
    <w:tmpl w:val="F2C02F2A"/>
    <w:lvl w:ilvl="0" w:tplc="C6AC702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87F6BB7"/>
    <w:multiLevelType w:val="hybridMultilevel"/>
    <w:tmpl w:val="D9123A00"/>
    <w:lvl w:ilvl="0" w:tplc="AF26DE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B2108A6"/>
    <w:multiLevelType w:val="hybridMultilevel"/>
    <w:tmpl w:val="F39075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0AC1319"/>
    <w:multiLevelType w:val="hybridMultilevel"/>
    <w:tmpl w:val="A28C507C"/>
    <w:lvl w:ilvl="0" w:tplc="66BA52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A426C67"/>
    <w:multiLevelType w:val="hybridMultilevel"/>
    <w:tmpl w:val="7B2A804E"/>
    <w:lvl w:ilvl="0" w:tplc="2A2054B0">
      <w:start w:val="1"/>
      <w:numFmt w:val="decimal"/>
      <w:lvlText w:val="%1)"/>
      <w:lvlJc w:val="left"/>
      <w:pPr>
        <w:ind w:left="577" w:hanging="360"/>
      </w:pPr>
      <w:rPr>
        <w:rFonts w:ascii="Myriad Pro" w:hAnsi="Myriad Pro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297" w:hanging="360"/>
      </w:pPr>
    </w:lvl>
    <w:lvl w:ilvl="2" w:tplc="2000001B" w:tentative="1">
      <w:start w:val="1"/>
      <w:numFmt w:val="lowerRoman"/>
      <w:lvlText w:val="%3."/>
      <w:lvlJc w:val="right"/>
      <w:pPr>
        <w:ind w:left="2017" w:hanging="180"/>
      </w:pPr>
    </w:lvl>
    <w:lvl w:ilvl="3" w:tplc="2000000F" w:tentative="1">
      <w:start w:val="1"/>
      <w:numFmt w:val="decimal"/>
      <w:lvlText w:val="%4."/>
      <w:lvlJc w:val="left"/>
      <w:pPr>
        <w:ind w:left="2737" w:hanging="360"/>
      </w:pPr>
    </w:lvl>
    <w:lvl w:ilvl="4" w:tplc="20000019" w:tentative="1">
      <w:start w:val="1"/>
      <w:numFmt w:val="lowerLetter"/>
      <w:lvlText w:val="%5."/>
      <w:lvlJc w:val="left"/>
      <w:pPr>
        <w:ind w:left="3457" w:hanging="360"/>
      </w:pPr>
    </w:lvl>
    <w:lvl w:ilvl="5" w:tplc="2000001B" w:tentative="1">
      <w:start w:val="1"/>
      <w:numFmt w:val="lowerRoman"/>
      <w:lvlText w:val="%6."/>
      <w:lvlJc w:val="right"/>
      <w:pPr>
        <w:ind w:left="4177" w:hanging="180"/>
      </w:pPr>
    </w:lvl>
    <w:lvl w:ilvl="6" w:tplc="2000000F" w:tentative="1">
      <w:start w:val="1"/>
      <w:numFmt w:val="decimal"/>
      <w:lvlText w:val="%7."/>
      <w:lvlJc w:val="left"/>
      <w:pPr>
        <w:ind w:left="4897" w:hanging="360"/>
      </w:pPr>
    </w:lvl>
    <w:lvl w:ilvl="7" w:tplc="20000019" w:tentative="1">
      <w:start w:val="1"/>
      <w:numFmt w:val="lowerLetter"/>
      <w:lvlText w:val="%8."/>
      <w:lvlJc w:val="left"/>
      <w:pPr>
        <w:ind w:left="5617" w:hanging="360"/>
      </w:pPr>
    </w:lvl>
    <w:lvl w:ilvl="8" w:tplc="2000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2">
    <w:nsid w:val="5CB55EEF"/>
    <w:multiLevelType w:val="hybridMultilevel"/>
    <w:tmpl w:val="D5C0E3C2"/>
    <w:lvl w:ilvl="0" w:tplc="55DE8B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03647FE"/>
    <w:multiLevelType w:val="hybridMultilevel"/>
    <w:tmpl w:val="2C40E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1275AC4"/>
    <w:multiLevelType w:val="hybridMultilevel"/>
    <w:tmpl w:val="5BE835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17C5F"/>
    <w:multiLevelType w:val="hybridMultilevel"/>
    <w:tmpl w:val="932A44FC"/>
    <w:lvl w:ilvl="0" w:tplc="BE5455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69482EE5"/>
    <w:multiLevelType w:val="hybridMultilevel"/>
    <w:tmpl w:val="F578C370"/>
    <w:lvl w:ilvl="0" w:tplc="9878AB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5CB4CBE"/>
    <w:multiLevelType w:val="hybridMultilevel"/>
    <w:tmpl w:val="1CF8A8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813FA"/>
    <w:multiLevelType w:val="hybridMultilevel"/>
    <w:tmpl w:val="690C6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F128E2"/>
    <w:multiLevelType w:val="hybridMultilevel"/>
    <w:tmpl w:val="ACEC7E46"/>
    <w:lvl w:ilvl="0" w:tplc="E8744CC0">
      <w:start w:val="1"/>
      <w:numFmt w:val="decimal"/>
      <w:lvlText w:val="%1."/>
      <w:lvlJc w:val="left"/>
      <w:pPr>
        <w:ind w:left="22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4"/>
  </w:num>
  <w:num w:numId="2">
    <w:abstractNumId w:val="30"/>
  </w:num>
  <w:num w:numId="3">
    <w:abstractNumId w:val="15"/>
  </w:num>
  <w:num w:numId="4">
    <w:abstractNumId w:val="14"/>
  </w:num>
  <w:num w:numId="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1"/>
  </w:num>
  <w:num w:numId="8">
    <w:abstractNumId w:val="17"/>
  </w:num>
  <w:num w:numId="9">
    <w:abstractNumId w:val="8"/>
  </w:num>
  <w:num w:numId="10">
    <w:abstractNumId w:val="13"/>
  </w:num>
  <w:num w:numId="11">
    <w:abstractNumId w:val="20"/>
  </w:num>
  <w:num w:numId="12">
    <w:abstractNumId w:val="25"/>
  </w:num>
  <w:num w:numId="13">
    <w:abstractNumId w:val="24"/>
  </w:num>
  <w:num w:numId="14">
    <w:abstractNumId w:val="7"/>
  </w:num>
  <w:num w:numId="15">
    <w:abstractNumId w:val="26"/>
  </w:num>
  <w:num w:numId="16">
    <w:abstractNumId w:val="28"/>
  </w:num>
  <w:num w:numId="17">
    <w:abstractNumId w:val="10"/>
  </w:num>
  <w:num w:numId="18">
    <w:abstractNumId w:val="22"/>
  </w:num>
  <w:num w:numId="19">
    <w:abstractNumId w:val="3"/>
  </w:num>
  <w:num w:numId="20">
    <w:abstractNumId w:val="27"/>
  </w:num>
  <w:num w:numId="21">
    <w:abstractNumId w:val="16"/>
  </w:num>
  <w:num w:numId="22">
    <w:abstractNumId w:val="29"/>
  </w:num>
  <w:num w:numId="23">
    <w:abstractNumId w:val="12"/>
  </w:num>
  <w:num w:numId="24">
    <w:abstractNumId w:val="1"/>
  </w:num>
  <w:num w:numId="25">
    <w:abstractNumId w:val="9"/>
  </w:num>
  <w:num w:numId="26">
    <w:abstractNumId w:val="6"/>
  </w:num>
  <w:num w:numId="27">
    <w:abstractNumId w:val="23"/>
  </w:num>
  <w:num w:numId="28">
    <w:abstractNumId w:val="19"/>
  </w:num>
  <w:num w:numId="29">
    <w:abstractNumId w:val="2"/>
  </w:num>
  <w:num w:numId="30">
    <w:abstractNumId w:val="18"/>
  </w:num>
  <w:num w:numId="31">
    <w:abstractNumId w:val="0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6D8"/>
    <w:rsid w:val="00072A88"/>
    <w:rsid w:val="00077CD3"/>
    <w:rsid w:val="000B1B23"/>
    <w:rsid w:val="000B6DF3"/>
    <w:rsid w:val="000D6A7D"/>
    <w:rsid w:val="001438D3"/>
    <w:rsid w:val="001A23A7"/>
    <w:rsid w:val="00206198"/>
    <w:rsid w:val="00216F14"/>
    <w:rsid w:val="00267DBD"/>
    <w:rsid w:val="002F7CEC"/>
    <w:rsid w:val="00331A4D"/>
    <w:rsid w:val="00370B03"/>
    <w:rsid w:val="00372648"/>
    <w:rsid w:val="003B431F"/>
    <w:rsid w:val="003D0A90"/>
    <w:rsid w:val="00404B5A"/>
    <w:rsid w:val="00427B24"/>
    <w:rsid w:val="0043587D"/>
    <w:rsid w:val="00484596"/>
    <w:rsid w:val="004E4C24"/>
    <w:rsid w:val="00506EFF"/>
    <w:rsid w:val="00566890"/>
    <w:rsid w:val="005715F0"/>
    <w:rsid w:val="006314AB"/>
    <w:rsid w:val="0064304C"/>
    <w:rsid w:val="00670127"/>
    <w:rsid w:val="006A2C8C"/>
    <w:rsid w:val="006D114E"/>
    <w:rsid w:val="00711B58"/>
    <w:rsid w:val="007A7BAB"/>
    <w:rsid w:val="007C2D18"/>
    <w:rsid w:val="00843902"/>
    <w:rsid w:val="008C2AE5"/>
    <w:rsid w:val="008E5FC4"/>
    <w:rsid w:val="00913AC4"/>
    <w:rsid w:val="009B76D8"/>
    <w:rsid w:val="009C0394"/>
    <w:rsid w:val="009E7813"/>
    <w:rsid w:val="009F262F"/>
    <w:rsid w:val="00A06F89"/>
    <w:rsid w:val="00A721BB"/>
    <w:rsid w:val="00AA234A"/>
    <w:rsid w:val="00AB5125"/>
    <w:rsid w:val="00AC7B83"/>
    <w:rsid w:val="00AD5950"/>
    <w:rsid w:val="00AE5A83"/>
    <w:rsid w:val="00AF46F6"/>
    <w:rsid w:val="00C01FD7"/>
    <w:rsid w:val="00C1642C"/>
    <w:rsid w:val="00C65909"/>
    <w:rsid w:val="00C776B0"/>
    <w:rsid w:val="00C87D40"/>
    <w:rsid w:val="00D3535A"/>
    <w:rsid w:val="00D359C1"/>
    <w:rsid w:val="00D35AAF"/>
    <w:rsid w:val="00D81B29"/>
    <w:rsid w:val="00D940CE"/>
    <w:rsid w:val="00E046AF"/>
    <w:rsid w:val="00E20574"/>
    <w:rsid w:val="00E57A1D"/>
    <w:rsid w:val="00EA1CE5"/>
    <w:rsid w:val="00EA5566"/>
    <w:rsid w:val="00EF02CC"/>
    <w:rsid w:val="00F02278"/>
    <w:rsid w:val="00F270BC"/>
    <w:rsid w:val="00F531C4"/>
    <w:rsid w:val="00F633DF"/>
    <w:rsid w:val="00FA7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35A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F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C2AE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56689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566890"/>
    <w:rPr>
      <w:color w:val="0000FF"/>
      <w:u w:val="single"/>
    </w:rPr>
  </w:style>
  <w:style w:type="paragraph" w:customStyle="1" w:styleId="Pa17">
    <w:name w:val="Pa17"/>
    <w:basedOn w:val="a"/>
    <w:next w:val="a"/>
    <w:uiPriority w:val="99"/>
    <w:rsid w:val="00566890"/>
    <w:pPr>
      <w:autoSpaceDE w:val="0"/>
      <w:autoSpaceDN w:val="0"/>
      <w:adjustRightInd w:val="0"/>
      <w:spacing w:line="261" w:lineRule="atLeast"/>
    </w:pPr>
    <w:rPr>
      <w:rFonts w:ascii="Myriad Pro" w:eastAsiaTheme="minorEastAsia" w:hAnsi="Myriad Pro" w:cstheme="minorBidi"/>
      <w:sz w:val="24"/>
      <w:szCs w:val="24"/>
    </w:rPr>
  </w:style>
  <w:style w:type="character" w:styleId="aa">
    <w:name w:val="Strong"/>
    <w:basedOn w:val="a0"/>
    <w:uiPriority w:val="22"/>
    <w:qFormat/>
    <w:rsid w:val="00370B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5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6F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D6A7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D6A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74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13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6C2CE-E87A-4C0C-B8A0-6C7B932C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student</cp:lastModifiedBy>
  <cp:revision>23</cp:revision>
  <dcterms:created xsi:type="dcterms:W3CDTF">2019-09-06T09:19:00Z</dcterms:created>
  <dcterms:modified xsi:type="dcterms:W3CDTF">2019-11-07T10:21:00Z</dcterms:modified>
</cp:coreProperties>
</file>