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6CC0" w14:textId="09D82FFC" w:rsidR="00B5060C" w:rsidRDefault="00D12C5E">
      <w:r>
        <w:t>/*</w:t>
      </w:r>
    </w:p>
    <w:tbl>
      <w:tblPr>
        <w:tblW w:w="5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50"/>
        <w:gridCol w:w="952"/>
        <w:gridCol w:w="959"/>
        <w:gridCol w:w="2214"/>
      </w:tblGrid>
      <w:tr w:rsidR="00D12C5E" w:rsidRPr="00D12C5E" w14:paraId="3D165978" w14:textId="77777777" w:rsidTr="001E39C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E498193" w14:textId="77777777" w:rsidR="00D12C5E" w:rsidRPr="00D12C5E" w:rsidRDefault="00D12C5E" w:rsidP="001E39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4FCD22C" w14:textId="77777777" w:rsidR="00D12C5E" w:rsidRPr="00D12C5E" w:rsidRDefault="00D12C5E" w:rsidP="001E39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217BFCC" w14:textId="77777777" w:rsidR="00D12C5E" w:rsidRPr="00D12C5E" w:rsidRDefault="00D12C5E" w:rsidP="001E39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425B878" w14:textId="77777777" w:rsidR="00D12C5E" w:rsidRPr="00D12C5E" w:rsidRDefault="00D12C5E" w:rsidP="001E39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622B8BF" w14:textId="77777777" w:rsidR="00D12C5E" w:rsidRPr="00D12C5E" w:rsidRDefault="00D12C5E" w:rsidP="001E39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num_books_read</w:t>
            </w:r>
          </w:p>
        </w:tc>
      </w:tr>
      <w:tr w:rsidR="00D12C5E" w:rsidRPr="00D12C5E" w14:paraId="130CA7E7" w14:textId="77777777" w:rsidTr="001E39C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732185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4D9A562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CAA980A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977FA5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087F68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200</w:t>
            </w:r>
          </w:p>
        </w:tc>
      </w:tr>
      <w:tr w:rsidR="00D12C5E" w:rsidRPr="00D12C5E" w14:paraId="2AD19583" w14:textId="77777777" w:rsidTr="001E39C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920AB4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B187A9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AE4A4A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64E84E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430AFB6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D12C5E" w:rsidRPr="00D12C5E" w14:paraId="7E285535" w14:textId="77777777" w:rsidTr="001E39C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5618580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4B6135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Pickles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DD02B2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BD5BB4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373D7BE" w14:textId="77777777" w:rsidR="00D12C5E" w:rsidRPr="00D12C5E" w:rsidRDefault="00D12C5E" w:rsidP="001E39C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D12C5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</w:tr>
    </w:tbl>
    <w:p w14:paraId="6B1C1F06" w14:textId="08D4B47B" w:rsidR="00D12C5E" w:rsidRDefault="00D12C5E">
      <w:r>
        <w:t>Consider the above table “family_members”</w:t>
      </w:r>
    </w:p>
    <w:p w14:paraId="631C8795" w14:textId="6E35635C" w:rsidR="00D12C5E" w:rsidRDefault="00D12C5E">
      <w:r>
        <w:t>*/</w:t>
      </w:r>
    </w:p>
    <w:p w14:paraId="1131C07A" w14:textId="3E7E181C" w:rsidR="004E74A7" w:rsidRPr="004E74A7" w:rsidRDefault="004E74A7">
      <w:pPr>
        <w:rPr>
          <w:sz w:val="72"/>
          <w:szCs w:val="72"/>
        </w:rPr>
      </w:pPr>
      <w:r w:rsidRPr="004E74A7">
        <w:rPr>
          <w:sz w:val="72"/>
          <w:szCs w:val="72"/>
        </w:rPr>
        <w:t>--</w:t>
      </w:r>
      <w:r w:rsidRPr="004E74A7">
        <w:rPr>
          <w:sz w:val="72"/>
          <w:szCs w:val="72"/>
        </w:rPr>
        <w:t>SELECT Statements</w:t>
      </w:r>
    </w:p>
    <w:p w14:paraId="4D13E271" w14:textId="3A857848" w:rsidR="00D12C5E" w:rsidRDefault="00D12C5E">
      <w:r>
        <w:t>--1.Write a query to grab all of its data.</w:t>
      </w:r>
    </w:p>
    <w:p w14:paraId="6E88E451" w14:textId="72BBB68D" w:rsidR="00D12C5E" w:rsidRDefault="00D12C5E">
      <w:r>
        <w:t>SELECT * FROM family_members;</w:t>
      </w:r>
    </w:p>
    <w:p w14:paraId="26572C9F" w14:textId="4240AEEC" w:rsidR="00D12C5E" w:rsidRDefault="00D12C5E" w:rsidP="00D12C5E">
      <w:r>
        <w:t>--“*” denotes all the columns of the table.</w:t>
      </w:r>
    </w:p>
    <w:p w14:paraId="2F875BBB" w14:textId="76D6E627" w:rsidR="00D12C5E" w:rsidRDefault="00D12C5E"/>
    <w:p w14:paraId="2D48627A" w14:textId="7A332DBC" w:rsidR="00D12C5E" w:rsidRDefault="00D12C5E">
      <w:pPr>
        <w:rPr>
          <w:rFonts w:cstheme="minorHAnsi"/>
          <w:color w:val="212529"/>
          <w:shd w:val="clear" w:color="auto" w:fill="FFFFFF"/>
        </w:rPr>
      </w:pPr>
      <w:r>
        <w:t>--2.</w:t>
      </w:r>
      <w:r w:rsidRPr="00D12C5E">
        <w:rPr>
          <w:rFonts w:cstheme="minorHAnsi"/>
          <w:color w:val="212529"/>
          <w:shd w:val="clear" w:color="auto" w:fill="FFFFFF"/>
        </w:rPr>
        <w:t>Write a query</w:t>
      </w:r>
      <w:r w:rsidRPr="00D12C5E">
        <w:rPr>
          <w:rFonts w:cstheme="minorHAnsi"/>
          <w:color w:val="212529"/>
          <w:shd w:val="clear" w:color="auto" w:fill="FFFFFF"/>
        </w:rPr>
        <w:t xml:space="preserve"> the name and species columns?</w:t>
      </w:r>
    </w:p>
    <w:p w14:paraId="53BC2B05" w14:textId="186E8700" w:rsidR="00D12C5E" w:rsidRDefault="00D12C5E">
      <w:pPr>
        <w:rPr>
          <w:rFonts w:cstheme="minorHAnsi"/>
        </w:rPr>
      </w:pPr>
      <w:r w:rsidRPr="00D12C5E">
        <w:rPr>
          <w:rFonts w:cstheme="minorHAnsi"/>
        </w:rPr>
        <w:t>SELECT name,species FROM family_members;</w:t>
      </w:r>
    </w:p>
    <w:p w14:paraId="633DCEA9" w14:textId="552E040F" w:rsidR="00D12C5E" w:rsidRDefault="00D12C5E">
      <w:pPr>
        <w:rPr>
          <w:rFonts w:cstheme="minorHAnsi"/>
        </w:rPr>
      </w:pPr>
    </w:p>
    <w:p w14:paraId="615E850B" w14:textId="17F485B1" w:rsidR="00D12C5E" w:rsidRDefault="00E97E6D">
      <w:pPr>
        <w:rPr>
          <w:rFonts w:cstheme="minorHAnsi"/>
        </w:rPr>
      </w:pPr>
      <w:r>
        <w:rPr>
          <w:rFonts w:cstheme="minorHAnsi"/>
          <w:sz w:val="48"/>
          <w:szCs w:val="48"/>
        </w:rPr>
        <w:t>--</w:t>
      </w:r>
      <w:r w:rsidR="00D12C5E" w:rsidRPr="004E74A7">
        <w:rPr>
          <w:rFonts w:cstheme="minorHAnsi"/>
          <w:sz w:val="48"/>
          <w:szCs w:val="48"/>
        </w:rPr>
        <w:t>WHERE</w:t>
      </w:r>
      <w:r w:rsidR="00D12C5E">
        <w:rPr>
          <w:rFonts w:cstheme="minorHAnsi"/>
        </w:rPr>
        <w:t xml:space="preserve"> keyword is used in SELECT statement for selective filtering.</w:t>
      </w:r>
    </w:p>
    <w:p w14:paraId="30BEB240" w14:textId="50165CB4" w:rsidR="00D12C5E" w:rsidRDefault="00D12C5E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</w:rPr>
        <w:t>--3.</w:t>
      </w:r>
      <w:r w:rsidRPr="00D12C5E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r w:rsidRPr="00D12C5E">
        <w:rPr>
          <w:rFonts w:cstheme="minorHAnsi"/>
          <w:color w:val="212529"/>
          <w:shd w:val="clear" w:color="auto" w:fill="FFFFFF"/>
        </w:rPr>
        <w:t xml:space="preserve">Write a </w:t>
      </w:r>
      <w:r w:rsidRPr="00D12C5E">
        <w:rPr>
          <w:rFonts w:cstheme="minorHAnsi"/>
          <w:color w:val="212529"/>
          <w:shd w:val="clear" w:color="auto" w:fill="FFFFFF"/>
        </w:rPr>
        <w:t>query that returns all of the rows that refer to dogs?</w:t>
      </w:r>
    </w:p>
    <w:p w14:paraId="04EF4D8B" w14:textId="066FD28D" w:rsidR="00D12C5E" w:rsidRDefault="00D12C5E">
      <w:pPr>
        <w:rPr>
          <w:rFonts w:cstheme="minorHAnsi"/>
        </w:rPr>
      </w:pPr>
      <w:r w:rsidRPr="00D12C5E">
        <w:rPr>
          <w:rFonts w:cstheme="minorHAnsi"/>
        </w:rPr>
        <w:t>SELECT * FROM family_members WHERE species = 'dog';</w:t>
      </w:r>
    </w:p>
    <w:p w14:paraId="0AED1FAD" w14:textId="45E4E905" w:rsidR="004E74A7" w:rsidRDefault="004E74A7">
      <w:pPr>
        <w:rPr>
          <w:rFonts w:cstheme="minorHAnsi"/>
        </w:rPr>
      </w:pPr>
    </w:p>
    <w:p w14:paraId="79CC2EFE" w14:textId="4747DB7B" w:rsidR="004E74A7" w:rsidRDefault="004E74A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</w:rPr>
        <w:t>/*4.</w:t>
      </w:r>
      <w:r w:rsidRPr="004E74A7">
        <w:rPr>
          <w:rFonts w:cstheme="minorHAnsi"/>
          <w:color w:val="212529"/>
          <w:shd w:val="clear" w:color="auto" w:fill="FFFFFF"/>
        </w:rPr>
        <w:t xml:space="preserve"> </w:t>
      </w:r>
      <w:r w:rsidRPr="00D12C5E">
        <w:rPr>
          <w:rFonts w:cstheme="minorHAnsi"/>
          <w:color w:val="212529"/>
          <w:shd w:val="clear" w:color="auto" w:fill="FFFFFF"/>
        </w:rPr>
        <w:t xml:space="preserve">Write a query that returns </w:t>
      </w:r>
      <w:r w:rsidRPr="004E74A7">
        <w:rPr>
          <w:rFonts w:cstheme="minorHAnsi"/>
          <w:color w:val="212529"/>
          <w:shd w:val="clear" w:color="auto" w:fill="FFFFFF"/>
        </w:rPr>
        <w:t>all rows of family members whose num_books_read is greater than 190?</w:t>
      </w:r>
      <w:r>
        <w:rPr>
          <w:rFonts w:cstheme="minorHAnsi"/>
          <w:color w:val="212529"/>
          <w:shd w:val="clear" w:color="auto" w:fill="FFFFFF"/>
        </w:rPr>
        <w:t xml:space="preserve"> */</w:t>
      </w:r>
    </w:p>
    <w:p w14:paraId="2ABBDEA4" w14:textId="50D61926" w:rsidR="004E74A7" w:rsidRDefault="004E74A7">
      <w:pPr>
        <w:rPr>
          <w:rFonts w:cstheme="minorHAnsi"/>
        </w:rPr>
      </w:pPr>
      <w:r w:rsidRPr="004E74A7">
        <w:rPr>
          <w:rFonts w:cstheme="minorHAnsi"/>
        </w:rPr>
        <w:t>SELECT * FROM family_members WHERE num_books_read &gt; 190;</w:t>
      </w:r>
    </w:p>
    <w:p w14:paraId="408FB82C" w14:textId="7E15A67D" w:rsidR="004E74A7" w:rsidRDefault="004E74A7">
      <w:pPr>
        <w:rPr>
          <w:rFonts w:cstheme="minorHAnsi"/>
        </w:rPr>
      </w:pPr>
    </w:p>
    <w:p w14:paraId="7EE0EA74" w14:textId="33677EA8" w:rsidR="004E74A7" w:rsidRDefault="004E74A7" w:rsidP="004E74A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</w:rPr>
        <w:t>/*</w:t>
      </w:r>
      <w:r>
        <w:rPr>
          <w:rFonts w:cstheme="minorHAnsi"/>
        </w:rPr>
        <w:t>5</w:t>
      </w:r>
      <w:r>
        <w:rPr>
          <w:rFonts w:cstheme="minorHAnsi"/>
        </w:rPr>
        <w:t>.</w:t>
      </w:r>
      <w:r w:rsidRPr="004E74A7">
        <w:rPr>
          <w:rFonts w:cstheme="minorHAnsi"/>
          <w:color w:val="212529"/>
          <w:shd w:val="clear" w:color="auto" w:fill="FFFFFF"/>
        </w:rPr>
        <w:t xml:space="preserve"> </w:t>
      </w:r>
      <w:r w:rsidRPr="00D12C5E">
        <w:rPr>
          <w:rFonts w:cstheme="minorHAnsi"/>
          <w:color w:val="212529"/>
          <w:shd w:val="clear" w:color="auto" w:fill="FFFFFF"/>
        </w:rPr>
        <w:t xml:space="preserve">Write a query that returns </w:t>
      </w:r>
      <w:r w:rsidRPr="004E74A7">
        <w:rPr>
          <w:rFonts w:cstheme="minorHAnsi"/>
          <w:color w:val="212529"/>
          <w:shd w:val="clear" w:color="auto" w:fill="FFFFFF"/>
        </w:rPr>
        <w:t xml:space="preserve">all rows of family members whose num_books_read is greater than </w:t>
      </w:r>
      <w:r>
        <w:rPr>
          <w:rFonts w:cstheme="minorHAnsi"/>
          <w:color w:val="212529"/>
          <w:shd w:val="clear" w:color="auto" w:fill="FFFFFF"/>
        </w:rPr>
        <w:t xml:space="preserve">or equal to </w:t>
      </w:r>
      <w:r w:rsidRPr="004E74A7">
        <w:rPr>
          <w:rFonts w:cstheme="minorHAnsi"/>
          <w:color w:val="212529"/>
          <w:shd w:val="clear" w:color="auto" w:fill="FFFFFF"/>
        </w:rPr>
        <w:t>1</w:t>
      </w:r>
      <w:r>
        <w:rPr>
          <w:rFonts w:cstheme="minorHAnsi"/>
          <w:color w:val="212529"/>
          <w:shd w:val="clear" w:color="auto" w:fill="FFFFFF"/>
        </w:rPr>
        <w:t>8</w:t>
      </w:r>
      <w:r w:rsidRPr="004E74A7">
        <w:rPr>
          <w:rFonts w:cstheme="minorHAnsi"/>
          <w:color w:val="212529"/>
          <w:shd w:val="clear" w:color="auto" w:fill="FFFFFF"/>
        </w:rPr>
        <w:t>0?</w:t>
      </w:r>
      <w:r>
        <w:rPr>
          <w:rFonts w:cstheme="minorHAnsi"/>
          <w:color w:val="212529"/>
          <w:shd w:val="clear" w:color="auto" w:fill="FFFFFF"/>
        </w:rPr>
        <w:t xml:space="preserve"> */</w:t>
      </w:r>
    </w:p>
    <w:p w14:paraId="1FA10246" w14:textId="4E24822F" w:rsidR="004E74A7" w:rsidRPr="004E74A7" w:rsidRDefault="004E74A7">
      <w:pPr>
        <w:rPr>
          <w:rFonts w:cstheme="minorHAnsi"/>
          <w:color w:val="212529"/>
          <w:shd w:val="clear" w:color="auto" w:fill="FFFFFF"/>
        </w:rPr>
      </w:pPr>
      <w:r w:rsidRPr="004E74A7">
        <w:rPr>
          <w:rFonts w:cstheme="minorHAnsi"/>
          <w:color w:val="212529"/>
          <w:shd w:val="clear" w:color="auto" w:fill="FFFFFF"/>
        </w:rPr>
        <w:t xml:space="preserve">SELECT * FROM family_members WHERE num_books_read &gt;= 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Pr="004E74A7">
        <w:rPr>
          <w:rFonts w:cstheme="minorHAnsi"/>
          <w:color w:val="212529"/>
          <w:shd w:val="clear" w:color="auto" w:fill="FFFFFF"/>
        </w:rPr>
        <w:t>180;</w:t>
      </w:r>
    </w:p>
    <w:p w14:paraId="2F769194" w14:textId="77777777" w:rsidR="00D12C5E" w:rsidRPr="00D12C5E" w:rsidRDefault="00D12C5E">
      <w:pPr>
        <w:rPr>
          <w:rFonts w:cstheme="minorHAnsi"/>
        </w:rPr>
      </w:pPr>
    </w:p>
    <w:sectPr w:rsidR="00D12C5E" w:rsidRPr="00D1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609"/>
    <w:multiLevelType w:val="hybridMultilevel"/>
    <w:tmpl w:val="59AC944C"/>
    <w:lvl w:ilvl="0" w:tplc="619E7A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E"/>
    <w:rsid w:val="004E74A7"/>
    <w:rsid w:val="00B5060C"/>
    <w:rsid w:val="00D12C5E"/>
    <w:rsid w:val="00E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4F3"/>
  <w15:chartTrackingRefBased/>
  <w15:docId w15:val="{2E824FED-98AF-406F-9363-DC6B4CC6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2</cp:revision>
  <dcterms:created xsi:type="dcterms:W3CDTF">2023-03-22T04:26:00Z</dcterms:created>
  <dcterms:modified xsi:type="dcterms:W3CDTF">2023-03-22T04:46:00Z</dcterms:modified>
</cp:coreProperties>
</file>