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618721" w14:textId="68C8498A" w:rsidR="0097700A" w:rsidRDefault="0097700A" w:rsidP="00C12714"/>
    <w:p w14:paraId="66BA192F" w14:textId="0C65090D" w:rsidR="009B48CF" w:rsidRDefault="009B48CF" w:rsidP="00C12714"/>
    <w:p w14:paraId="1B18FD8F" w14:textId="28C41584" w:rsidR="009B48CF" w:rsidRDefault="009B48CF" w:rsidP="00C12714"/>
    <w:p w14:paraId="057A3622" w14:textId="3C7B6D46" w:rsidR="009B48CF" w:rsidRDefault="009B48CF" w:rsidP="00C12714"/>
    <w:p w14:paraId="661BF5BD" w14:textId="59AF2F4C" w:rsidR="009B48CF" w:rsidRDefault="009B48CF" w:rsidP="00C12714"/>
    <w:p w14:paraId="089E3273" w14:textId="6D5B226C" w:rsidR="009B48CF" w:rsidRDefault="009B48CF" w:rsidP="00C12714"/>
    <w:p w14:paraId="5C448072" w14:textId="4B006EF4" w:rsidR="004720A1" w:rsidRDefault="004720A1" w:rsidP="00C12714"/>
    <w:p w14:paraId="6AAD62CD" w14:textId="0E8EEC4B" w:rsidR="004720A1" w:rsidRDefault="004720A1" w:rsidP="00C12714"/>
    <w:p w14:paraId="1C0BA48F" w14:textId="77777777" w:rsidR="004720A1" w:rsidRDefault="004720A1" w:rsidP="00C12714"/>
    <w:p w14:paraId="44503B9F" w14:textId="4116263C" w:rsidR="009B48CF" w:rsidRDefault="009B48CF" w:rsidP="00C12714">
      <w:pPr>
        <w:jc w:val="center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ВЫПУСКНАЯ КВАЛИФИКАЦИОННАЯ РАБОТА</w:t>
      </w:r>
    </w:p>
    <w:p w14:paraId="09C5A50A" w14:textId="2F438C76" w:rsidR="009B48CF" w:rsidRDefault="009B48CF" w:rsidP="00C12714">
      <w:pPr>
        <w:jc w:val="center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НА ТЕМУ</w:t>
      </w:r>
    </w:p>
    <w:p w14:paraId="4D70599E" w14:textId="26417B9A" w:rsidR="009B48CF" w:rsidRDefault="009B48CF" w:rsidP="00C12714">
      <w:pPr>
        <w:jc w:val="center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«</w:t>
      </w:r>
      <w:r w:rsidR="00654402">
        <w:rPr>
          <w:rFonts w:cs="Times New Roman"/>
          <w:sz w:val="32"/>
          <w:szCs w:val="32"/>
        </w:rPr>
        <w:t>Разработка компьютерной системы прогнозирования налоговых и акцизных поступлений</w:t>
      </w:r>
      <w:r>
        <w:rPr>
          <w:rFonts w:cs="Times New Roman"/>
          <w:sz w:val="32"/>
          <w:szCs w:val="32"/>
        </w:rPr>
        <w:t>»</w:t>
      </w:r>
    </w:p>
    <w:p w14:paraId="392F94EB" w14:textId="7170CA45" w:rsidR="00654402" w:rsidRDefault="00654402" w:rsidP="00C12714">
      <w:pPr>
        <w:jc w:val="center"/>
        <w:rPr>
          <w:rFonts w:cs="Times New Roman"/>
          <w:sz w:val="32"/>
          <w:szCs w:val="32"/>
        </w:rPr>
      </w:pPr>
    </w:p>
    <w:p w14:paraId="0F0C9D2D" w14:textId="71F66E3C" w:rsidR="00654402" w:rsidRDefault="00654402" w:rsidP="00C12714">
      <w:pPr>
        <w:jc w:val="center"/>
        <w:rPr>
          <w:rFonts w:cs="Times New Roman"/>
          <w:sz w:val="32"/>
          <w:szCs w:val="32"/>
        </w:rPr>
      </w:pPr>
    </w:p>
    <w:p w14:paraId="15EFD80E" w14:textId="2D404610" w:rsidR="00654402" w:rsidRDefault="00654402" w:rsidP="00C12714">
      <w:pPr>
        <w:jc w:val="center"/>
        <w:rPr>
          <w:rFonts w:cs="Times New Roman"/>
          <w:sz w:val="32"/>
          <w:szCs w:val="32"/>
        </w:rPr>
      </w:pPr>
    </w:p>
    <w:p w14:paraId="557BEF0F" w14:textId="77777777" w:rsidR="004720A1" w:rsidRDefault="004720A1" w:rsidP="00497CBE">
      <w:pPr>
        <w:jc w:val="left"/>
        <w:rPr>
          <w:rFonts w:cs="Times New Roman"/>
          <w:sz w:val="32"/>
          <w:szCs w:val="32"/>
        </w:rPr>
      </w:pPr>
    </w:p>
    <w:p w14:paraId="131686AB" w14:textId="6238F741" w:rsidR="00654402" w:rsidRDefault="00654402" w:rsidP="00C12714">
      <w:pPr>
        <w:jc w:val="center"/>
        <w:rPr>
          <w:rFonts w:cs="Times New Roman"/>
          <w:sz w:val="32"/>
          <w:szCs w:val="32"/>
        </w:rPr>
      </w:pPr>
    </w:p>
    <w:p w14:paraId="3E726E1A" w14:textId="46F6AE17" w:rsidR="00654402" w:rsidRDefault="00654402" w:rsidP="00C12714">
      <w:pPr>
        <w:jc w:val="center"/>
        <w:rPr>
          <w:rFonts w:cs="Times New Roman"/>
          <w:sz w:val="32"/>
          <w:szCs w:val="32"/>
        </w:rPr>
      </w:pPr>
    </w:p>
    <w:p w14:paraId="00818F9C" w14:textId="056F12B1" w:rsidR="00654402" w:rsidRDefault="00654402" w:rsidP="00C12714">
      <w:pPr>
        <w:jc w:val="center"/>
        <w:rPr>
          <w:rFonts w:cs="Times New Roman"/>
          <w:sz w:val="32"/>
          <w:szCs w:val="32"/>
        </w:rPr>
      </w:pPr>
    </w:p>
    <w:p w14:paraId="112CBA91" w14:textId="7BFDF65E" w:rsidR="00654402" w:rsidRDefault="00654402" w:rsidP="00C12714">
      <w:pPr>
        <w:jc w:val="center"/>
        <w:rPr>
          <w:rFonts w:cs="Times New Roman"/>
          <w:sz w:val="32"/>
          <w:szCs w:val="32"/>
        </w:rPr>
      </w:pPr>
    </w:p>
    <w:p w14:paraId="04EF7E00" w14:textId="69282FC1" w:rsidR="00654402" w:rsidRPr="00654402" w:rsidRDefault="00654402" w:rsidP="00C12714">
      <w:pPr>
        <w:jc w:val="center"/>
        <w:rPr>
          <w:rFonts w:cs="Times New Roman"/>
          <w:szCs w:val="28"/>
        </w:rPr>
      </w:pPr>
      <w:r w:rsidRPr="00654402">
        <w:rPr>
          <w:rFonts w:cs="Times New Roman"/>
          <w:szCs w:val="28"/>
        </w:rPr>
        <w:t>2024</w:t>
      </w:r>
      <w:r>
        <w:rPr>
          <w:rFonts w:cs="Times New Roman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/>
          <w:color w:val="auto"/>
          <w:sz w:val="22"/>
          <w:szCs w:val="22"/>
          <w:lang w:eastAsia="en-US"/>
        </w:rPr>
        <w:id w:val="-2063941361"/>
        <w:docPartObj>
          <w:docPartGallery w:val="Table of Contents"/>
          <w:docPartUnique/>
        </w:docPartObj>
      </w:sdtPr>
      <w:sdtEndPr>
        <w:rPr>
          <w:rFonts w:ascii="Times New Roman" w:eastAsiaTheme="minorEastAsia" w:hAnsi="Times New Roman"/>
          <w:bCs w:val="0"/>
          <w:sz w:val="28"/>
        </w:rPr>
      </w:sdtEndPr>
      <w:sdtContent>
        <w:p w14:paraId="72C183AA" w14:textId="66628E5B" w:rsidR="00654402" w:rsidRPr="00376F4F" w:rsidRDefault="00376F4F" w:rsidP="00CE544D">
          <w:pPr>
            <w:pStyle w:val="a3"/>
            <w:rPr>
              <w:b w:val="0"/>
            </w:rPr>
          </w:pPr>
          <w:r w:rsidRPr="00376F4F">
            <w:rPr>
              <w:b w:val="0"/>
            </w:rPr>
            <w:t>Содержание</w:t>
          </w:r>
        </w:p>
        <w:p w14:paraId="68ED2B89" w14:textId="46F0103E" w:rsidR="00531C7C" w:rsidRDefault="004720A1">
          <w:pPr>
            <w:pStyle w:val="11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"1-1" \h \z \u \t "Заголовок 2;1;Заголовок 3;1" </w:instrText>
          </w:r>
          <w:r>
            <w:fldChar w:fldCharType="separate"/>
          </w:r>
          <w:hyperlink w:anchor="_Toc163657167" w:history="1">
            <w:r w:rsidR="00531C7C" w:rsidRPr="009910E1">
              <w:rPr>
                <w:rStyle w:val="a6"/>
              </w:rPr>
              <w:t>Введение</w:t>
            </w:r>
            <w:r w:rsidR="00531C7C">
              <w:rPr>
                <w:webHidden/>
              </w:rPr>
              <w:tab/>
            </w:r>
            <w:r w:rsidR="00531C7C">
              <w:rPr>
                <w:webHidden/>
              </w:rPr>
              <w:fldChar w:fldCharType="begin"/>
            </w:r>
            <w:r w:rsidR="00531C7C">
              <w:rPr>
                <w:webHidden/>
              </w:rPr>
              <w:instrText xml:space="preserve"> PAGEREF _Toc163657167 \h </w:instrText>
            </w:r>
            <w:r w:rsidR="00531C7C">
              <w:rPr>
                <w:webHidden/>
              </w:rPr>
            </w:r>
            <w:r w:rsidR="00531C7C">
              <w:rPr>
                <w:webHidden/>
              </w:rPr>
              <w:fldChar w:fldCharType="separate"/>
            </w:r>
            <w:r w:rsidR="00531C7C">
              <w:rPr>
                <w:webHidden/>
              </w:rPr>
              <w:t>4</w:t>
            </w:r>
            <w:r w:rsidR="00531C7C">
              <w:rPr>
                <w:webHidden/>
              </w:rPr>
              <w:fldChar w:fldCharType="end"/>
            </w:r>
          </w:hyperlink>
        </w:p>
        <w:p w14:paraId="6DAC1E94" w14:textId="660C2CCC" w:rsidR="00531C7C" w:rsidRDefault="00531C7C">
          <w:pPr>
            <w:pStyle w:val="11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163657168" w:history="1">
            <w:r w:rsidRPr="009910E1">
              <w:rPr>
                <w:rStyle w:val="a6"/>
              </w:rPr>
              <w:t>1. Анализ предметной области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_Toc163657168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7F1DFE9C" w14:textId="78DD99C5" w:rsidR="00531C7C" w:rsidRDefault="00531C7C">
          <w:pPr>
            <w:pStyle w:val="11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163657169" w:history="1">
            <w:r w:rsidRPr="009910E1">
              <w:rPr>
                <w:rStyle w:val="a6"/>
              </w:rPr>
              <w:t>1.1. Анализ налогов и акцизов, поступающих в федеральный бюджет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_Toc163657169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3CBDA7C6" w14:textId="4645268F" w:rsidR="00531C7C" w:rsidRDefault="00531C7C">
          <w:pPr>
            <w:pStyle w:val="11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163657170" w:history="1">
            <w:r w:rsidRPr="009910E1">
              <w:rPr>
                <w:rStyle w:val="a6"/>
              </w:rPr>
              <w:t>1.2. Анализ существующих решений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_Toc163657170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52DA2F92" w14:textId="3352D803" w:rsidR="00531C7C" w:rsidRDefault="00531C7C">
          <w:pPr>
            <w:pStyle w:val="11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163657171" w:history="1">
            <w:r w:rsidRPr="009910E1">
              <w:rPr>
                <w:rStyle w:val="a6"/>
              </w:rPr>
              <w:t>1.3. Анализ существующих алгоритмов прогнозирования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_Toc163657171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175FC94F" w14:textId="2355DEFC" w:rsidR="00531C7C" w:rsidRDefault="00531C7C">
          <w:pPr>
            <w:pStyle w:val="11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163657172" w:history="1">
            <w:r w:rsidRPr="009910E1">
              <w:rPr>
                <w:rStyle w:val="a6"/>
              </w:rPr>
              <w:t>1.3.1. Экспоненциальное сглаживание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_Toc163657172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50BAAA4C" w14:textId="656672D2" w:rsidR="00531C7C" w:rsidRDefault="00531C7C">
          <w:pPr>
            <w:pStyle w:val="11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163657173" w:history="1">
            <w:r w:rsidRPr="009910E1">
              <w:rPr>
                <w:rStyle w:val="a6"/>
              </w:rPr>
              <w:t>1.</w:t>
            </w:r>
            <w:r w:rsidRPr="009910E1">
              <w:rPr>
                <w:rStyle w:val="a6"/>
                <w:lang w:val="en-US"/>
              </w:rPr>
              <w:t>3</w:t>
            </w:r>
            <w:r w:rsidRPr="009910E1">
              <w:rPr>
                <w:rStyle w:val="a6"/>
              </w:rPr>
              <w:t>.2. Двойное экспоненциальное сглаживание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_Toc163657173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24241435" w14:textId="7499087D" w:rsidR="00531C7C" w:rsidRDefault="00531C7C">
          <w:pPr>
            <w:pStyle w:val="11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163657174" w:history="1">
            <w:r w:rsidRPr="009910E1">
              <w:rPr>
                <w:rStyle w:val="a6"/>
              </w:rPr>
              <w:t>1.</w:t>
            </w:r>
            <w:r w:rsidRPr="009910E1">
              <w:rPr>
                <w:rStyle w:val="a6"/>
                <w:lang w:val="en-US"/>
              </w:rPr>
              <w:t>3</w:t>
            </w:r>
            <w:r w:rsidRPr="009910E1">
              <w:rPr>
                <w:rStyle w:val="a6"/>
              </w:rPr>
              <w:t>.3. Множественная линейная регрессия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_Toc163657174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1727ECA1" w14:textId="693EAC89" w:rsidR="00531C7C" w:rsidRDefault="00531C7C">
          <w:pPr>
            <w:pStyle w:val="11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163657175" w:history="1">
            <w:r w:rsidRPr="009910E1">
              <w:rPr>
                <w:rStyle w:val="a6"/>
              </w:rPr>
              <w:t>1.3.4. ARIMA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_Toc163657175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71AD98E1" w14:textId="0B514615" w:rsidR="00531C7C" w:rsidRDefault="00531C7C">
          <w:pPr>
            <w:pStyle w:val="11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163657176" w:history="1">
            <w:r w:rsidRPr="009910E1">
              <w:rPr>
                <w:rStyle w:val="a6"/>
              </w:rPr>
              <w:t>1.3.5. SSA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_Toc163657176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2BCED904" w14:textId="23E855BA" w:rsidR="00531C7C" w:rsidRDefault="00531C7C">
          <w:pPr>
            <w:pStyle w:val="11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163657177" w:history="1">
            <w:r w:rsidRPr="009910E1">
              <w:rPr>
                <w:rStyle w:val="a6"/>
              </w:rPr>
              <w:t>1.3.6. Выбор алгоритмов прогнозирования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_Toc163657177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396829DF" w14:textId="46866457" w:rsidR="00531C7C" w:rsidRDefault="00531C7C">
          <w:pPr>
            <w:pStyle w:val="11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163657178" w:history="1">
            <w:r w:rsidRPr="009910E1">
              <w:rPr>
                <w:rStyle w:val="a6"/>
                <w:shd w:val="clear" w:color="auto" w:fill="FFFFFF"/>
                <w:lang w:eastAsia="ru-RU"/>
              </w:rPr>
              <w:t xml:space="preserve">1.4. </w:t>
            </w:r>
            <w:r w:rsidRPr="009910E1">
              <w:rPr>
                <w:rStyle w:val="a6"/>
                <w:shd w:val="clear" w:color="auto" w:fill="FFFFFF"/>
                <w:lang w:eastAsia="ja-JP"/>
              </w:rPr>
              <w:t>Анализ метрик для временных рядов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_Toc163657178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6C1B2B6C" w14:textId="6444CE98" w:rsidR="00531C7C" w:rsidRDefault="00531C7C">
          <w:pPr>
            <w:pStyle w:val="11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163657179" w:history="1">
            <w:r w:rsidRPr="009910E1">
              <w:rPr>
                <w:rStyle w:val="a6"/>
              </w:rPr>
              <w:t>2. Проектирование и разработка системы прогнозирования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_Toc163657179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695DBF26" w14:textId="12D687F2" w:rsidR="00531C7C" w:rsidRDefault="00531C7C">
          <w:pPr>
            <w:pStyle w:val="11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163657180" w:history="1">
            <w:r w:rsidRPr="009910E1">
              <w:rPr>
                <w:rStyle w:val="a6"/>
              </w:rPr>
              <w:t>2.1. Проектирование базы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_Toc163657180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4C7B0AD1" w14:textId="66BB8292" w:rsidR="00531C7C" w:rsidRDefault="00531C7C">
          <w:pPr>
            <w:pStyle w:val="11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163657181" w:history="1">
            <w:r w:rsidRPr="009910E1">
              <w:rPr>
                <w:rStyle w:val="a6"/>
              </w:rPr>
              <w:t>2.2. Проектирование и реализация бэкенда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_Toc163657181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275AD0FD" w14:textId="2620046D" w:rsidR="00531C7C" w:rsidRDefault="00531C7C">
          <w:pPr>
            <w:pStyle w:val="11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163657182" w:history="1">
            <w:r w:rsidRPr="009910E1">
              <w:rPr>
                <w:rStyle w:val="a6"/>
                <w:lang w:eastAsia="ja-JP"/>
              </w:rPr>
              <w:t>2.2.1. Описание реализации дата-слоя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_Toc163657182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62104450" w14:textId="48EED760" w:rsidR="00531C7C" w:rsidRDefault="00531C7C">
          <w:pPr>
            <w:pStyle w:val="11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163657183" w:history="1">
            <w:r w:rsidRPr="009910E1">
              <w:rPr>
                <w:rStyle w:val="a6"/>
                <w:lang w:eastAsia="ja-JP"/>
              </w:rPr>
              <w:t>2.2.2 Описание реализации слоя вычислений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_Toc163657183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25199911" w14:textId="72B2E91C" w:rsidR="00531C7C" w:rsidRDefault="00531C7C">
          <w:pPr>
            <w:pStyle w:val="11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163657184" w:history="1">
            <w:r w:rsidRPr="009910E1">
              <w:rPr>
                <w:rStyle w:val="a6"/>
                <w:lang w:eastAsia="ja-JP"/>
              </w:rPr>
              <w:t>2.2.3. Описание реализации других слоев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_Toc163657184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6211D925" w14:textId="7C432079" w:rsidR="00531C7C" w:rsidRDefault="00531C7C">
          <w:pPr>
            <w:pStyle w:val="11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163657185" w:history="1">
            <w:r w:rsidRPr="009910E1">
              <w:rPr>
                <w:rStyle w:val="a6"/>
              </w:rPr>
              <w:t>2.3. Проектирование и реализация фронтенда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_Toc163657185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61C45494" w14:textId="3FBFBCA2" w:rsidR="00531C7C" w:rsidRDefault="00531C7C">
          <w:pPr>
            <w:pStyle w:val="11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163657186" w:history="1">
            <w:r w:rsidRPr="009910E1">
              <w:rPr>
                <w:rStyle w:val="a6"/>
              </w:rPr>
              <w:t>3. Анализ применения алгоритмов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_Toc163657186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14:paraId="43EDA06F" w14:textId="0DED6158" w:rsidR="00531C7C" w:rsidRDefault="00531C7C">
          <w:pPr>
            <w:pStyle w:val="11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163657187" w:history="1">
            <w:r w:rsidRPr="009910E1">
              <w:rPr>
                <w:rStyle w:val="a6"/>
              </w:rPr>
              <w:t>3.1. Прогноз для НДПИ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_Toc163657187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44</w:t>
            </w:r>
            <w:r>
              <w:rPr>
                <w:webHidden/>
              </w:rPr>
              <w:fldChar w:fldCharType="end"/>
            </w:r>
          </w:hyperlink>
        </w:p>
        <w:p w14:paraId="0E30A708" w14:textId="07F60BBB" w:rsidR="00531C7C" w:rsidRDefault="00531C7C">
          <w:pPr>
            <w:pStyle w:val="11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163657188" w:history="1">
            <w:r w:rsidRPr="009910E1">
              <w:rPr>
                <w:rStyle w:val="a6"/>
              </w:rPr>
              <w:t>3.2. Прогноз для налога на прибыль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_Toc163657188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45</w:t>
            </w:r>
            <w:r>
              <w:rPr>
                <w:webHidden/>
              </w:rPr>
              <w:fldChar w:fldCharType="end"/>
            </w:r>
          </w:hyperlink>
        </w:p>
        <w:p w14:paraId="7B84962D" w14:textId="33F1851D" w:rsidR="00531C7C" w:rsidRDefault="00531C7C">
          <w:pPr>
            <w:pStyle w:val="11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163657189" w:history="1">
            <w:r w:rsidRPr="009910E1">
              <w:rPr>
                <w:rStyle w:val="a6"/>
              </w:rPr>
              <w:t>3.3. Прогноз для НДФЛ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_Toc163657189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46</w:t>
            </w:r>
            <w:r>
              <w:rPr>
                <w:webHidden/>
              </w:rPr>
              <w:fldChar w:fldCharType="end"/>
            </w:r>
          </w:hyperlink>
        </w:p>
        <w:p w14:paraId="28822600" w14:textId="4BEC8C38" w:rsidR="00531C7C" w:rsidRDefault="00531C7C">
          <w:pPr>
            <w:pStyle w:val="11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163657190" w:history="1">
            <w:r w:rsidRPr="009910E1">
              <w:rPr>
                <w:rStyle w:val="a6"/>
              </w:rPr>
              <w:t>3.4. Прогноз для НДС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_Toc163657190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47</w:t>
            </w:r>
            <w:r>
              <w:rPr>
                <w:webHidden/>
              </w:rPr>
              <w:fldChar w:fldCharType="end"/>
            </w:r>
          </w:hyperlink>
        </w:p>
        <w:p w14:paraId="23F885F9" w14:textId="228B46A3" w:rsidR="00531C7C" w:rsidRDefault="00531C7C">
          <w:pPr>
            <w:pStyle w:val="11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163657191" w:history="1">
            <w:r w:rsidRPr="009910E1">
              <w:rPr>
                <w:rStyle w:val="a6"/>
              </w:rPr>
              <w:t>3.5. Прогнозы акцизов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_Toc163657191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48</w:t>
            </w:r>
            <w:r>
              <w:rPr>
                <w:webHidden/>
              </w:rPr>
              <w:fldChar w:fldCharType="end"/>
            </w:r>
          </w:hyperlink>
        </w:p>
        <w:p w14:paraId="10386F3C" w14:textId="549E8F88" w:rsidR="00531C7C" w:rsidRDefault="00531C7C">
          <w:pPr>
            <w:pStyle w:val="11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163657192" w:history="1">
            <w:r w:rsidRPr="009910E1">
              <w:rPr>
                <w:rStyle w:val="a6"/>
              </w:rPr>
              <w:t>3.6. Прогноз объема федерального бюджета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_Toc163657192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49</w:t>
            </w:r>
            <w:r>
              <w:rPr>
                <w:webHidden/>
              </w:rPr>
              <w:fldChar w:fldCharType="end"/>
            </w:r>
          </w:hyperlink>
        </w:p>
        <w:p w14:paraId="6010191A" w14:textId="2D8E99FD" w:rsidR="00531C7C" w:rsidRDefault="00531C7C">
          <w:pPr>
            <w:pStyle w:val="11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163657193" w:history="1">
            <w:r w:rsidRPr="009910E1">
              <w:rPr>
                <w:rStyle w:val="a6"/>
              </w:rPr>
              <w:t>Список терминов и сокращений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_Toc163657193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50</w:t>
            </w:r>
            <w:r>
              <w:rPr>
                <w:webHidden/>
              </w:rPr>
              <w:fldChar w:fldCharType="end"/>
            </w:r>
          </w:hyperlink>
        </w:p>
        <w:p w14:paraId="649FDF26" w14:textId="25DB7CD9" w:rsidR="00531C7C" w:rsidRDefault="00531C7C">
          <w:pPr>
            <w:pStyle w:val="11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163657194" w:history="1">
            <w:r w:rsidRPr="009910E1">
              <w:rPr>
                <w:rStyle w:val="a6"/>
              </w:rPr>
              <w:t>Список литературы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_Toc163657194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52</w:t>
            </w:r>
            <w:r>
              <w:rPr>
                <w:webHidden/>
              </w:rPr>
              <w:fldChar w:fldCharType="end"/>
            </w:r>
          </w:hyperlink>
        </w:p>
        <w:p w14:paraId="64409370" w14:textId="645A80F7" w:rsidR="00531C7C" w:rsidRDefault="00531C7C">
          <w:pPr>
            <w:pStyle w:val="11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163657195" w:history="1">
            <w:r w:rsidRPr="009910E1">
              <w:rPr>
                <w:rStyle w:val="a6"/>
              </w:rPr>
              <w:t>Приложение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_Toc163657195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54</w:t>
            </w:r>
            <w:r>
              <w:rPr>
                <w:webHidden/>
              </w:rPr>
              <w:fldChar w:fldCharType="end"/>
            </w:r>
          </w:hyperlink>
        </w:p>
        <w:p w14:paraId="04E4FD68" w14:textId="1C651957" w:rsidR="00654402" w:rsidRDefault="004720A1" w:rsidP="00C12714">
          <w:r>
            <w:rPr>
              <w:rFonts w:cs="Times New Roman"/>
              <w:noProof/>
              <w:szCs w:val="28"/>
            </w:rPr>
            <w:fldChar w:fldCharType="end"/>
          </w:r>
        </w:p>
      </w:sdtContent>
    </w:sdt>
    <w:p w14:paraId="3C54B7FA" w14:textId="721397F1" w:rsidR="00376F4F" w:rsidRDefault="00376F4F" w:rsidP="00C12714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4B8FD8C" w14:textId="7E2A680A" w:rsidR="00654402" w:rsidRDefault="00376F4F" w:rsidP="00CE544D">
      <w:pPr>
        <w:pStyle w:val="1"/>
      </w:pPr>
      <w:bookmarkStart w:id="0" w:name="_Toc163657167"/>
      <w:r>
        <w:lastRenderedPageBreak/>
        <w:t>Введение</w:t>
      </w:r>
      <w:bookmarkEnd w:id="0"/>
    </w:p>
    <w:p w14:paraId="7E43798C" w14:textId="77777777" w:rsidR="00D30F39" w:rsidRPr="009D3E01" w:rsidRDefault="00D30F39" w:rsidP="00C12714">
      <w:pPr>
        <w:pStyle w:val="a7"/>
        <w:spacing w:before="0" w:beforeAutospacing="0" w:after="0" w:afterAutospacing="0" w:line="360" w:lineRule="auto"/>
        <w:ind w:firstLine="70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Важной государственной задачей является эффективное функционирование его институтов, что обеспечивается наполнением бюджета на разных уровнях. Налоги и акцизы являются основным инструментом для решения данной задачи. Прогнозируя налоги, на основе макроэкономических и налоговых индикаторов, можно предсказывать тренд развития экономики и, как следствие, страны.</w:t>
      </w:r>
    </w:p>
    <w:p w14:paraId="7D9AF454" w14:textId="77777777" w:rsidR="00D30F39" w:rsidRPr="009D3E01" w:rsidRDefault="00D30F39" w:rsidP="00C12714">
      <w:pPr>
        <w:pStyle w:val="a7"/>
        <w:spacing w:before="240" w:beforeAutospacing="0" w:after="0" w:afterAutospacing="0" w:line="360" w:lineRule="auto"/>
        <w:ind w:firstLine="70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При планировании любого бюджета, важна объективная точность, поэтому при прогнозировании важно предусмотреть возможность различных вариаций факторов, по которым рассчитываются целевые показатели, а также возможность прогнозировать различными методами.</w:t>
      </w:r>
    </w:p>
    <w:p w14:paraId="3C9C401D" w14:textId="77777777" w:rsidR="00D30F39" w:rsidRPr="009D3E01" w:rsidRDefault="00D30F39" w:rsidP="00C12714">
      <w:pPr>
        <w:pStyle w:val="a7"/>
        <w:spacing w:before="240" w:beforeAutospacing="0" w:after="0" w:afterAutospacing="0" w:line="360" w:lineRule="auto"/>
        <w:ind w:firstLine="70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Автоматизированная мульти-алгоритмическая компьютерная система позволит упростить процесс прогноза и улучшить его качество и точность благодаря одновременному использованию нескольких алгоритмов прогнозирования, в то время как в существующих системах используется единственный выбранный заранее алгоритм.</w:t>
      </w:r>
    </w:p>
    <w:p w14:paraId="51546D47" w14:textId="77777777" w:rsidR="00D30F39" w:rsidRPr="009D3E01" w:rsidRDefault="00D30F39" w:rsidP="00C12714">
      <w:pPr>
        <w:pStyle w:val="a7"/>
        <w:spacing w:before="240" w:beforeAutospacing="0" w:after="0" w:afterAutospacing="0" w:line="360" w:lineRule="auto"/>
        <w:ind w:firstLine="700"/>
        <w:rPr>
          <w:sz w:val="28"/>
          <w:szCs w:val="28"/>
        </w:rPr>
      </w:pPr>
      <w:r w:rsidRPr="009D3E01">
        <w:rPr>
          <w:b/>
          <w:bCs/>
          <w:color w:val="000000"/>
          <w:sz w:val="28"/>
          <w:szCs w:val="28"/>
        </w:rPr>
        <w:t>Цель дипломной работы</w:t>
      </w:r>
      <w:r w:rsidRPr="009D3E01">
        <w:rPr>
          <w:color w:val="000000"/>
          <w:sz w:val="28"/>
          <w:szCs w:val="28"/>
        </w:rPr>
        <w:t xml:space="preserve"> – разработать автоматизированную систему прогнозирования налоговых поступлений и акцизов, совмещенную с базой данных для хранения истории изменения налоговых поступлений, с использованием существующих алгоритмов прогнозирования.</w:t>
      </w:r>
    </w:p>
    <w:p w14:paraId="2EF12758" w14:textId="77777777" w:rsidR="00D30F39" w:rsidRPr="009D3E01" w:rsidRDefault="00D30F39" w:rsidP="00C12714">
      <w:pPr>
        <w:pStyle w:val="a7"/>
        <w:spacing w:before="240" w:beforeAutospacing="0" w:after="0" w:afterAutospacing="0" w:line="360" w:lineRule="auto"/>
        <w:ind w:firstLine="70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 xml:space="preserve">Для достижения данной цели были поставлены следующие </w:t>
      </w:r>
      <w:r w:rsidRPr="009D3E01">
        <w:rPr>
          <w:b/>
          <w:bCs/>
          <w:color w:val="000000"/>
          <w:sz w:val="28"/>
          <w:szCs w:val="28"/>
        </w:rPr>
        <w:t>задачи:</w:t>
      </w:r>
    </w:p>
    <w:p w14:paraId="747F19AE" w14:textId="77777777" w:rsidR="00D30F39" w:rsidRPr="009D3E01" w:rsidRDefault="00D30F39" w:rsidP="00C12714">
      <w:pPr>
        <w:pStyle w:val="a7"/>
        <w:numPr>
          <w:ilvl w:val="0"/>
          <w:numId w:val="1"/>
        </w:numPr>
        <w:spacing w:before="24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Изучить существующие алгоритмы прогнозирования и выбрать из них несколько;</w:t>
      </w:r>
    </w:p>
    <w:p w14:paraId="4B0929B0" w14:textId="77777777" w:rsidR="00D30F39" w:rsidRPr="009D3E01" w:rsidRDefault="00D30F39" w:rsidP="00C12714">
      <w:pPr>
        <w:pStyle w:val="a7"/>
        <w:numPr>
          <w:ilvl w:val="0"/>
          <w:numId w:val="1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Собрать данные по налогам и акцизам;</w:t>
      </w:r>
    </w:p>
    <w:p w14:paraId="399119FB" w14:textId="77777777" w:rsidR="00D30F39" w:rsidRPr="009D3E01" w:rsidRDefault="00D30F39" w:rsidP="00C12714">
      <w:pPr>
        <w:pStyle w:val="a7"/>
        <w:numPr>
          <w:ilvl w:val="0"/>
          <w:numId w:val="1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Разработать базу данных для хранения данных по налогам и акцизам;</w:t>
      </w:r>
    </w:p>
    <w:p w14:paraId="0E9E923F" w14:textId="4D161251" w:rsidR="00D30F39" w:rsidRPr="009D3E01" w:rsidRDefault="00D30F39" w:rsidP="00C12714">
      <w:pPr>
        <w:pStyle w:val="a7"/>
        <w:numPr>
          <w:ilvl w:val="0"/>
          <w:numId w:val="1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lastRenderedPageBreak/>
        <w:t>Разработать систему</w:t>
      </w:r>
      <w:r w:rsidR="00E93051">
        <w:rPr>
          <w:color w:val="000000"/>
          <w:sz w:val="28"/>
          <w:szCs w:val="28"/>
        </w:rPr>
        <w:t xml:space="preserve"> с задокументированным </w:t>
      </w:r>
      <w:r w:rsidR="00E93051">
        <w:rPr>
          <w:color w:val="000000"/>
          <w:sz w:val="28"/>
          <w:szCs w:val="28"/>
          <w:lang w:val="en-US"/>
        </w:rPr>
        <w:t>API</w:t>
      </w:r>
      <w:r w:rsidRPr="009D3E01">
        <w:rPr>
          <w:color w:val="000000"/>
          <w:sz w:val="28"/>
          <w:szCs w:val="28"/>
        </w:rPr>
        <w:t xml:space="preserve"> для прогнозирования с использованием выбранных алгоритмов, которая будет использовать данные из базы данных;</w:t>
      </w:r>
    </w:p>
    <w:p w14:paraId="745D291D" w14:textId="77777777" w:rsidR="00D30F39" w:rsidRPr="009D3E01" w:rsidRDefault="00D30F39" w:rsidP="00C12714">
      <w:pPr>
        <w:pStyle w:val="a7"/>
        <w:numPr>
          <w:ilvl w:val="0"/>
          <w:numId w:val="1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Разработать Web-интерфейс для взаимодействия с системой;</w:t>
      </w:r>
    </w:p>
    <w:p w14:paraId="34FF4083" w14:textId="77777777" w:rsidR="00D30F39" w:rsidRPr="009D3E01" w:rsidRDefault="00D30F39" w:rsidP="00C12714">
      <w:pPr>
        <w:pStyle w:val="a7"/>
        <w:numPr>
          <w:ilvl w:val="0"/>
          <w:numId w:val="1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Проанализировать прогнозы, полученные выбранными алгоритмами прогнозирования, и с помощью этих прогнозных значений получить прогноз объема Федерального бюджета на следующий календарный период.</w:t>
      </w:r>
    </w:p>
    <w:p w14:paraId="3F5AA88C" w14:textId="77777777" w:rsidR="00D30F39" w:rsidRPr="009D3E01" w:rsidRDefault="00D30F39" w:rsidP="00C12714">
      <w:pPr>
        <w:pStyle w:val="a7"/>
        <w:spacing w:before="240" w:beforeAutospacing="0" w:after="0" w:afterAutospacing="0" w:line="360" w:lineRule="auto"/>
        <w:rPr>
          <w:sz w:val="28"/>
          <w:szCs w:val="28"/>
        </w:rPr>
      </w:pPr>
      <w:r w:rsidRPr="009D3E01">
        <w:rPr>
          <w:rStyle w:val="apple-tab-span"/>
          <w:color w:val="000000"/>
          <w:sz w:val="28"/>
          <w:szCs w:val="28"/>
        </w:rPr>
        <w:tab/>
      </w:r>
      <w:r w:rsidRPr="009D3E01">
        <w:rPr>
          <w:b/>
          <w:bCs/>
          <w:color w:val="000000"/>
          <w:sz w:val="28"/>
          <w:szCs w:val="28"/>
        </w:rPr>
        <w:t>Практическая ценность</w:t>
      </w:r>
      <w:r w:rsidRPr="009D3E01">
        <w:rPr>
          <w:color w:val="000000"/>
          <w:sz w:val="28"/>
          <w:szCs w:val="28"/>
        </w:rPr>
        <w:t xml:space="preserve"> заключается в реализации моделей прогнозирования и хранения данных для прогнозирования в единой системе, а также возможность добавления в будущем новых алгоритмов прогнозирования помимо тех, которые будут реализованы в этой работе.</w:t>
      </w:r>
    </w:p>
    <w:p w14:paraId="1400DD3A" w14:textId="77777777" w:rsidR="00D30F39" w:rsidRPr="009D3E01" w:rsidRDefault="00D30F39" w:rsidP="00C12714">
      <w:pPr>
        <w:pStyle w:val="a7"/>
        <w:spacing w:before="240" w:beforeAutospacing="0" w:after="0" w:afterAutospacing="0" w:line="360" w:lineRule="auto"/>
        <w:rPr>
          <w:sz w:val="28"/>
          <w:szCs w:val="28"/>
        </w:rPr>
      </w:pPr>
      <w:r w:rsidRPr="009D3E01">
        <w:rPr>
          <w:rStyle w:val="apple-tab-span"/>
          <w:color w:val="000000"/>
          <w:sz w:val="28"/>
          <w:szCs w:val="28"/>
        </w:rPr>
        <w:tab/>
      </w:r>
      <w:r w:rsidRPr="009D3E01">
        <w:rPr>
          <w:b/>
          <w:bCs/>
          <w:color w:val="000000"/>
          <w:sz w:val="28"/>
          <w:szCs w:val="28"/>
        </w:rPr>
        <w:t>Научная новизна</w:t>
      </w:r>
      <w:r w:rsidRPr="009D3E01">
        <w:rPr>
          <w:color w:val="000000"/>
          <w:sz w:val="28"/>
          <w:szCs w:val="28"/>
        </w:rPr>
        <w:t xml:space="preserve"> работы состоит в новом алгоритме, который использует одновременно несколько алгоритмов прогнозирования для их сравнительного анализа и выбора наилучшего варианта с помощью критериев из математической статистики и математических ошибок.</w:t>
      </w:r>
    </w:p>
    <w:p w14:paraId="0033AFCC" w14:textId="77777777" w:rsidR="00D30F39" w:rsidRPr="009D3E01" w:rsidRDefault="00D30F39" w:rsidP="00C12714">
      <w:pPr>
        <w:pStyle w:val="a7"/>
        <w:spacing w:before="240" w:beforeAutospacing="0" w:after="0" w:afterAutospacing="0" w:line="360" w:lineRule="auto"/>
        <w:rPr>
          <w:sz w:val="28"/>
          <w:szCs w:val="28"/>
        </w:rPr>
      </w:pPr>
      <w:r w:rsidRPr="009D3E01">
        <w:rPr>
          <w:rStyle w:val="apple-tab-span"/>
          <w:color w:val="000000"/>
          <w:sz w:val="28"/>
          <w:szCs w:val="28"/>
        </w:rPr>
        <w:tab/>
      </w:r>
      <w:r w:rsidRPr="009D3E01">
        <w:rPr>
          <w:b/>
          <w:bCs/>
          <w:color w:val="000000"/>
          <w:sz w:val="28"/>
          <w:szCs w:val="28"/>
        </w:rPr>
        <w:t>Структура работы.</w:t>
      </w:r>
      <w:r w:rsidRPr="009D3E01">
        <w:rPr>
          <w:color w:val="000000"/>
          <w:sz w:val="28"/>
          <w:szCs w:val="28"/>
        </w:rPr>
        <w:t xml:space="preserve"> Работа состоит из введения, 3 глав и заключения. </w:t>
      </w:r>
      <w:r w:rsidRPr="009D3E01">
        <w:rPr>
          <w:color w:val="000000"/>
          <w:sz w:val="28"/>
          <w:szCs w:val="28"/>
        </w:rPr>
        <w:br/>
      </w:r>
      <w:r w:rsidRPr="009D3E01">
        <w:rPr>
          <w:rStyle w:val="apple-tab-span"/>
          <w:color w:val="000000"/>
          <w:sz w:val="28"/>
          <w:szCs w:val="28"/>
        </w:rPr>
        <w:tab/>
      </w:r>
      <w:r w:rsidRPr="009D3E01">
        <w:rPr>
          <w:color w:val="000000"/>
          <w:sz w:val="28"/>
          <w:szCs w:val="28"/>
        </w:rPr>
        <w:t xml:space="preserve">В первой главе будут перечислены налоги и акцизы, прогнозом которых мы будем заниматься в данной работе, и также будут рассмотрены выбранные алгоритмы прогнозирования. </w:t>
      </w:r>
      <w:r w:rsidRPr="009D3E01">
        <w:rPr>
          <w:color w:val="000000"/>
          <w:sz w:val="28"/>
          <w:szCs w:val="28"/>
        </w:rPr>
        <w:br/>
      </w:r>
      <w:r w:rsidRPr="009D3E01">
        <w:rPr>
          <w:rStyle w:val="apple-tab-span"/>
          <w:color w:val="000000"/>
          <w:sz w:val="28"/>
          <w:szCs w:val="28"/>
        </w:rPr>
        <w:tab/>
      </w:r>
      <w:r w:rsidRPr="009D3E01">
        <w:rPr>
          <w:color w:val="000000"/>
          <w:sz w:val="28"/>
          <w:szCs w:val="28"/>
        </w:rPr>
        <w:t xml:space="preserve">Вторая глава будет посвящена разработке автоматизированной системы прогнозирования, а именно: будет описана структура БД; будут описаны принципы работа системы прогнозирования и точки доступа для </w:t>
      </w:r>
      <w:proofErr w:type="spellStart"/>
      <w:r w:rsidRPr="009D3E01">
        <w:rPr>
          <w:color w:val="000000"/>
          <w:sz w:val="28"/>
          <w:szCs w:val="28"/>
        </w:rPr>
        <w:t>web</w:t>
      </w:r>
      <w:proofErr w:type="spellEnd"/>
      <w:r w:rsidRPr="009D3E01">
        <w:rPr>
          <w:color w:val="000000"/>
          <w:sz w:val="28"/>
          <w:szCs w:val="28"/>
        </w:rPr>
        <w:t xml:space="preserve">-приложения; будет описана структура </w:t>
      </w:r>
      <w:proofErr w:type="spellStart"/>
      <w:r w:rsidRPr="009D3E01">
        <w:rPr>
          <w:color w:val="000000"/>
          <w:sz w:val="28"/>
          <w:szCs w:val="28"/>
        </w:rPr>
        <w:t>web</w:t>
      </w:r>
      <w:proofErr w:type="spellEnd"/>
      <w:r w:rsidRPr="009D3E01">
        <w:rPr>
          <w:color w:val="000000"/>
          <w:sz w:val="28"/>
          <w:szCs w:val="28"/>
        </w:rPr>
        <w:t xml:space="preserve">-приложения, внешний вид экранов, функционал и т.д. </w:t>
      </w:r>
      <w:r w:rsidRPr="009D3E01">
        <w:rPr>
          <w:color w:val="000000"/>
          <w:sz w:val="28"/>
          <w:szCs w:val="28"/>
        </w:rPr>
        <w:br/>
      </w:r>
      <w:r w:rsidRPr="009D3E01">
        <w:rPr>
          <w:rStyle w:val="apple-tab-span"/>
          <w:color w:val="000000"/>
          <w:sz w:val="28"/>
          <w:szCs w:val="28"/>
        </w:rPr>
        <w:tab/>
      </w:r>
      <w:r w:rsidRPr="009D3E01">
        <w:rPr>
          <w:color w:val="000000"/>
          <w:sz w:val="28"/>
          <w:szCs w:val="28"/>
        </w:rPr>
        <w:t xml:space="preserve">Третья глава будет посвящена вычислению прогнозных значений налогов и акцизов на следующий календарный период с помощью разработанной системы, а также получению прогноза объема федерального бюджета с использованием </w:t>
      </w:r>
      <w:r w:rsidRPr="009D3E01">
        <w:rPr>
          <w:color w:val="000000"/>
          <w:sz w:val="28"/>
          <w:szCs w:val="28"/>
        </w:rPr>
        <w:lastRenderedPageBreak/>
        <w:t>полученных значений налогов и акцизов.</w:t>
      </w:r>
      <w:r w:rsidRPr="009D3E01">
        <w:rPr>
          <w:color w:val="000000"/>
          <w:sz w:val="28"/>
          <w:szCs w:val="28"/>
        </w:rPr>
        <w:br/>
      </w:r>
      <w:r w:rsidRPr="009D3E01">
        <w:rPr>
          <w:rStyle w:val="apple-tab-span"/>
          <w:color w:val="000000"/>
          <w:sz w:val="28"/>
          <w:szCs w:val="28"/>
        </w:rPr>
        <w:tab/>
      </w:r>
      <w:r w:rsidRPr="009D3E01">
        <w:rPr>
          <w:color w:val="000000"/>
          <w:sz w:val="28"/>
          <w:szCs w:val="28"/>
        </w:rPr>
        <w:t>В заключении сформулированы основные выводы работы.</w:t>
      </w:r>
    </w:p>
    <w:p w14:paraId="61B722DD" w14:textId="6E6C6247" w:rsidR="009D3E01" w:rsidRDefault="009D3E01" w:rsidP="00C12714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F03293D" w14:textId="0887D0C1" w:rsidR="00D30F39" w:rsidRDefault="00A84440" w:rsidP="00CE544D">
      <w:pPr>
        <w:pStyle w:val="1"/>
      </w:pPr>
      <w:bookmarkStart w:id="1" w:name="_Toc163657168"/>
      <w:r>
        <w:lastRenderedPageBreak/>
        <w:t>1.</w:t>
      </w:r>
      <w:r w:rsidR="009D3E01">
        <w:t xml:space="preserve"> Анализ предметной области</w:t>
      </w:r>
      <w:bookmarkEnd w:id="1"/>
    </w:p>
    <w:p w14:paraId="5AAAC006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 xml:space="preserve">В современном российском государстве основными источниками поступлений федерального </w:t>
      </w:r>
      <w:proofErr w:type="gramStart"/>
      <w:r w:rsidRPr="009D3E01">
        <w:rPr>
          <w:color w:val="000000"/>
          <w:sz w:val="28"/>
          <w:szCs w:val="28"/>
        </w:rPr>
        <w:t>бюджета[</w:t>
      </w:r>
      <w:proofErr w:type="gramEnd"/>
      <w:r w:rsidRPr="009D3E01">
        <w:rPr>
          <w:color w:val="000000"/>
          <w:sz w:val="28"/>
          <w:szCs w:val="28"/>
        </w:rPr>
        <w:t>1-3] являются: налоговые поступления, неналоговые поступления, безвозмездные поступления. </w:t>
      </w:r>
    </w:p>
    <w:p w14:paraId="63959FC9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Налоговые поступления (далее налоги) расходуются на социально важные государственные потребности, такие как: обеспечение национальной обороны, социальной политики, здравоохранения, развития культуры и спорта, образование и обслуживание государственного долга.</w:t>
      </w:r>
    </w:p>
    <w:p w14:paraId="7E1FDAA7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Налоги в рамках государства выполняют следующие основные функции:</w:t>
      </w:r>
    </w:p>
    <w:p w14:paraId="27142371" w14:textId="77777777" w:rsidR="009D3E01" w:rsidRPr="009D3E01" w:rsidRDefault="009D3E01" w:rsidP="00C12714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распределение ВВП между отраслями и гражданами;</w:t>
      </w:r>
    </w:p>
    <w:p w14:paraId="4AA079BF" w14:textId="77777777" w:rsidR="009D3E01" w:rsidRPr="009D3E01" w:rsidRDefault="009D3E01" w:rsidP="00C12714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обеспечение доходной базы системы государства;</w:t>
      </w:r>
    </w:p>
    <w:p w14:paraId="096B6A1C" w14:textId="77777777" w:rsidR="009D3E01" w:rsidRPr="009D3E01" w:rsidRDefault="009D3E01" w:rsidP="00C12714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влияние на спрос и предложение в экономике.</w:t>
      </w:r>
    </w:p>
    <w:p w14:paraId="78D25FDA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 w:rsidRPr="009D3E01">
        <w:rPr>
          <w:rStyle w:val="apple-tab-span"/>
          <w:color w:val="000000"/>
          <w:sz w:val="28"/>
          <w:szCs w:val="28"/>
        </w:rPr>
        <w:tab/>
      </w:r>
      <w:r w:rsidRPr="009D3E01">
        <w:rPr>
          <w:color w:val="000000"/>
          <w:sz w:val="28"/>
          <w:szCs w:val="28"/>
        </w:rPr>
        <w:t xml:space="preserve">Именно поэтому планирование федерального бюджета, </w:t>
      </w:r>
      <w:proofErr w:type="gramStart"/>
      <w:r w:rsidRPr="009D3E01">
        <w:rPr>
          <w:color w:val="000000"/>
          <w:sz w:val="28"/>
          <w:szCs w:val="28"/>
        </w:rPr>
        <w:t>а следовательно</w:t>
      </w:r>
      <w:proofErr w:type="gramEnd"/>
      <w:r w:rsidRPr="009D3E01">
        <w:rPr>
          <w:color w:val="000000"/>
          <w:sz w:val="28"/>
          <w:szCs w:val="28"/>
        </w:rPr>
        <w:t xml:space="preserve"> и планирование поступлений налогов, важно для государства при планировании бюджета на следующий календарный период.</w:t>
      </w:r>
    </w:p>
    <w:p w14:paraId="39B42A6D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 xml:space="preserve">Самым основным регулятором внутреннего рынка государства, в условиях рыночной экономики, являются налоги. Налогом является обязательный, индивидуально безвозмездный платеж, взимаемый с организаций и физических лиц </w:t>
      </w:r>
      <w:proofErr w:type="gramStart"/>
      <w:r w:rsidRPr="009D3E01">
        <w:rPr>
          <w:color w:val="000000"/>
          <w:sz w:val="28"/>
          <w:szCs w:val="28"/>
        </w:rPr>
        <w:t>в форме отчуждения</w:t>
      </w:r>
      <w:proofErr w:type="gramEnd"/>
      <w:r w:rsidRPr="009D3E01">
        <w:rPr>
          <w:color w:val="000000"/>
          <w:sz w:val="28"/>
          <w:szCs w:val="28"/>
        </w:rPr>
        <w:t xml:space="preserve"> принадлежащих им на праве собственности, хозяйственного ведения или оперативного управления денежных средств в целях финансового обеспечения деятельности государства и (или) муниципальных образований.</w:t>
      </w:r>
    </w:p>
    <w:p w14:paraId="4FCC77BB" w14:textId="59A5D8BA" w:rsidR="00E93051" w:rsidRDefault="009D3E01" w:rsidP="00C12714">
      <w:pPr>
        <w:pStyle w:val="a7"/>
        <w:spacing w:before="0" w:beforeAutospacing="0" w:after="0" w:afterAutospacing="0" w:line="360" w:lineRule="auto"/>
        <w:ind w:firstLine="720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Большую часть поступлений в бюджет занимают налоговые, поэтому в данной работе рассматривается их прогнозирование.</w:t>
      </w:r>
    </w:p>
    <w:p w14:paraId="519198F5" w14:textId="01BE674B" w:rsidR="009D3E01" w:rsidRPr="00E93051" w:rsidRDefault="00E93051" w:rsidP="00C12714">
      <w:pPr>
        <w:rPr>
          <w:rFonts w:eastAsia="Times New Roman" w:cs="Times New Roman"/>
          <w:color w:val="000000"/>
          <w:szCs w:val="28"/>
          <w:lang w:eastAsia="ru-RU"/>
        </w:rPr>
      </w:pPr>
      <w:r>
        <w:rPr>
          <w:color w:val="000000"/>
          <w:szCs w:val="28"/>
        </w:rPr>
        <w:br w:type="page"/>
      </w:r>
    </w:p>
    <w:p w14:paraId="721A1C7E" w14:textId="62329E91" w:rsidR="009D3E01" w:rsidRPr="00E93051" w:rsidRDefault="009D3E01" w:rsidP="00C12714">
      <w:pPr>
        <w:pStyle w:val="2"/>
      </w:pPr>
      <w:bookmarkStart w:id="2" w:name="_Toc163657169"/>
      <w:r w:rsidRPr="00E93051">
        <w:lastRenderedPageBreak/>
        <w:t>1.1. Анализ налогов и акцизов, поступающих в федеральный бюджет</w:t>
      </w:r>
      <w:bookmarkEnd w:id="2"/>
    </w:p>
    <w:p w14:paraId="6EC40CA0" w14:textId="77777777" w:rsidR="009D3E01" w:rsidRPr="009D3E01" w:rsidRDefault="009D3E01" w:rsidP="00C12714">
      <w:pPr>
        <w:pStyle w:val="a7"/>
        <w:spacing w:before="240" w:beforeAutospacing="0" w:after="0" w:afterAutospacing="0" w:line="360" w:lineRule="auto"/>
        <w:ind w:firstLine="70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 xml:space="preserve">Согласно Бюджетному </w:t>
      </w:r>
      <w:proofErr w:type="gramStart"/>
      <w:r w:rsidRPr="009D3E01">
        <w:rPr>
          <w:color w:val="000000"/>
          <w:sz w:val="28"/>
          <w:szCs w:val="28"/>
        </w:rPr>
        <w:t>кодексу[</w:t>
      </w:r>
      <w:proofErr w:type="gramEnd"/>
      <w:r w:rsidRPr="009D3E01">
        <w:rPr>
          <w:color w:val="000000"/>
          <w:sz w:val="28"/>
          <w:szCs w:val="28"/>
        </w:rPr>
        <w:t>5] и налоговому законодательству[6], федеральный бюджет наполняют следующие налоги: налог на добавленную стоимость (НДС), налог на доходы физических лиц (НДФЛ), налог на добычу полезных ископаемых (НДПИ), налог на прибыль (НПр), акцизы и другие налоги и сборы.</w:t>
      </w:r>
    </w:p>
    <w:p w14:paraId="722543E4" w14:textId="58474B2B" w:rsidR="009D3E01" w:rsidRPr="009D3E01" w:rsidRDefault="009D3E01" w:rsidP="00C12714">
      <w:pPr>
        <w:pStyle w:val="a7"/>
        <w:spacing w:before="240" w:beforeAutospacing="0" w:after="0" w:afterAutospacing="0" w:line="360" w:lineRule="auto"/>
        <w:rPr>
          <w:sz w:val="28"/>
          <w:szCs w:val="28"/>
        </w:rPr>
      </w:pPr>
      <w:r w:rsidRPr="009D3E01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484316BC" wp14:editId="7DCDB936">
            <wp:extent cx="5734050" cy="38576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A6D63" w14:textId="6189B7AD" w:rsidR="00D4090C" w:rsidRDefault="009D3E01" w:rsidP="00C12714">
      <w:pPr>
        <w:pStyle w:val="a7"/>
        <w:spacing w:before="240" w:beforeAutospacing="0" w:after="0" w:afterAutospacing="0" w:line="360" w:lineRule="auto"/>
        <w:jc w:val="center"/>
        <w:rPr>
          <w:color w:val="000000"/>
        </w:rPr>
      </w:pPr>
      <w:r w:rsidRPr="00D4090C">
        <w:rPr>
          <w:color w:val="000000"/>
        </w:rPr>
        <w:t>Рисунок 1</w:t>
      </w:r>
      <w:r w:rsidR="00D4090C">
        <w:rPr>
          <w:color w:val="000000"/>
        </w:rPr>
        <w:t>.</w:t>
      </w:r>
      <w:r w:rsidRPr="00D4090C">
        <w:rPr>
          <w:color w:val="000000"/>
        </w:rPr>
        <w:t xml:space="preserve"> График налоговых поступлений в федеральный бюджет за 2023 год</w:t>
      </w:r>
    </w:p>
    <w:p w14:paraId="39988B87" w14:textId="77777777" w:rsidR="00D4090C" w:rsidRPr="00D4090C" w:rsidRDefault="00D4090C" w:rsidP="00C12714">
      <w:pPr>
        <w:pStyle w:val="a7"/>
        <w:spacing w:before="240" w:beforeAutospacing="0" w:after="0" w:afterAutospacing="0" w:line="360" w:lineRule="auto"/>
        <w:rPr>
          <w:color w:val="000000"/>
        </w:rPr>
      </w:pPr>
    </w:p>
    <w:p w14:paraId="1AE677AC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b/>
          <w:bCs/>
          <w:color w:val="000000"/>
          <w:sz w:val="28"/>
          <w:szCs w:val="28"/>
        </w:rPr>
        <w:t>Налог на добычу полезных ископаемых (НДПИ)</w:t>
      </w:r>
      <w:r w:rsidRPr="009D3E01">
        <w:rPr>
          <w:color w:val="000000"/>
          <w:sz w:val="28"/>
          <w:szCs w:val="28"/>
        </w:rPr>
        <w:t xml:space="preserve"> является основным по объему поступлений в Федеральный бюджет РФ. Налогоплательщиками являются предприятия, организации, индивидуальные предприниматели, которые пользуются природными ресурсами. Основной налоговой базой являются полезные ископаемые, производимые при добыче нефти, природного газа, угля и полезных руд.</w:t>
      </w:r>
    </w:p>
    <w:p w14:paraId="1689C320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b/>
          <w:bCs/>
          <w:color w:val="000000"/>
          <w:sz w:val="28"/>
          <w:szCs w:val="28"/>
        </w:rPr>
        <w:lastRenderedPageBreak/>
        <w:t>Налог на добавленную стоимость (НДС)</w:t>
      </w:r>
      <w:r w:rsidRPr="009D3E01">
        <w:rPr>
          <w:color w:val="000000"/>
          <w:sz w:val="28"/>
          <w:szCs w:val="28"/>
        </w:rPr>
        <w:t xml:space="preserve"> является косвенным и вторым налогом по объему поступлений, а также наиболее стабильным источником наполнения бюджета. Объектом налогообложения является реализация товаров и услуг. Поступления осуществляются за счет реализации продавцом товаров, услуг, имущественных прав покупателю.</w:t>
      </w:r>
    </w:p>
    <w:p w14:paraId="3E0F5A99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b/>
          <w:bCs/>
          <w:color w:val="000000"/>
          <w:sz w:val="28"/>
          <w:szCs w:val="28"/>
        </w:rPr>
        <w:t>Налог на прибыль организаций</w:t>
      </w:r>
      <w:r w:rsidRPr="009D3E01">
        <w:rPr>
          <w:color w:val="000000"/>
          <w:sz w:val="28"/>
          <w:szCs w:val="28"/>
        </w:rPr>
        <w:t xml:space="preserve">: основным объектом налогообложения является прибыль организаций и предприятий, получаемая в процессе их деятельности. Прибылью является разность суммы доходов и суммы расходов. Объем налога зависит от организации и ее финансовых результатов. Данный налог уплачивают все юридические лица (ОАО, ООО и </w:t>
      </w:r>
      <w:proofErr w:type="spellStart"/>
      <w:r w:rsidRPr="009D3E01">
        <w:rPr>
          <w:color w:val="000000"/>
          <w:sz w:val="28"/>
          <w:szCs w:val="28"/>
        </w:rPr>
        <w:t>тд</w:t>
      </w:r>
      <w:proofErr w:type="spellEnd"/>
      <w:r w:rsidRPr="009D3E01">
        <w:rPr>
          <w:color w:val="000000"/>
          <w:sz w:val="28"/>
          <w:szCs w:val="28"/>
        </w:rPr>
        <w:t>), а также иностранные юридические лица и организации, которые получают доход от источника в РФ.</w:t>
      </w:r>
    </w:p>
    <w:p w14:paraId="6E136D5B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b/>
          <w:bCs/>
          <w:color w:val="000000"/>
          <w:sz w:val="28"/>
          <w:szCs w:val="28"/>
        </w:rPr>
        <w:t>Налог на доход физических лиц (НДФЛ)</w:t>
      </w:r>
      <w:r w:rsidRPr="009D3E01">
        <w:rPr>
          <w:color w:val="000000"/>
          <w:sz w:val="28"/>
          <w:szCs w:val="28"/>
        </w:rPr>
        <w:t>: объектом налогообложения являются доходы, получаемые резидентами или нерезидентами Российской Федерации. Доходы, которые облагаются данным налогом – это доходы, получаемые при заработке, а также доходы, полученные при продаже и сдаче имущества в аренду, в том числе, доходы от различных выигрышей.</w:t>
      </w:r>
    </w:p>
    <w:p w14:paraId="7A572AB9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b/>
          <w:bCs/>
          <w:color w:val="000000"/>
          <w:sz w:val="28"/>
          <w:szCs w:val="28"/>
        </w:rPr>
        <w:t>Акцизы</w:t>
      </w:r>
      <w:r w:rsidRPr="009D3E01">
        <w:rPr>
          <w:color w:val="000000"/>
          <w:sz w:val="28"/>
          <w:szCs w:val="28"/>
        </w:rPr>
        <w:t xml:space="preserve"> – это косвенный налог, объектом налогообложения которого является реализация подакцизных товаров. Согласно Бюджетному кодексу и налоговому законодательству, подакцизными товарами являются:</w:t>
      </w:r>
    </w:p>
    <w:p w14:paraId="7D0F0658" w14:textId="2E25E2F1" w:rsidR="009D3E01" w:rsidRPr="009D3E01" w:rsidRDefault="009D3E01" w:rsidP="00C12714">
      <w:pPr>
        <w:pStyle w:val="a7"/>
        <w:numPr>
          <w:ilvl w:val="0"/>
          <w:numId w:val="3"/>
        </w:numPr>
        <w:spacing w:before="24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этиловый спирт;</w:t>
      </w:r>
    </w:p>
    <w:p w14:paraId="44736A03" w14:textId="7E98273A" w:rsidR="009D3E01" w:rsidRPr="009D3E01" w:rsidRDefault="009D3E01" w:rsidP="00C12714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спиртосодержащие лекарственные и косметические средства;</w:t>
      </w:r>
    </w:p>
    <w:p w14:paraId="1AB6BB4D" w14:textId="77777777" w:rsidR="009D3E01" w:rsidRPr="009D3E01" w:rsidRDefault="009D3E01" w:rsidP="00C12714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алкогольная продукция;</w:t>
      </w:r>
    </w:p>
    <w:p w14:paraId="6F3C3403" w14:textId="77777777" w:rsidR="009D3E01" w:rsidRPr="009D3E01" w:rsidRDefault="009D3E01" w:rsidP="00C12714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табачная продукция;</w:t>
      </w:r>
    </w:p>
    <w:p w14:paraId="73A45C62" w14:textId="77777777" w:rsidR="009D3E01" w:rsidRPr="009D3E01" w:rsidRDefault="009D3E01" w:rsidP="00C12714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автомобили;</w:t>
      </w:r>
    </w:p>
    <w:p w14:paraId="03792134" w14:textId="77777777" w:rsidR="009D3E01" w:rsidRPr="009D3E01" w:rsidRDefault="009D3E01" w:rsidP="00C12714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автомобильный бензин;</w:t>
      </w:r>
    </w:p>
    <w:p w14:paraId="58FB7645" w14:textId="77777777" w:rsidR="009D3E01" w:rsidRPr="009D3E01" w:rsidRDefault="009D3E01" w:rsidP="00C12714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дизельное топливо;</w:t>
      </w:r>
    </w:p>
    <w:p w14:paraId="41F51F9D" w14:textId="77777777" w:rsidR="009D3E01" w:rsidRPr="009D3E01" w:rsidRDefault="009D3E01" w:rsidP="00C12714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моторные масла;</w:t>
      </w:r>
    </w:p>
    <w:p w14:paraId="73CAAF1C" w14:textId="77777777" w:rsidR="009D3E01" w:rsidRPr="009D3E01" w:rsidRDefault="009D3E01" w:rsidP="00C12714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lastRenderedPageBreak/>
        <w:t>средние дистилляты (углеводороды, продукты первичной и вторичной переработки нефти);</w:t>
      </w:r>
    </w:p>
    <w:p w14:paraId="41ACC6A6" w14:textId="77777777" w:rsidR="009D3E01" w:rsidRPr="009D3E01" w:rsidRDefault="009D3E01" w:rsidP="00C12714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бензол;</w:t>
      </w:r>
    </w:p>
    <w:p w14:paraId="1C4DA35A" w14:textId="77777777" w:rsidR="009D3E01" w:rsidRPr="009D3E01" w:rsidRDefault="009D3E01" w:rsidP="00C12714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авиационный керосин;</w:t>
      </w:r>
    </w:p>
    <w:p w14:paraId="69806D63" w14:textId="77777777" w:rsidR="009D3E01" w:rsidRPr="009D3E01" w:rsidRDefault="009D3E01" w:rsidP="00C12714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природный газ;</w:t>
      </w:r>
    </w:p>
    <w:p w14:paraId="7EF169EB" w14:textId="77777777" w:rsidR="009D3E01" w:rsidRPr="009D3E01" w:rsidRDefault="009D3E01" w:rsidP="00C12714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жидкости для электронных систем доставки никотина;</w:t>
      </w:r>
    </w:p>
    <w:p w14:paraId="0E795F59" w14:textId="77777777" w:rsidR="009D3E01" w:rsidRPr="009D3E01" w:rsidRDefault="009D3E01" w:rsidP="00C12714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табак;</w:t>
      </w:r>
    </w:p>
    <w:p w14:paraId="614BA04A" w14:textId="77777777" w:rsidR="009D3E01" w:rsidRPr="009D3E01" w:rsidRDefault="009D3E01" w:rsidP="00C12714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виноград, использованный для производства вина;</w:t>
      </w:r>
    </w:p>
    <w:p w14:paraId="2D51113F" w14:textId="77777777" w:rsidR="009D3E01" w:rsidRPr="009D3E01" w:rsidRDefault="009D3E01" w:rsidP="00C12714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этан;</w:t>
      </w:r>
    </w:p>
    <w:p w14:paraId="1A0F79FA" w14:textId="77777777" w:rsidR="009D3E01" w:rsidRPr="009D3E01" w:rsidRDefault="009D3E01" w:rsidP="00C12714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сталь жидкая.</w:t>
      </w:r>
    </w:p>
    <w:p w14:paraId="5EC7285C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Акцизы работают почти также как налог на добавленную стоимость – объем акциза закладывается продавцом в итоговую стоимость подакцизного товара. Поэтому для прогнозирования акцизных поступлений необходимо знать суммарную стоимость реализованного подакцизного товара и акцизную ставку на этот товар.</w:t>
      </w:r>
    </w:p>
    <w:p w14:paraId="196448A3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Стоит отметить, что больше всего на суммарный объем акцизных поступлений влияют акцизы на:</w:t>
      </w:r>
    </w:p>
    <w:p w14:paraId="37434851" w14:textId="77777777" w:rsidR="009D3E01" w:rsidRPr="009D3E01" w:rsidRDefault="009D3E01" w:rsidP="00477A67">
      <w:pPr>
        <w:pStyle w:val="a7"/>
        <w:numPr>
          <w:ilvl w:val="0"/>
          <w:numId w:val="4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табачную продукцию;</w:t>
      </w:r>
    </w:p>
    <w:p w14:paraId="2B3A209F" w14:textId="77777777" w:rsidR="009D3E01" w:rsidRPr="009D3E01" w:rsidRDefault="009D3E01" w:rsidP="00477A67">
      <w:pPr>
        <w:pStyle w:val="a7"/>
        <w:numPr>
          <w:ilvl w:val="0"/>
          <w:numId w:val="4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табак;</w:t>
      </w:r>
    </w:p>
    <w:p w14:paraId="70023B64" w14:textId="77777777" w:rsidR="009D3E01" w:rsidRPr="009D3E01" w:rsidRDefault="009D3E01" w:rsidP="00477A67">
      <w:pPr>
        <w:pStyle w:val="a7"/>
        <w:numPr>
          <w:ilvl w:val="0"/>
          <w:numId w:val="4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автомобильный бензин;</w:t>
      </w:r>
    </w:p>
    <w:p w14:paraId="20AD5E0C" w14:textId="77777777" w:rsidR="009D3E01" w:rsidRPr="009D3E01" w:rsidRDefault="009D3E01" w:rsidP="00477A67">
      <w:pPr>
        <w:pStyle w:val="a7"/>
        <w:numPr>
          <w:ilvl w:val="0"/>
          <w:numId w:val="4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дизельное топливо;</w:t>
      </w:r>
    </w:p>
    <w:p w14:paraId="35FDA96F" w14:textId="77777777" w:rsidR="009D3E01" w:rsidRPr="009D3E01" w:rsidRDefault="009D3E01" w:rsidP="00477A67">
      <w:pPr>
        <w:pStyle w:val="a7"/>
        <w:numPr>
          <w:ilvl w:val="0"/>
          <w:numId w:val="4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алкогольная продукция;</w:t>
      </w:r>
    </w:p>
    <w:p w14:paraId="5F59CE34" w14:textId="77777777" w:rsidR="009D3E01" w:rsidRPr="009D3E01" w:rsidRDefault="009D3E01" w:rsidP="00477A67">
      <w:pPr>
        <w:pStyle w:val="a7"/>
        <w:numPr>
          <w:ilvl w:val="0"/>
          <w:numId w:val="4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авиационный керосин;</w:t>
      </w:r>
    </w:p>
    <w:p w14:paraId="13489AA7" w14:textId="77777777" w:rsidR="009D3E01" w:rsidRPr="009D3E01" w:rsidRDefault="009D3E01" w:rsidP="00477A67">
      <w:pPr>
        <w:pStyle w:val="a7"/>
        <w:numPr>
          <w:ilvl w:val="0"/>
          <w:numId w:val="4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природный газ;</w:t>
      </w:r>
    </w:p>
    <w:p w14:paraId="6361B283" w14:textId="77777777" w:rsidR="009D3E01" w:rsidRPr="009D3E01" w:rsidRDefault="009D3E01" w:rsidP="00477A67">
      <w:pPr>
        <w:pStyle w:val="a7"/>
        <w:numPr>
          <w:ilvl w:val="0"/>
          <w:numId w:val="4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нефтяное сырье.</w:t>
      </w:r>
    </w:p>
    <w:p w14:paraId="3015CEB0" w14:textId="6282A4BF" w:rsidR="00681944" w:rsidRDefault="009D3E01" w:rsidP="00681944">
      <w:pPr>
        <w:pStyle w:val="a7"/>
        <w:spacing w:before="0" w:beforeAutospacing="0" w:after="0" w:afterAutospacing="0" w:line="360" w:lineRule="auto"/>
        <w:ind w:firstLine="720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Сбор и контроль исполнения данных налоговых доходов является одной из стратегических функций Федеральной налоговой службы, так как данные поступления формируют государственный бюджет.</w:t>
      </w:r>
    </w:p>
    <w:p w14:paraId="48F72308" w14:textId="77777777" w:rsidR="00681944" w:rsidRDefault="00681944">
      <w:pPr>
        <w:spacing w:line="259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color w:val="000000"/>
          <w:szCs w:val="28"/>
        </w:rPr>
        <w:br w:type="page"/>
      </w:r>
    </w:p>
    <w:p w14:paraId="4C07B61C" w14:textId="04943FFE" w:rsidR="00681944" w:rsidRPr="00CE544D" w:rsidRDefault="00681944" w:rsidP="00681944">
      <w:pPr>
        <w:pStyle w:val="2"/>
      </w:pPr>
      <w:bookmarkStart w:id="3" w:name="_Toc163657170"/>
      <w:r w:rsidRPr="00CE544D">
        <w:lastRenderedPageBreak/>
        <w:t>1.</w:t>
      </w:r>
      <w:r w:rsidRPr="0072187E">
        <w:t>2</w:t>
      </w:r>
      <w:r w:rsidRPr="00CE544D">
        <w:t>. Анализ существующих решений</w:t>
      </w:r>
      <w:bookmarkEnd w:id="3"/>
    </w:p>
    <w:p w14:paraId="5EE21F98" w14:textId="77777777" w:rsidR="00681944" w:rsidRPr="009D3E01" w:rsidRDefault="00681944" w:rsidP="00681944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 w:rsidRPr="009D3E01">
        <w:rPr>
          <w:rStyle w:val="apple-tab-span"/>
          <w:rFonts w:ascii="Arial" w:hAnsi="Arial" w:cs="Arial"/>
          <w:color w:val="000000"/>
          <w:sz w:val="28"/>
          <w:szCs w:val="28"/>
        </w:rPr>
        <w:tab/>
      </w:r>
      <w:r w:rsidRPr="009D3E01">
        <w:rPr>
          <w:color w:val="000000"/>
          <w:sz w:val="28"/>
          <w:szCs w:val="28"/>
        </w:rPr>
        <w:t>Существующие методы прогнозирования в экономике основываются на: </w:t>
      </w:r>
    </w:p>
    <w:p w14:paraId="23E2F8BD" w14:textId="77777777" w:rsidR="00681944" w:rsidRPr="009D3E01" w:rsidRDefault="00681944" w:rsidP="00681944">
      <w:pPr>
        <w:pStyle w:val="a7"/>
        <w:numPr>
          <w:ilvl w:val="0"/>
          <w:numId w:val="14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отдельном сборе данных для прогнозирования и хранении их в отдельной системе;</w:t>
      </w:r>
    </w:p>
    <w:p w14:paraId="556D416D" w14:textId="77777777" w:rsidR="00681944" w:rsidRPr="009D3E01" w:rsidRDefault="00681944" w:rsidP="00681944">
      <w:pPr>
        <w:pStyle w:val="a7"/>
        <w:numPr>
          <w:ilvl w:val="0"/>
          <w:numId w:val="14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последующем построении прогноза с помощью различных алгоритмов и методик вручную или с помощью компьютерной системы.</w:t>
      </w:r>
    </w:p>
    <w:p w14:paraId="5B73D979" w14:textId="77777777" w:rsidR="00681944" w:rsidRPr="009D3E01" w:rsidRDefault="00681944" w:rsidP="00681944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 w:rsidRPr="009D3E01">
        <w:rPr>
          <w:rStyle w:val="apple-tab-span"/>
          <w:color w:val="000000"/>
          <w:sz w:val="28"/>
          <w:szCs w:val="28"/>
        </w:rPr>
        <w:tab/>
      </w:r>
      <w:r w:rsidRPr="009D3E01">
        <w:rPr>
          <w:color w:val="000000"/>
          <w:sz w:val="28"/>
          <w:szCs w:val="28"/>
        </w:rPr>
        <w:t>Поэтому скорость получения прогноза такими способами довольно мала из-за большого количества ручной работы. К тому же, если возникнет потребность поменять алгоритм прогнозирования, потребуется повторно выполнять прогнозирование экономических факторов, а при большом объеме данных это может занять дни или даже недели. Помимо этого, повышается риск ошибки из-за человеческого фактора при переносе данных из одной системы в другую.</w:t>
      </w:r>
    </w:p>
    <w:p w14:paraId="066ADFDC" w14:textId="77777777" w:rsidR="00681944" w:rsidRPr="009D3E01" w:rsidRDefault="00681944" w:rsidP="00681944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 w:rsidRPr="009D3E01">
        <w:rPr>
          <w:rStyle w:val="apple-tab-span"/>
          <w:color w:val="000000"/>
          <w:sz w:val="28"/>
          <w:szCs w:val="28"/>
        </w:rPr>
        <w:tab/>
      </w:r>
      <w:r w:rsidRPr="009D3E01">
        <w:rPr>
          <w:color w:val="000000"/>
          <w:sz w:val="28"/>
          <w:szCs w:val="28"/>
          <w:shd w:val="clear" w:color="auto" w:fill="FFFFFF"/>
        </w:rPr>
        <w:t>В связи с вышеизложенным возникает необходимость в разработке новой, более совершенной системы</w:t>
      </w:r>
      <w:r w:rsidRPr="009D3E01">
        <w:rPr>
          <w:color w:val="000000"/>
          <w:sz w:val="28"/>
          <w:szCs w:val="28"/>
        </w:rPr>
        <w:t>. Это должна быть автоматизированная мульти-алгоритмическая система прогнозирования экономических факторов, совмещающая в себе систему для прогнозирования и систему для хранения данных, которая позволит значительно ускорить процесс прогнозирования за счет совмещения двух ранее раздельных систем в одной. Также эта система должна позволять:</w:t>
      </w:r>
    </w:p>
    <w:p w14:paraId="4D1AB9C9" w14:textId="77777777" w:rsidR="00681944" w:rsidRPr="009D3E01" w:rsidRDefault="00681944" w:rsidP="00681944">
      <w:pPr>
        <w:pStyle w:val="a7"/>
        <w:numPr>
          <w:ilvl w:val="0"/>
          <w:numId w:val="15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С минимальными усилиями добавлять новые алгоритмы прогнозирования в случае, если потребуется перейти со старых алгоритмов на новые;</w:t>
      </w:r>
    </w:p>
    <w:p w14:paraId="15563D12" w14:textId="77777777" w:rsidR="00681944" w:rsidRPr="009D3E01" w:rsidRDefault="00681944" w:rsidP="00681944">
      <w:pPr>
        <w:pStyle w:val="a7"/>
        <w:numPr>
          <w:ilvl w:val="0"/>
          <w:numId w:val="15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Анализировать применение алгоритмов прогнозирования к различным экономическим факторам для выбора наилучшего.</w:t>
      </w:r>
    </w:p>
    <w:p w14:paraId="2871A858" w14:textId="77777777" w:rsidR="00681944" w:rsidRDefault="00681944" w:rsidP="00681944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9D3E01">
        <w:rPr>
          <w:rStyle w:val="apple-tab-span"/>
          <w:color w:val="000000"/>
          <w:sz w:val="28"/>
          <w:szCs w:val="28"/>
        </w:rPr>
        <w:tab/>
      </w:r>
      <w:r w:rsidRPr="009D3E01">
        <w:rPr>
          <w:color w:val="000000"/>
          <w:sz w:val="28"/>
          <w:szCs w:val="28"/>
        </w:rPr>
        <w:t>Использование такой системы позволит с высокой скоростью строить прогнозы и анализировать качество этих прогнозов с помощью методов математической статистики, математических ошибок и графического представления. Также использование этой системы позволит с легкостью добавлять и обновлять данные по экономическим факторам и использовать новые данные для прогнозов. Более подробно про реализацию этой системы будет рассказано в следующей главе.</w:t>
      </w:r>
    </w:p>
    <w:p w14:paraId="1355ED70" w14:textId="0D2C949D" w:rsidR="00A84440" w:rsidRPr="00681944" w:rsidRDefault="00681944" w:rsidP="00681944">
      <w:pPr>
        <w:rPr>
          <w:rFonts w:eastAsia="Times New Roman" w:cs="Times New Roman"/>
          <w:color w:val="000000"/>
          <w:szCs w:val="28"/>
          <w:lang w:eastAsia="ru-RU"/>
        </w:rPr>
      </w:pPr>
      <w:r>
        <w:rPr>
          <w:color w:val="000000"/>
          <w:szCs w:val="28"/>
        </w:rPr>
        <w:br w:type="page"/>
      </w:r>
    </w:p>
    <w:p w14:paraId="3F982FA2" w14:textId="5C5457C0" w:rsidR="009D3E01" w:rsidRPr="00A84440" w:rsidRDefault="009D3E01" w:rsidP="00A84440">
      <w:pPr>
        <w:pStyle w:val="2"/>
      </w:pPr>
      <w:bookmarkStart w:id="4" w:name="_Toc163657171"/>
      <w:r w:rsidRPr="00A84440">
        <w:lastRenderedPageBreak/>
        <w:t>1.</w:t>
      </w:r>
      <w:r w:rsidR="00681944" w:rsidRPr="0072187E">
        <w:t>3</w:t>
      </w:r>
      <w:r w:rsidRPr="00A84440">
        <w:t>. Анализ существующих алгоритмов прогнозирования</w:t>
      </w:r>
      <w:bookmarkEnd w:id="4"/>
    </w:p>
    <w:p w14:paraId="4C68218F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color w:val="202122"/>
          <w:sz w:val="28"/>
          <w:szCs w:val="28"/>
          <w:shd w:val="clear" w:color="auto" w:fill="FFFFFF"/>
        </w:rPr>
        <w:t xml:space="preserve">Временной ряд — собранный в разные моменты времени статистический материал о значении каких-либо параметров (в простейшем случае одного) исследуемого процесса. </w:t>
      </w:r>
      <w:r w:rsidRPr="009D3E01">
        <w:rPr>
          <w:color w:val="000000"/>
          <w:sz w:val="28"/>
          <w:szCs w:val="28"/>
        </w:rPr>
        <w:t>Изменение объема налога или акциза по годам можно представить в виде временного ряда, и с помощью алгоритмов прогнозирования для временных рядов получать прогноз объема налога или акциза на следующий календарный период.</w:t>
      </w:r>
    </w:p>
    <w:p w14:paraId="51DC3E45" w14:textId="6591F136" w:rsidR="009D3E01" w:rsidRDefault="009D3E01" w:rsidP="00C12714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9D3E01">
        <w:rPr>
          <w:rStyle w:val="apple-tab-span"/>
          <w:rFonts w:ascii="Arial" w:hAnsi="Arial" w:cs="Arial"/>
          <w:color w:val="000000"/>
          <w:sz w:val="28"/>
          <w:szCs w:val="28"/>
        </w:rPr>
        <w:tab/>
      </w:r>
      <w:r w:rsidRPr="009D3E01">
        <w:rPr>
          <w:color w:val="000000"/>
          <w:sz w:val="28"/>
          <w:szCs w:val="28"/>
        </w:rPr>
        <w:t>Рассмотрим наиболее используемые алгоритмы прогнозирования временных рядов и выберем из них наиболее оптимальные и подходящие.</w:t>
      </w:r>
    </w:p>
    <w:p w14:paraId="2ADF8A39" w14:textId="77777777" w:rsidR="00C12714" w:rsidRPr="009D3E01" w:rsidRDefault="00C12714" w:rsidP="00C12714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</w:p>
    <w:p w14:paraId="094DB64F" w14:textId="53A2B544" w:rsidR="009D3E01" w:rsidRPr="00C12714" w:rsidRDefault="009D3E01" w:rsidP="0006553B">
      <w:pPr>
        <w:pStyle w:val="3"/>
      </w:pPr>
      <w:bookmarkStart w:id="5" w:name="_Toc163657172"/>
      <w:r w:rsidRPr="00C12714">
        <w:t>1.</w:t>
      </w:r>
      <w:r w:rsidR="00681944" w:rsidRPr="0072187E">
        <w:t>3</w:t>
      </w:r>
      <w:r w:rsidRPr="00C12714">
        <w:t>.1. Экспоненциальное сглаживание</w:t>
      </w:r>
      <w:bookmarkEnd w:id="5"/>
    </w:p>
    <w:p w14:paraId="0557B4FE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 w:rsidRPr="009D3E01">
        <w:rPr>
          <w:rStyle w:val="apple-tab-span"/>
          <w:color w:val="000000"/>
          <w:sz w:val="28"/>
          <w:szCs w:val="28"/>
        </w:rPr>
        <w:tab/>
      </w:r>
      <w:r w:rsidRPr="009D3E01">
        <w:rPr>
          <w:color w:val="000000"/>
          <w:sz w:val="28"/>
          <w:szCs w:val="28"/>
        </w:rPr>
        <w:t>Один из самых простых в реализации и использовании алгоритм прогнозирования, который хорошо подходит для временных рядов, значения которых с течением времени находятся вокруг какой-либо константы. Например, для рядов, значения которых в рассматриваемые периоды изменяются в диапазоне A+-e, где А – константы, а е – ширина коридора.</w:t>
      </w:r>
    </w:p>
    <w:p w14:paraId="10C721E8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 w:rsidRPr="009D3E01">
        <w:rPr>
          <w:rStyle w:val="apple-tab-span"/>
          <w:color w:val="000000"/>
          <w:sz w:val="28"/>
          <w:szCs w:val="28"/>
        </w:rPr>
        <w:tab/>
      </w:r>
      <w:r w:rsidRPr="009D3E01">
        <w:rPr>
          <w:color w:val="000000"/>
          <w:sz w:val="28"/>
          <w:szCs w:val="28"/>
        </w:rPr>
        <w:t>Формула алгоритма:</w:t>
      </w:r>
    </w:p>
    <w:p w14:paraId="426C8C82" w14:textId="6CC23737" w:rsidR="009D3E01" w:rsidRPr="009D3E01" w:rsidRDefault="009D3E01" w:rsidP="00C12714">
      <w:pPr>
        <w:pStyle w:val="a7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9D3E01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50CC1020" wp14:editId="2EC593C2">
            <wp:extent cx="2266950" cy="5334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73F27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где:</w:t>
      </w:r>
    </w:p>
    <w:p w14:paraId="031E928A" w14:textId="77777777" w:rsidR="009D3E01" w:rsidRPr="009D3E01" w:rsidRDefault="009D3E01" w:rsidP="00C12714">
      <w:pPr>
        <w:pStyle w:val="a7"/>
        <w:numPr>
          <w:ilvl w:val="0"/>
          <w:numId w:val="5"/>
        </w:numPr>
        <w:spacing w:before="24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t – период расчета,</w:t>
      </w:r>
    </w:p>
    <w:p w14:paraId="46E863AB" w14:textId="77777777" w:rsidR="009D3E01" w:rsidRPr="009D3E01" w:rsidRDefault="009D3E01" w:rsidP="00C12714">
      <w:pPr>
        <w:pStyle w:val="a7"/>
        <w:numPr>
          <w:ilvl w:val="0"/>
          <w:numId w:val="5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rFonts w:ascii="Arial" w:hAnsi="Arial" w:cs="Arial"/>
          <w:color w:val="000000"/>
          <w:sz w:val="28"/>
          <w:szCs w:val="28"/>
        </w:rPr>
        <w:t>St –</w:t>
      </w:r>
      <w:r w:rsidRPr="009D3E01">
        <w:rPr>
          <w:color w:val="000000"/>
          <w:sz w:val="28"/>
          <w:szCs w:val="28"/>
        </w:rPr>
        <w:t xml:space="preserve"> сглаженное значение за период t,</w:t>
      </w:r>
    </w:p>
    <w:p w14:paraId="5C445F0E" w14:textId="77777777" w:rsidR="009D3E01" w:rsidRPr="009D3E01" w:rsidRDefault="009D3E01" w:rsidP="00C12714">
      <w:pPr>
        <w:pStyle w:val="a7"/>
        <w:numPr>
          <w:ilvl w:val="0"/>
          <w:numId w:val="5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proofErr w:type="spellStart"/>
      <w:r w:rsidRPr="009D3E01">
        <w:rPr>
          <w:color w:val="000000"/>
          <w:sz w:val="28"/>
          <w:szCs w:val="28"/>
        </w:rPr>
        <w:t>Yt</w:t>
      </w:r>
      <w:proofErr w:type="spellEnd"/>
      <w:r w:rsidRPr="009D3E01">
        <w:rPr>
          <w:color w:val="000000"/>
          <w:sz w:val="28"/>
          <w:szCs w:val="28"/>
        </w:rPr>
        <w:t xml:space="preserve"> – реальное значение ряда за период t,</w:t>
      </w:r>
    </w:p>
    <w:p w14:paraId="45FF74F3" w14:textId="5CC66BDF" w:rsidR="009D3E01" w:rsidRDefault="009D3E01" w:rsidP="00C12714">
      <w:pPr>
        <w:pStyle w:val="a7"/>
        <w:numPr>
          <w:ilvl w:val="0"/>
          <w:numId w:val="5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 xml:space="preserve"> – коэффициент сглаживания.</w:t>
      </w:r>
    </w:p>
    <w:p w14:paraId="43252892" w14:textId="77777777" w:rsidR="00C12714" w:rsidRPr="009D3E01" w:rsidRDefault="00C12714" w:rsidP="00C12714">
      <w:pPr>
        <w:pStyle w:val="a7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</w:p>
    <w:p w14:paraId="74367873" w14:textId="3529507A" w:rsidR="009D3E01" w:rsidRPr="00C12714" w:rsidRDefault="009D3E01" w:rsidP="0006553B">
      <w:pPr>
        <w:pStyle w:val="3"/>
      </w:pPr>
      <w:bookmarkStart w:id="6" w:name="_Toc163657173"/>
      <w:r w:rsidRPr="00C12714">
        <w:lastRenderedPageBreak/>
        <w:t>1.</w:t>
      </w:r>
      <w:r w:rsidR="00681944">
        <w:rPr>
          <w:lang w:val="en-US"/>
        </w:rPr>
        <w:t>3</w:t>
      </w:r>
      <w:r w:rsidRPr="00C12714">
        <w:t>.2. Двойное экспоненциальное сглаживание</w:t>
      </w:r>
      <w:bookmarkEnd w:id="6"/>
    </w:p>
    <w:p w14:paraId="68B7BC60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Это улучшение алгоритма экспоненциального сглаживания, которое хорошо подходит для прогнозирования рядов с выраженным трендом изменения значений. Формула алгоритма:</w:t>
      </w:r>
    </w:p>
    <w:p w14:paraId="070BA966" w14:textId="77777777" w:rsidR="00043CA7" w:rsidRPr="0072187E" w:rsidRDefault="001C1001" w:rsidP="00043CA7">
      <w:pPr>
        <w:spacing w:after="0"/>
        <w:ind w:firstLine="708"/>
        <w:rPr>
          <w:rFonts w:cs="Times New Roman"/>
          <w:i/>
          <w:iCs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t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iCs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(Y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</w:rPr>
                    <m:t>)/3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</w:rPr>
                    <m:t>α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1-α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t-1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t-1</m:t>
                          </m:r>
                        </m:sub>
                      </m:sSub>
                    </m:e>
                  </m:d>
                </m:e>
              </m:eqArr>
              <m:f>
                <m:fPr>
                  <m:type m:val="noBar"/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8"/>
                    </w:rPr>
                    <m:t>,  t=1</m:t>
                  </m:r>
                </m:num>
                <m:den>
                  <m:r>
                    <w:rPr>
                      <w:rFonts w:ascii="Cambria Math" w:hAnsi="Cambria Math" w:cs="Times New Roman"/>
                      <w:szCs w:val="28"/>
                    </w:rPr>
                    <m:t>,  t&gt;1</m:t>
                  </m:r>
                </m:den>
              </m:f>
            </m:e>
          </m:d>
        </m:oMath>
      </m:oMathPara>
    </w:p>
    <w:p w14:paraId="656E5577" w14:textId="77777777" w:rsidR="00043CA7" w:rsidRPr="0072187E" w:rsidRDefault="00043CA7" w:rsidP="00043CA7">
      <w:pPr>
        <w:spacing w:after="0"/>
        <w:ind w:firstLine="708"/>
        <w:rPr>
          <w:rFonts w:cs="Times New Roman"/>
          <w:i/>
          <w:iCs/>
          <w:szCs w:val="28"/>
        </w:rPr>
      </w:pPr>
    </w:p>
    <w:p w14:paraId="6BC29E97" w14:textId="030E041D" w:rsidR="009D3E01" w:rsidRPr="0072187E" w:rsidRDefault="001C1001" w:rsidP="00043CA7">
      <w:pPr>
        <w:spacing w:after="0"/>
        <w:ind w:firstLine="708"/>
        <w:rPr>
          <w:rFonts w:cs="Times New Roman"/>
          <w:iCs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t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iCs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((Y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</w:rPr>
                    <m:t>)+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(Y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</w:rPr>
                    <m:t>)+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(Y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</w:rPr>
                    <m:t>))/3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</w:rPr>
                    <m:t>β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t-1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Cs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1-β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t-1</m:t>
                      </m:r>
                    </m:sub>
                  </m:sSub>
                </m:e>
              </m:eqArr>
              <m:f>
                <m:fPr>
                  <m:type m:val="noBar"/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8"/>
                    </w:rPr>
                    <m:t>,  t=1</m:t>
                  </m:r>
                </m:num>
                <m:den>
                  <m:r>
                    <w:rPr>
                      <w:rFonts w:ascii="Cambria Math" w:hAnsi="Cambria Math" w:cs="Times New Roman"/>
                      <w:szCs w:val="28"/>
                    </w:rPr>
                    <m:t>,  t&gt;1</m:t>
                  </m:r>
                </m:den>
              </m:f>
            </m:e>
          </m:d>
        </m:oMath>
      </m:oMathPara>
    </w:p>
    <w:p w14:paraId="244B0064" w14:textId="77777777" w:rsidR="009D3E01" w:rsidRPr="009D3E01" w:rsidRDefault="009D3E01" w:rsidP="00043CA7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где:</w:t>
      </w:r>
    </w:p>
    <w:p w14:paraId="0F2AEDEF" w14:textId="77777777" w:rsidR="00043CA7" w:rsidRPr="0072187E" w:rsidRDefault="009D3E01" w:rsidP="00043CA7">
      <w:pPr>
        <w:pStyle w:val="a8"/>
        <w:numPr>
          <w:ilvl w:val="0"/>
          <w:numId w:val="28"/>
        </w:numPr>
        <w:spacing w:after="0"/>
        <w:rPr>
          <w:rFonts w:cs="Times New Roman"/>
          <w:iCs/>
          <w:szCs w:val="28"/>
          <w:lang w:val="en-US"/>
        </w:rPr>
      </w:pPr>
      <w:r w:rsidRPr="0072187E">
        <w:rPr>
          <w:color w:val="000000"/>
          <w:sz w:val="32"/>
          <w:szCs w:val="32"/>
        </w:rPr>
        <w:t> </w:t>
      </w:r>
      <w:r w:rsidR="00043CA7" w:rsidRPr="0072187E">
        <w:rPr>
          <w:rFonts w:cs="Times New Roman"/>
          <w:iCs/>
          <w:szCs w:val="28"/>
          <w:lang w:val="en-US"/>
        </w:rPr>
        <w:t xml:space="preserve">t – </w:t>
      </w:r>
      <w:r w:rsidR="00043CA7" w:rsidRPr="0072187E">
        <w:rPr>
          <w:rFonts w:cs="Times New Roman"/>
          <w:iCs/>
          <w:szCs w:val="28"/>
        </w:rPr>
        <w:t>период расчета</w:t>
      </w:r>
      <w:r w:rsidR="00043CA7" w:rsidRPr="0072187E">
        <w:rPr>
          <w:rFonts w:cs="Times New Roman"/>
          <w:iCs/>
          <w:szCs w:val="28"/>
          <w:lang w:val="en-US"/>
        </w:rPr>
        <w:t>,</w:t>
      </w:r>
    </w:p>
    <w:p w14:paraId="7CF6AAEF" w14:textId="77777777" w:rsidR="00043CA7" w:rsidRPr="0072187E" w:rsidRDefault="001C1001" w:rsidP="00043CA7">
      <w:pPr>
        <w:pStyle w:val="a8"/>
        <w:numPr>
          <w:ilvl w:val="0"/>
          <w:numId w:val="28"/>
        </w:numPr>
        <w:spacing w:after="0"/>
        <w:rPr>
          <w:rFonts w:cs="Times New Roman"/>
          <w:iCs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sub>
        </m:sSub>
      </m:oMath>
      <w:r w:rsidR="00043CA7" w:rsidRPr="0072187E">
        <w:rPr>
          <w:rFonts w:cs="Times New Roman"/>
          <w:iCs/>
          <w:szCs w:val="28"/>
        </w:rPr>
        <w:t xml:space="preserve"> – сглаженное значение за период </w:t>
      </w:r>
      <w:r w:rsidR="00043CA7" w:rsidRPr="0072187E">
        <w:rPr>
          <w:rFonts w:cs="Times New Roman"/>
          <w:iCs/>
          <w:szCs w:val="28"/>
          <w:lang w:val="en-US"/>
        </w:rPr>
        <w:t>t</w:t>
      </w:r>
      <w:r w:rsidR="00043CA7" w:rsidRPr="0072187E">
        <w:rPr>
          <w:rFonts w:cs="Times New Roman"/>
          <w:iCs/>
          <w:szCs w:val="28"/>
        </w:rPr>
        <w:t>,</w:t>
      </w:r>
    </w:p>
    <w:p w14:paraId="1E088D1C" w14:textId="77777777" w:rsidR="00043CA7" w:rsidRPr="0072187E" w:rsidRDefault="001C1001" w:rsidP="00043CA7">
      <w:pPr>
        <w:pStyle w:val="a8"/>
        <w:numPr>
          <w:ilvl w:val="0"/>
          <w:numId w:val="28"/>
        </w:numPr>
        <w:spacing w:after="0"/>
        <w:rPr>
          <w:rFonts w:cs="Times New Roman"/>
          <w:iCs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sub>
        </m:sSub>
      </m:oMath>
      <w:r w:rsidR="00043CA7" w:rsidRPr="0072187E">
        <w:rPr>
          <w:rFonts w:cs="Times New Roman"/>
          <w:iCs/>
          <w:szCs w:val="28"/>
        </w:rPr>
        <w:t xml:space="preserve"> – реальное значение ряда за период </w:t>
      </w:r>
      <w:r w:rsidR="00043CA7" w:rsidRPr="0072187E">
        <w:rPr>
          <w:rFonts w:cs="Times New Roman"/>
          <w:iCs/>
          <w:szCs w:val="28"/>
          <w:lang w:val="en-US"/>
        </w:rPr>
        <w:t>t</w:t>
      </w:r>
      <w:r w:rsidR="00043CA7" w:rsidRPr="0072187E">
        <w:rPr>
          <w:rFonts w:cs="Times New Roman"/>
          <w:iCs/>
          <w:szCs w:val="28"/>
        </w:rPr>
        <w:t>,</w:t>
      </w:r>
    </w:p>
    <w:p w14:paraId="491A2F6E" w14:textId="77777777" w:rsidR="00043CA7" w:rsidRPr="0072187E" w:rsidRDefault="00043CA7" w:rsidP="00043CA7">
      <w:pPr>
        <w:pStyle w:val="a8"/>
        <w:numPr>
          <w:ilvl w:val="0"/>
          <w:numId w:val="28"/>
        </w:numPr>
        <w:spacing w:after="0"/>
        <w:rPr>
          <w:rFonts w:cs="Times New Roman"/>
          <w:iCs/>
          <w:szCs w:val="28"/>
        </w:rPr>
      </w:pPr>
      <m:oMath>
        <m:r>
          <w:rPr>
            <w:rFonts w:ascii="Cambria Math" w:hAnsi="Cambria Math" w:cs="Times New Roman"/>
            <w:szCs w:val="28"/>
          </w:rPr>
          <m:t>α</m:t>
        </m:r>
      </m:oMath>
      <w:r w:rsidRPr="0072187E">
        <w:rPr>
          <w:rFonts w:cs="Times New Roman"/>
          <w:szCs w:val="28"/>
          <w:lang w:val="en-US"/>
        </w:rPr>
        <w:t xml:space="preserve"> – </w:t>
      </w:r>
      <w:r w:rsidRPr="0072187E">
        <w:rPr>
          <w:rFonts w:cs="Times New Roman"/>
          <w:szCs w:val="28"/>
        </w:rPr>
        <w:t>коэффициент сглаживания,</w:t>
      </w:r>
    </w:p>
    <w:p w14:paraId="0C9A7B03" w14:textId="77777777" w:rsidR="00043CA7" w:rsidRPr="0072187E" w:rsidRDefault="001C1001" w:rsidP="00043CA7">
      <w:pPr>
        <w:pStyle w:val="a8"/>
        <w:numPr>
          <w:ilvl w:val="0"/>
          <w:numId w:val="28"/>
        </w:numPr>
        <w:spacing w:after="0"/>
        <w:rPr>
          <w:rFonts w:cs="Times New Roman"/>
          <w:iCs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Cs w:val="28"/>
              </w:rPr>
              <m:t>t</m:t>
            </m:r>
          </m:sub>
        </m:sSub>
      </m:oMath>
      <w:r w:rsidR="00043CA7" w:rsidRPr="0072187E">
        <w:rPr>
          <w:rFonts w:cs="Times New Roman"/>
          <w:iCs/>
          <w:szCs w:val="28"/>
        </w:rPr>
        <w:t xml:space="preserve"> – величина влияния тренда</w:t>
      </w:r>
    </w:p>
    <w:p w14:paraId="2EFA1C62" w14:textId="7F6E50E4" w:rsidR="007E6CF8" w:rsidRPr="0072187E" w:rsidRDefault="00043CA7" w:rsidP="00043CA7">
      <w:pPr>
        <w:pStyle w:val="a8"/>
        <w:numPr>
          <w:ilvl w:val="0"/>
          <w:numId w:val="28"/>
        </w:numPr>
        <w:spacing w:after="0"/>
        <w:rPr>
          <w:rFonts w:cs="Times New Roman"/>
          <w:iCs/>
          <w:szCs w:val="28"/>
        </w:rPr>
      </w:pPr>
      <m:oMath>
        <m:r>
          <w:rPr>
            <w:rFonts w:ascii="Cambria Math" w:hAnsi="Cambria Math" w:cs="Times New Roman"/>
            <w:szCs w:val="28"/>
          </w:rPr>
          <m:t>β</m:t>
        </m:r>
      </m:oMath>
      <w:r w:rsidRPr="0072187E">
        <w:rPr>
          <w:rFonts w:cs="Times New Roman"/>
          <w:iCs/>
          <w:szCs w:val="28"/>
        </w:rPr>
        <w:t xml:space="preserve"> – коэффициент сглаживания тренда</w:t>
      </w:r>
    </w:p>
    <w:p w14:paraId="46223B7B" w14:textId="77777777" w:rsidR="00043CA7" w:rsidRPr="00043CA7" w:rsidRDefault="00043CA7" w:rsidP="003752E6">
      <w:pPr>
        <w:spacing w:after="0"/>
        <w:rPr>
          <w:rFonts w:cs="Times New Roman"/>
          <w:iCs/>
          <w:sz w:val="26"/>
          <w:szCs w:val="26"/>
        </w:rPr>
      </w:pPr>
    </w:p>
    <w:p w14:paraId="580F8378" w14:textId="00C8EDC3" w:rsidR="009D3E01" w:rsidRPr="007E6CF8" w:rsidRDefault="009D3E01" w:rsidP="0006553B">
      <w:pPr>
        <w:pStyle w:val="3"/>
      </w:pPr>
      <w:bookmarkStart w:id="7" w:name="_Toc163657174"/>
      <w:r w:rsidRPr="007E6CF8">
        <w:t>1.</w:t>
      </w:r>
      <w:r w:rsidR="00681944">
        <w:rPr>
          <w:lang w:val="en-US"/>
        </w:rPr>
        <w:t>3</w:t>
      </w:r>
      <w:r w:rsidRPr="007E6CF8">
        <w:t>.3. Множественная линейная регрессия</w:t>
      </w:r>
      <w:bookmarkEnd w:id="7"/>
    </w:p>
    <w:p w14:paraId="1F924A8A" w14:textId="1C12D98E" w:rsidR="0072187E" w:rsidRPr="0072187E" w:rsidRDefault="009D3E01" w:rsidP="0072187E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 w:rsidRPr="009D3E01">
        <w:rPr>
          <w:rStyle w:val="apple-tab-span"/>
          <w:color w:val="000000"/>
          <w:sz w:val="28"/>
          <w:szCs w:val="28"/>
        </w:rPr>
        <w:tab/>
      </w:r>
      <w:r w:rsidRPr="009D3E01">
        <w:rPr>
          <w:color w:val="000000"/>
          <w:sz w:val="28"/>
          <w:szCs w:val="28"/>
        </w:rPr>
        <w:t>Этот алгоритм позволяет найти зависимость целевого значения (в нашем случае объем налога или акциза) от нескольких факторов в виде коэффициентов. Формула выглядит следующим образом:</w:t>
      </w:r>
    </w:p>
    <w:p w14:paraId="4A42555E" w14:textId="77777777" w:rsidR="0072187E" w:rsidRPr="0072187E" w:rsidRDefault="0072187E" w:rsidP="0072187E">
      <w:pPr>
        <w:spacing w:after="0"/>
        <w:ind w:firstLine="708"/>
        <w:jc w:val="center"/>
        <w:rPr>
          <w:rFonts w:cs="Times New Roman"/>
          <w:i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Cs w:val="28"/>
            </w:rPr>
            <m:t>Y=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a</m:t>
              </m: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e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hAnsi="Cambria Math" w:cs="Times New Roman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Cs w:val="28"/>
              <w:lang w:val="en-US"/>
            </w:rPr>
            <m:t>+⋯+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>n</m:t>
              </m:r>
            </m:sub>
          </m:sSub>
        </m:oMath>
      </m:oMathPara>
    </w:p>
    <w:p w14:paraId="26610E7F" w14:textId="77777777" w:rsidR="0072187E" w:rsidRPr="0072187E" w:rsidRDefault="0072187E" w:rsidP="00C12714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 w:rsidRPr="0072187E">
        <w:rPr>
          <w:iCs/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>Y</m:t>
        </m:r>
      </m:oMath>
      <w:r w:rsidRPr="0072187E">
        <w:rPr>
          <w:sz w:val="28"/>
          <w:szCs w:val="28"/>
        </w:rPr>
        <w:t xml:space="preserve"> – спрогнозированное значение,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sub>
        </m:sSub>
      </m:oMath>
      <w:r w:rsidRPr="0072187E">
        <w:rPr>
          <w:sz w:val="28"/>
          <w:szCs w:val="28"/>
        </w:rPr>
        <w:t xml:space="preserve"> – значения факторов.</w:t>
      </w:r>
    </w:p>
    <w:p w14:paraId="13CB30A1" w14:textId="7475F7AC" w:rsidR="009D3E01" w:rsidRPr="009D3E01" w:rsidRDefault="009D3E01" w:rsidP="0072187E">
      <w:pPr>
        <w:pStyle w:val="a7"/>
        <w:spacing w:before="0" w:beforeAutospacing="0" w:after="0" w:afterAutospacing="0" w:line="360" w:lineRule="auto"/>
        <w:ind w:firstLine="708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Для использования этого алгоритма необходимо предварительно выбрать несколько факторов, от которых может зависеть целевое значение и вычислить значения коэффициентов, а для получения прогноза целевого значения необходимо сделать прогноз каждого из факторов любым подходящим способом и затем подставить спрогнозированные значения факторов в формулу линейной регрессии вместе с полученными значениями коэффициентов.</w:t>
      </w:r>
    </w:p>
    <w:p w14:paraId="75154AB4" w14:textId="6F383A5D" w:rsidR="009D3E01" w:rsidRPr="009D3E01" w:rsidRDefault="009D3E01" w:rsidP="00C12714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 w:rsidRPr="009D3E01">
        <w:rPr>
          <w:rStyle w:val="apple-tab-span"/>
          <w:color w:val="000000"/>
          <w:sz w:val="28"/>
          <w:szCs w:val="28"/>
        </w:rPr>
        <w:lastRenderedPageBreak/>
        <w:tab/>
      </w:r>
      <w:r w:rsidRPr="009D3E01">
        <w:rPr>
          <w:color w:val="000000"/>
          <w:sz w:val="28"/>
          <w:szCs w:val="28"/>
        </w:rPr>
        <w:t>Коэффициенты регрессии можно искать разными способами</w:t>
      </w:r>
      <w:r w:rsidR="00B66D61">
        <w:rPr>
          <w:color w:val="000000"/>
          <w:sz w:val="28"/>
          <w:szCs w:val="28"/>
        </w:rPr>
        <w:t xml:space="preserve">. Один из них – </w:t>
      </w:r>
      <w:r w:rsidRPr="009D3E01">
        <w:rPr>
          <w:color w:val="000000"/>
          <w:sz w:val="28"/>
          <w:szCs w:val="28"/>
        </w:rPr>
        <w:t>с помощью нейронной сети. При подборе коэффициентов с помощью нейронной сети используется нейронная сеть определенного вида:</w:t>
      </w:r>
    </w:p>
    <w:p w14:paraId="4CDFE0C3" w14:textId="4D31FA49" w:rsidR="009D3E01" w:rsidRPr="009D3E01" w:rsidRDefault="009D3E01" w:rsidP="00C12714">
      <w:pPr>
        <w:pStyle w:val="a7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9D3E01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1630D1DD" wp14:editId="645FE06F">
            <wp:extent cx="5734050" cy="22574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E7EF8" w14:textId="696F6E4C" w:rsidR="009D3E01" w:rsidRDefault="009D3E01" w:rsidP="00C12714">
      <w:pPr>
        <w:pStyle w:val="a7"/>
        <w:spacing w:before="0" w:beforeAutospacing="0" w:after="0" w:afterAutospacing="0" w:line="360" w:lineRule="auto"/>
        <w:jc w:val="center"/>
        <w:rPr>
          <w:color w:val="000000"/>
        </w:rPr>
      </w:pPr>
      <w:r w:rsidRPr="002B342B">
        <w:rPr>
          <w:color w:val="000000"/>
        </w:rPr>
        <w:t>Рисунок 2 – Схема нейронной сети</w:t>
      </w:r>
    </w:p>
    <w:p w14:paraId="72E74D72" w14:textId="77777777" w:rsidR="002B342B" w:rsidRPr="002B342B" w:rsidRDefault="002B342B" w:rsidP="002B342B">
      <w:pPr>
        <w:pStyle w:val="a7"/>
        <w:spacing w:before="0" w:beforeAutospacing="0" w:after="0" w:afterAutospacing="0" w:line="360" w:lineRule="auto"/>
      </w:pPr>
    </w:p>
    <w:p w14:paraId="7E19B9AB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 w:rsidRPr="009D3E01">
        <w:rPr>
          <w:rStyle w:val="apple-tab-span"/>
          <w:color w:val="000000"/>
          <w:sz w:val="28"/>
          <w:szCs w:val="28"/>
        </w:rPr>
        <w:tab/>
      </w:r>
      <w:r w:rsidRPr="009D3E01">
        <w:rPr>
          <w:color w:val="000000"/>
          <w:sz w:val="28"/>
          <w:szCs w:val="28"/>
        </w:rPr>
        <w:t xml:space="preserve">где </w:t>
      </w:r>
      <w:r w:rsidRPr="009D3E01">
        <w:rPr>
          <w:i/>
          <w:iCs/>
          <w:color w:val="000000"/>
          <w:sz w:val="28"/>
          <w:szCs w:val="28"/>
        </w:rPr>
        <w:t>входные данные</w:t>
      </w:r>
      <w:r w:rsidRPr="009D3E01">
        <w:rPr>
          <w:color w:val="000000"/>
          <w:sz w:val="28"/>
          <w:szCs w:val="28"/>
        </w:rPr>
        <w:t xml:space="preserve"> – значения факторов, </w:t>
      </w:r>
      <w:r w:rsidRPr="009D3E01">
        <w:rPr>
          <w:i/>
          <w:iCs/>
          <w:color w:val="000000"/>
          <w:sz w:val="28"/>
          <w:szCs w:val="28"/>
        </w:rPr>
        <w:t>веса</w:t>
      </w:r>
      <w:r w:rsidRPr="009D3E01">
        <w:rPr>
          <w:color w:val="000000"/>
          <w:sz w:val="28"/>
          <w:szCs w:val="28"/>
        </w:rPr>
        <w:t xml:space="preserve"> – </w:t>
      </w:r>
      <w:proofErr w:type="gramStart"/>
      <w:r w:rsidRPr="009D3E01">
        <w:rPr>
          <w:color w:val="000000"/>
          <w:sz w:val="28"/>
          <w:szCs w:val="28"/>
        </w:rPr>
        <w:t>коэффициенты ,</w:t>
      </w:r>
      <w:proofErr w:type="gramEnd"/>
      <w:r w:rsidRPr="009D3E01">
        <w:rPr>
          <w:color w:val="000000"/>
          <w:sz w:val="28"/>
          <w:szCs w:val="28"/>
        </w:rPr>
        <w:t xml:space="preserve"> </w:t>
      </w:r>
      <w:r w:rsidRPr="009D3E01">
        <w:rPr>
          <w:i/>
          <w:iCs/>
          <w:color w:val="000000"/>
          <w:sz w:val="28"/>
          <w:szCs w:val="28"/>
        </w:rPr>
        <w:t>вывод</w:t>
      </w:r>
      <w:r w:rsidRPr="009D3E01">
        <w:rPr>
          <w:color w:val="000000"/>
          <w:sz w:val="28"/>
          <w:szCs w:val="28"/>
        </w:rPr>
        <w:t xml:space="preserve"> – наше спрогнозированное значение. </w:t>
      </w:r>
    </w:p>
    <w:p w14:paraId="3BF4E38F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 w:rsidRPr="009D3E01">
        <w:rPr>
          <w:rStyle w:val="apple-tab-span"/>
          <w:color w:val="000000"/>
          <w:sz w:val="28"/>
          <w:szCs w:val="28"/>
        </w:rPr>
        <w:tab/>
      </w:r>
      <w:r w:rsidRPr="009D3E01">
        <w:rPr>
          <w:color w:val="000000"/>
          <w:sz w:val="28"/>
          <w:szCs w:val="28"/>
        </w:rPr>
        <w:t>Алгоритм обучения нейронной сети:</w:t>
      </w:r>
    </w:p>
    <w:p w14:paraId="3CCACA54" w14:textId="77777777" w:rsidR="009D3E01" w:rsidRPr="009D3E01" w:rsidRDefault="009D3E01" w:rsidP="00C12714">
      <w:pPr>
        <w:pStyle w:val="a7"/>
        <w:numPr>
          <w:ilvl w:val="0"/>
          <w:numId w:val="7"/>
        </w:numPr>
        <w:spacing w:before="24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i/>
          <w:iCs/>
          <w:color w:val="000000"/>
          <w:sz w:val="28"/>
          <w:szCs w:val="28"/>
        </w:rPr>
        <w:t>Умножает входные данные на вес</w:t>
      </w:r>
      <w:r w:rsidRPr="009D3E01">
        <w:rPr>
          <w:color w:val="000000"/>
          <w:sz w:val="28"/>
          <w:szCs w:val="28"/>
        </w:rPr>
        <w:t>, связанный с определенным фактором (нейрон в контексте НС),</w:t>
      </w:r>
    </w:p>
    <w:p w14:paraId="4AC0C923" w14:textId="77777777" w:rsidR="009D3E01" w:rsidRPr="009D3E01" w:rsidRDefault="009D3E01" w:rsidP="00C12714">
      <w:pPr>
        <w:pStyle w:val="a7"/>
        <w:numPr>
          <w:ilvl w:val="0"/>
          <w:numId w:val="7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i/>
          <w:iCs/>
          <w:color w:val="000000"/>
          <w:sz w:val="28"/>
          <w:szCs w:val="28"/>
        </w:rPr>
        <w:t>Суммирует</w:t>
      </w:r>
      <w:r w:rsidRPr="009D3E01">
        <w:rPr>
          <w:color w:val="000000"/>
          <w:sz w:val="28"/>
          <w:szCs w:val="28"/>
        </w:rPr>
        <w:t xml:space="preserve"> перемноженные значения,</w:t>
      </w:r>
    </w:p>
    <w:p w14:paraId="60F12EA3" w14:textId="77777777" w:rsidR="009D3E01" w:rsidRPr="009D3E01" w:rsidRDefault="009D3E01" w:rsidP="00C12714">
      <w:pPr>
        <w:pStyle w:val="a7"/>
        <w:numPr>
          <w:ilvl w:val="0"/>
          <w:numId w:val="7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i/>
          <w:iCs/>
          <w:color w:val="000000"/>
          <w:sz w:val="28"/>
          <w:szCs w:val="28"/>
        </w:rPr>
        <w:t>Применяет</w:t>
      </w:r>
      <w:r w:rsidRPr="009D3E01">
        <w:rPr>
          <w:color w:val="000000"/>
          <w:sz w:val="28"/>
          <w:szCs w:val="28"/>
        </w:rPr>
        <w:t xml:space="preserve"> нормирующую функцию (функция активации):</w:t>
      </w:r>
    </w:p>
    <w:p w14:paraId="1F9704C6" w14:textId="77777777" w:rsidR="009D3E01" w:rsidRPr="009D3E01" w:rsidRDefault="009D3E01" w:rsidP="00C12714">
      <w:pPr>
        <w:pStyle w:val="a7"/>
        <w:spacing w:before="240" w:beforeAutospacing="0" w:after="0" w:afterAutospacing="0" w:line="360" w:lineRule="auto"/>
        <w:ind w:left="720"/>
        <w:jc w:val="center"/>
        <w:rPr>
          <w:sz w:val="28"/>
          <w:szCs w:val="28"/>
        </w:rPr>
      </w:pPr>
      <w:proofErr w:type="spellStart"/>
      <w:r w:rsidRPr="009D3E01">
        <w:rPr>
          <w:color w:val="000000"/>
          <w:sz w:val="28"/>
          <w:szCs w:val="28"/>
        </w:rPr>
        <w:t>sigmoid</w:t>
      </w:r>
      <w:proofErr w:type="spellEnd"/>
      <w:r w:rsidRPr="009D3E01">
        <w:rPr>
          <w:color w:val="000000"/>
          <w:sz w:val="28"/>
          <w:szCs w:val="28"/>
        </w:rPr>
        <w:t>(x) = 11+e-x/1000</w:t>
      </w:r>
    </w:p>
    <w:p w14:paraId="7F9EE66F" w14:textId="4173797F" w:rsidR="009D3E01" w:rsidRPr="009D3E01" w:rsidRDefault="009D3E01" w:rsidP="002B342B">
      <w:pPr>
        <w:pStyle w:val="a7"/>
        <w:numPr>
          <w:ilvl w:val="0"/>
          <w:numId w:val="7"/>
        </w:numPr>
        <w:spacing w:before="24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i/>
          <w:iCs/>
          <w:color w:val="000000"/>
          <w:sz w:val="28"/>
          <w:szCs w:val="28"/>
        </w:rPr>
        <w:t>Применяет</w:t>
      </w:r>
      <w:r w:rsidRPr="009D3E01">
        <w:rPr>
          <w:color w:val="000000"/>
          <w:sz w:val="28"/>
          <w:szCs w:val="28"/>
        </w:rPr>
        <w:t xml:space="preserve"> нормирующую функцию к ожидаемому значению и получает ошибку:</w:t>
      </w:r>
    </w:p>
    <w:p w14:paraId="0DFB2D9C" w14:textId="77777777" w:rsidR="009D3E01" w:rsidRPr="009D3E01" w:rsidRDefault="009D3E01" w:rsidP="00C12714">
      <w:pPr>
        <w:pStyle w:val="a7"/>
        <w:spacing w:before="240" w:beforeAutospacing="0" w:after="0" w:afterAutospacing="0" w:line="360" w:lineRule="auto"/>
        <w:ind w:hanging="360"/>
        <w:jc w:val="center"/>
        <w:rPr>
          <w:sz w:val="28"/>
          <w:szCs w:val="28"/>
          <w:lang w:val="en-US"/>
        </w:rPr>
      </w:pPr>
      <w:proofErr w:type="gramStart"/>
      <w:r w:rsidRPr="009D3E01">
        <w:rPr>
          <w:color w:val="000000"/>
          <w:sz w:val="28"/>
          <w:szCs w:val="28"/>
          <w:lang w:val="en-US"/>
        </w:rPr>
        <w:t>err(</w:t>
      </w:r>
      <w:proofErr w:type="gramEnd"/>
      <w:r w:rsidRPr="009D3E01">
        <w:rPr>
          <w:color w:val="000000"/>
          <w:sz w:val="28"/>
          <w:szCs w:val="28"/>
          <w:lang w:val="en-US"/>
        </w:rPr>
        <w:t>expected, predicted) = sign(expected - predicted)*(expected-predicted)2</w:t>
      </w:r>
    </w:p>
    <w:p w14:paraId="781161C1" w14:textId="77777777" w:rsidR="009D3E01" w:rsidRPr="009D3E01" w:rsidRDefault="009D3E01" w:rsidP="00C12714">
      <w:pPr>
        <w:pStyle w:val="a7"/>
        <w:spacing w:before="240" w:beforeAutospacing="0" w:after="0" w:afterAutospacing="0" w:line="360" w:lineRule="auto"/>
        <w:rPr>
          <w:sz w:val="28"/>
          <w:szCs w:val="28"/>
        </w:rPr>
      </w:pPr>
      <w:r w:rsidRPr="009D3E01">
        <w:rPr>
          <w:color w:val="000000"/>
          <w:sz w:val="28"/>
          <w:szCs w:val="28"/>
          <w:lang w:val="en-US"/>
        </w:rPr>
        <w:t>        </w:t>
      </w:r>
      <w:r w:rsidRPr="009D3E01">
        <w:rPr>
          <w:rStyle w:val="apple-tab-span"/>
          <w:color w:val="000000"/>
          <w:sz w:val="28"/>
          <w:szCs w:val="28"/>
          <w:lang w:val="en-US"/>
        </w:rPr>
        <w:tab/>
      </w:r>
      <w:r w:rsidRPr="009D3E01">
        <w:rPr>
          <w:color w:val="000000"/>
          <w:sz w:val="28"/>
          <w:szCs w:val="28"/>
        </w:rPr>
        <w:t>Степень у выражения будет меняться в зависимости от данных.</w:t>
      </w:r>
    </w:p>
    <w:p w14:paraId="4DE03022" w14:textId="2B0B3EA8" w:rsidR="009D3E01" w:rsidRPr="009D3E01" w:rsidRDefault="009D3E01" w:rsidP="002B342B">
      <w:pPr>
        <w:pStyle w:val="a7"/>
        <w:numPr>
          <w:ilvl w:val="0"/>
          <w:numId w:val="7"/>
        </w:numPr>
        <w:spacing w:before="24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i/>
          <w:iCs/>
          <w:color w:val="000000"/>
          <w:sz w:val="28"/>
          <w:szCs w:val="28"/>
        </w:rPr>
        <w:t>Изменяет</w:t>
      </w:r>
      <w:r w:rsidRPr="009D3E01">
        <w:rPr>
          <w:color w:val="000000"/>
          <w:sz w:val="28"/>
          <w:szCs w:val="28"/>
        </w:rPr>
        <w:t xml:space="preserve"> веса в соответствии с формулой обратного распространения ошибки:</w:t>
      </w:r>
    </w:p>
    <w:p w14:paraId="2CA36E7B" w14:textId="77777777" w:rsidR="009D3E01" w:rsidRPr="009D3E01" w:rsidRDefault="009D3E01" w:rsidP="00C12714">
      <w:pPr>
        <w:pStyle w:val="a7"/>
        <w:spacing w:before="240" w:beforeAutospacing="0" w:after="0" w:afterAutospacing="0" w:line="360" w:lineRule="auto"/>
        <w:jc w:val="center"/>
        <w:rPr>
          <w:sz w:val="28"/>
          <w:szCs w:val="28"/>
          <w:lang w:val="en-US"/>
        </w:rPr>
      </w:pPr>
      <w:proofErr w:type="spellStart"/>
      <w:r w:rsidRPr="009D3E01">
        <w:rPr>
          <w:color w:val="000000"/>
          <w:sz w:val="28"/>
          <w:szCs w:val="28"/>
          <w:lang w:val="en-US"/>
        </w:rPr>
        <w:lastRenderedPageBreak/>
        <w:t>weightk</w:t>
      </w:r>
      <w:proofErr w:type="spellEnd"/>
      <w:r w:rsidRPr="009D3E01">
        <w:rPr>
          <w:color w:val="000000"/>
          <w:sz w:val="28"/>
          <w:szCs w:val="28"/>
          <w:lang w:val="en-US"/>
        </w:rPr>
        <w:t>=err*sigmoid(predicted)'*</w:t>
      </w:r>
      <w:proofErr w:type="spellStart"/>
      <w:r w:rsidRPr="009D3E01">
        <w:rPr>
          <w:color w:val="000000"/>
          <w:sz w:val="28"/>
          <w:szCs w:val="28"/>
          <w:lang w:val="en-US"/>
        </w:rPr>
        <w:t>factork</w:t>
      </w:r>
      <w:proofErr w:type="spellEnd"/>
      <w:r w:rsidRPr="009D3E01">
        <w:rPr>
          <w:color w:val="000000"/>
          <w:sz w:val="28"/>
          <w:szCs w:val="28"/>
          <w:lang w:val="en-US"/>
        </w:rPr>
        <w:t>*</w:t>
      </w:r>
      <w:proofErr w:type="spellStart"/>
      <w:r w:rsidRPr="009D3E01">
        <w:rPr>
          <w:color w:val="000000"/>
          <w:sz w:val="28"/>
          <w:szCs w:val="28"/>
          <w:lang w:val="en-US"/>
        </w:rPr>
        <w:t>l_r</w:t>
      </w:r>
      <w:proofErr w:type="spellEnd"/>
    </w:p>
    <w:p w14:paraId="14D22E44" w14:textId="77777777" w:rsidR="009D3E01" w:rsidRPr="009D3E01" w:rsidRDefault="009D3E01" w:rsidP="00C12714">
      <w:pPr>
        <w:pStyle w:val="a7"/>
        <w:spacing w:before="240" w:beforeAutospacing="0" w:after="0" w:afterAutospacing="0" w:line="360" w:lineRule="auto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где</w:t>
      </w:r>
    </w:p>
    <w:p w14:paraId="5E45A86A" w14:textId="77777777" w:rsidR="009D3E01" w:rsidRPr="009D3E01" w:rsidRDefault="009D3E01" w:rsidP="00C12714">
      <w:pPr>
        <w:pStyle w:val="a7"/>
        <w:numPr>
          <w:ilvl w:val="0"/>
          <w:numId w:val="10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proofErr w:type="spellStart"/>
      <w:r w:rsidRPr="009D3E01">
        <w:rPr>
          <w:color w:val="000000"/>
          <w:sz w:val="28"/>
          <w:szCs w:val="28"/>
        </w:rPr>
        <w:t>err</w:t>
      </w:r>
      <w:proofErr w:type="spellEnd"/>
      <w:r w:rsidRPr="009D3E01">
        <w:rPr>
          <w:color w:val="000000"/>
          <w:sz w:val="28"/>
          <w:szCs w:val="28"/>
        </w:rPr>
        <w:t xml:space="preserve"> – ошибка из предыдущего пункта,</w:t>
      </w:r>
    </w:p>
    <w:p w14:paraId="315ACFD0" w14:textId="77777777" w:rsidR="009D3E01" w:rsidRPr="009D3E01" w:rsidRDefault="009D3E01" w:rsidP="00C12714">
      <w:pPr>
        <w:pStyle w:val="a7"/>
        <w:numPr>
          <w:ilvl w:val="0"/>
          <w:numId w:val="10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 </w:t>
      </w:r>
      <w:proofErr w:type="spellStart"/>
      <w:r w:rsidRPr="009D3E01">
        <w:rPr>
          <w:color w:val="000000"/>
          <w:sz w:val="28"/>
          <w:szCs w:val="28"/>
        </w:rPr>
        <w:t>sigmoid</w:t>
      </w:r>
      <w:proofErr w:type="spellEnd"/>
      <w:r w:rsidRPr="009D3E01">
        <w:rPr>
          <w:color w:val="000000"/>
          <w:sz w:val="28"/>
          <w:szCs w:val="28"/>
        </w:rPr>
        <w:t>(</w:t>
      </w:r>
      <w:proofErr w:type="spellStart"/>
      <w:r w:rsidRPr="009D3E01">
        <w:rPr>
          <w:color w:val="000000"/>
          <w:sz w:val="28"/>
          <w:szCs w:val="28"/>
        </w:rPr>
        <w:t>predicted</w:t>
      </w:r>
      <w:proofErr w:type="spellEnd"/>
      <w:r w:rsidRPr="009D3E01">
        <w:rPr>
          <w:color w:val="000000"/>
          <w:sz w:val="28"/>
          <w:szCs w:val="28"/>
        </w:rPr>
        <w:t>)' – производная функции активации,</w:t>
      </w:r>
    </w:p>
    <w:p w14:paraId="03E32839" w14:textId="77777777" w:rsidR="009D3E01" w:rsidRPr="009D3E01" w:rsidRDefault="009D3E01" w:rsidP="00C12714">
      <w:pPr>
        <w:pStyle w:val="a7"/>
        <w:numPr>
          <w:ilvl w:val="0"/>
          <w:numId w:val="10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8"/>
          <w:szCs w:val="28"/>
        </w:rPr>
      </w:pPr>
      <w:proofErr w:type="spellStart"/>
      <w:r w:rsidRPr="009D3E01">
        <w:rPr>
          <w:color w:val="000000"/>
          <w:sz w:val="28"/>
          <w:szCs w:val="28"/>
        </w:rPr>
        <w:t>factork</w:t>
      </w:r>
      <w:proofErr w:type="spellEnd"/>
      <w:r w:rsidRPr="009D3E01">
        <w:rPr>
          <w:color w:val="000000"/>
          <w:sz w:val="28"/>
          <w:szCs w:val="28"/>
        </w:rPr>
        <w:t xml:space="preserve"> – значение фактора, связанного с этим весом,</w:t>
      </w:r>
    </w:p>
    <w:p w14:paraId="3C8AB506" w14:textId="77777777" w:rsidR="009D3E01" w:rsidRPr="009D3E01" w:rsidRDefault="009D3E01" w:rsidP="00C12714">
      <w:pPr>
        <w:pStyle w:val="a7"/>
        <w:numPr>
          <w:ilvl w:val="0"/>
          <w:numId w:val="10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8"/>
          <w:szCs w:val="28"/>
        </w:rPr>
      </w:pPr>
      <w:proofErr w:type="spellStart"/>
      <w:r w:rsidRPr="009D3E01">
        <w:rPr>
          <w:color w:val="000000"/>
          <w:sz w:val="28"/>
          <w:szCs w:val="28"/>
        </w:rPr>
        <w:t>lr</w:t>
      </w:r>
      <w:proofErr w:type="spellEnd"/>
      <w:r w:rsidRPr="009D3E01">
        <w:rPr>
          <w:color w:val="000000"/>
          <w:sz w:val="28"/>
          <w:szCs w:val="28"/>
        </w:rPr>
        <w:t xml:space="preserve"> – произвольный множитель, влияющий на скорость обучения НС. Выбирается экспериментально.</w:t>
      </w:r>
    </w:p>
    <w:p w14:paraId="304F885D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ind w:left="70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На картинках показано графическое представление алгоритма:</w:t>
      </w:r>
    </w:p>
    <w:p w14:paraId="762F21D0" w14:textId="3A6993A5" w:rsidR="009D3E01" w:rsidRPr="009D3E01" w:rsidRDefault="009D3E01" w:rsidP="00C12714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 w:rsidRPr="009D3E01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69EFC8B9" wp14:editId="713C893B">
            <wp:extent cx="5734050" cy="35909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11417" w14:textId="3C347908" w:rsidR="009D3E01" w:rsidRPr="009D3E01" w:rsidRDefault="009D3E01" w:rsidP="00C12714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 w:rsidRPr="009D3E01">
        <w:rPr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2EF45F50" wp14:editId="74D22077">
            <wp:extent cx="5734050" cy="33051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C5CA5" w14:textId="791FAB13" w:rsidR="009D3E01" w:rsidRDefault="009D3E01" w:rsidP="00C12714">
      <w:pPr>
        <w:pStyle w:val="a7"/>
        <w:spacing w:before="240" w:beforeAutospacing="0" w:after="0" w:afterAutospacing="0" w:line="360" w:lineRule="auto"/>
        <w:jc w:val="center"/>
        <w:rPr>
          <w:color w:val="000000"/>
        </w:rPr>
      </w:pPr>
      <w:r w:rsidRPr="002B342B">
        <w:rPr>
          <w:color w:val="000000"/>
        </w:rPr>
        <w:t>Рисунок 3 - Графическое изображение обучения нейросети и изменения весов нейронов</w:t>
      </w:r>
    </w:p>
    <w:p w14:paraId="5996614D" w14:textId="77777777" w:rsidR="002B342B" w:rsidRPr="002B342B" w:rsidRDefault="002B342B" w:rsidP="00C12714">
      <w:pPr>
        <w:pStyle w:val="a7"/>
        <w:spacing w:before="240" w:beforeAutospacing="0" w:after="0" w:afterAutospacing="0" w:line="360" w:lineRule="auto"/>
        <w:jc w:val="center"/>
      </w:pPr>
    </w:p>
    <w:p w14:paraId="32DAF8D0" w14:textId="77777777" w:rsidR="009D3E01" w:rsidRPr="009D3E01" w:rsidRDefault="009D3E01" w:rsidP="00C12714">
      <w:pPr>
        <w:pStyle w:val="a7"/>
        <w:spacing w:before="24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Данный алгоритм в среднем прогоняется 100000 раз для всего набора данных. Количество прогонов тоже выбирается экспериментально и важно выбрать его не слишком большим, иначе нейросеть найдет подходящие веса для конкретного набора данных и когда полученные коэффициенты применятся к другим данным, может получиться слишком большое отклонение. Данная картинка хорошо описывает эту ситуацию:</w:t>
      </w:r>
    </w:p>
    <w:p w14:paraId="1588195C" w14:textId="0A38FC80" w:rsidR="009D3E01" w:rsidRPr="009D3E01" w:rsidRDefault="009D3E01" w:rsidP="00C12714">
      <w:pPr>
        <w:pStyle w:val="a7"/>
        <w:spacing w:before="240" w:beforeAutospacing="0" w:after="0" w:afterAutospacing="0" w:line="360" w:lineRule="auto"/>
        <w:jc w:val="center"/>
        <w:rPr>
          <w:sz w:val="28"/>
          <w:szCs w:val="28"/>
        </w:rPr>
      </w:pPr>
      <w:r w:rsidRPr="009D3E01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6FF94E6F" wp14:editId="35DA13DE">
            <wp:extent cx="5734050" cy="23526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19113" w14:textId="77777777" w:rsidR="009D3E01" w:rsidRPr="001472BA" w:rsidRDefault="009D3E01" w:rsidP="00C12714">
      <w:pPr>
        <w:pStyle w:val="a7"/>
        <w:spacing w:before="240" w:beforeAutospacing="0" w:after="0" w:afterAutospacing="0" w:line="360" w:lineRule="auto"/>
        <w:jc w:val="center"/>
      </w:pPr>
      <w:r w:rsidRPr="001472BA">
        <w:rPr>
          <w:color w:val="000000"/>
        </w:rPr>
        <w:lastRenderedPageBreak/>
        <w:t>Рисунок 4 - Зависимость прогнозируемых значений от количества обучений на одном наборе данных</w:t>
      </w:r>
    </w:p>
    <w:p w14:paraId="6B6757A6" w14:textId="77777777" w:rsidR="009D3E01" w:rsidRPr="009D3E01" w:rsidRDefault="009D3E01" w:rsidP="00C12714">
      <w:pPr>
        <w:pStyle w:val="a7"/>
        <w:spacing w:before="240" w:beforeAutospacing="0" w:after="0" w:afterAutospacing="0" w:line="360" w:lineRule="auto"/>
        <w:ind w:left="720"/>
        <w:rPr>
          <w:sz w:val="28"/>
          <w:szCs w:val="28"/>
        </w:rPr>
      </w:pPr>
      <w:proofErr w:type="spellStart"/>
      <w:r w:rsidRPr="009D3E01">
        <w:rPr>
          <w:i/>
          <w:iCs/>
          <w:color w:val="000000"/>
          <w:sz w:val="28"/>
          <w:szCs w:val="28"/>
        </w:rPr>
        <w:t>Underfit</w:t>
      </w:r>
      <w:proofErr w:type="spellEnd"/>
      <w:r w:rsidRPr="009D3E01">
        <w:rPr>
          <w:color w:val="000000"/>
          <w:sz w:val="28"/>
          <w:szCs w:val="28"/>
        </w:rPr>
        <w:t xml:space="preserve"> – НС недостаточно обучена, плохое прогнозирование</w:t>
      </w:r>
    </w:p>
    <w:p w14:paraId="769A5BA9" w14:textId="77777777" w:rsidR="009D3E01" w:rsidRPr="009D3E01" w:rsidRDefault="009D3E01" w:rsidP="00C12714">
      <w:pPr>
        <w:pStyle w:val="a7"/>
        <w:spacing w:before="240" w:beforeAutospacing="0" w:after="0" w:afterAutospacing="0" w:line="360" w:lineRule="auto"/>
        <w:ind w:left="720"/>
        <w:rPr>
          <w:sz w:val="28"/>
          <w:szCs w:val="28"/>
        </w:rPr>
      </w:pPr>
      <w:proofErr w:type="spellStart"/>
      <w:r w:rsidRPr="009D3E01">
        <w:rPr>
          <w:i/>
          <w:iCs/>
          <w:color w:val="000000"/>
          <w:sz w:val="28"/>
          <w:szCs w:val="28"/>
        </w:rPr>
        <w:t>Normal</w:t>
      </w:r>
      <w:proofErr w:type="spellEnd"/>
      <w:r w:rsidRPr="009D3E01">
        <w:rPr>
          <w:color w:val="000000"/>
          <w:sz w:val="28"/>
          <w:szCs w:val="28"/>
        </w:rPr>
        <w:t xml:space="preserve"> – НС обучена, приемлемое прогнозирование</w:t>
      </w:r>
    </w:p>
    <w:p w14:paraId="1ABB5304" w14:textId="77777777" w:rsidR="009D3E01" w:rsidRPr="009D3E01" w:rsidRDefault="009D3E01" w:rsidP="00C12714">
      <w:pPr>
        <w:pStyle w:val="a7"/>
        <w:spacing w:before="240" w:beforeAutospacing="0" w:after="0" w:afterAutospacing="0" w:line="360" w:lineRule="auto"/>
        <w:ind w:left="720"/>
        <w:rPr>
          <w:sz w:val="28"/>
          <w:szCs w:val="28"/>
        </w:rPr>
      </w:pPr>
      <w:proofErr w:type="spellStart"/>
      <w:r w:rsidRPr="009D3E01">
        <w:rPr>
          <w:i/>
          <w:iCs/>
          <w:color w:val="000000"/>
          <w:sz w:val="28"/>
          <w:szCs w:val="28"/>
        </w:rPr>
        <w:t>Overfit</w:t>
      </w:r>
      <w:proofErr w:type="spellEnd"/>
      <w:r w:rsidRPr="009D3E01">
        <w:rPr>
          <w:color w:val="000000"/>
          <w:sz w:val="28"/>
          <w:szCs w:val="28"/>
        </w:rPr>
        <w:t xml:space="preserve"> – НС переобучена, слишком точное прогнозирование, велика вероятность ошибок.</w:t>
      </w:r>
    </w:p>
    <w:p w14:paraId="1F6C743B" w14:textId="7A17558B" w:rsidR="009D3E01" w:rsidRPr="009D3E01" w:rsidRDefault="009D3E01" w:rsidP="00C12714">
      <w:pPr>
        <w:pStyle w:val="a7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Чтобы понять стадию обучения НС будем использовать M</w:t>
      </w:r>
      <w:r w:rsidR="002B342B">
        <w:rPr>
          <w:color w:val="000000"/>
          <w:sz w:val="28"/>
          <w:szCs w:val="28"/>
          <w:lang w:val="en-US"/>
        </w:rPr>
        <w:t>R</w:t>
      </w:r>
      <w:r w:rsidRPr="009D3E01">
        <w:rPr>
          <w:color w:val="000000"/>
          <w:sz w:val="28"/>
          <w:szCs w:val="28"/>
        </w:rPr>
        <w:t>SE как индикатор. Сначала пять раз с нуля обучим НС на имеющихся данных и посмотрим какая будет получаться M</w:t>
      </w:r>
      <w:r w:rsidR="002B342B">
        <w:rPr>
          <w:color w:val="000000"/>
          <w:sz w:val="28"/>
          <w:szCs w:val="28"/>
          <w:lang w:val="en-US"/>
        </w:rPr>
        <w:t>R</w:t>
      </w:r>
      <w:r w:rsidRPr="009D3E01">
        <w:rPr>
          <w:color w:val="000000"/>
          <w:sz w:val="28"/>
          <w:szCs w:val="28"/>
        </w:rPr>
        <w:t>SE. Если отклонения в M</w:t>
      </w:r>
      <w:r w:rsidR="002B342B">
        <w:rPr>
          <w:color w:val="000000"/>
          <w:sz w:val="28"/>
          <w:szCs w:val="28"/>
          <w:lang w:val="en-US"/>
        </w:rPr>
        <w:t>R</w:t>
      </w:r>
      <w:r w:rsidRPr="009D3E01">
        <w:rPr>
          <w:color w:val="000000"/>
          <w:sz w:val="28"/>
          <w:szCs w:val="28"/>
        </w:rPr>
        <w:t>SE будут в районе 10-100, то можем считать, что НС обучена. Если же M</w:t>
      </w:r>
      <w:r w:rsidR="002B342B">
        <w:rPr>
          <w:color w:val="000000"/>
          <w:sz w:val="28"/>
          <w:szCs w:val="28"/>
          <w:lang w:val="en-US"/>
        </w:rPr>
        <w:t>R</w:t>
      </w:r>
      <w:r w:rsidRPr="009D3E01">
        <w:rPr>
          <w:color w:val="000000"/>
          <w:sz w:val="28"/>
          <w:szCs w:val="28"/>
        </w:rPr>
        <w:t>SE будут совпадать с точностью, то считаем что НС переобучена и уменьшаем количество итераций обучения.</w:t>
      </w:r>
    </w:p>
    <w:p w14:paraId="1EB3C29E" w14:textId="0D9F264E" w:rsidR="009D3E01" w:rsidRDefault="009D3E01" w:rsidP="00C12714">
      <w:pPr>
        <w:pStyle w:val="a7"/>
        <w:spacing w:before="0" w:beforeAutospacing="0" w:after="0" w:afterAutospacing="0" w:line="360" w:lineRule="auto"/>
        <w:ind w:firstLine="720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После обучения НС мы сможем взять получившиеся веса как коэффициенты</w:t>
      </w:r>
      <w:r w:rsidR="00927181" w:rsidRPr="00927181">
        <w:rPr>
          <w:color w:val="000000"/>
          <w:sz w:val="28"/>
          <w:szCs w:val="28"/>
        </w:rPr>
        <w:t>,</w:t>
      </w:r>
      <w:r w:rsidRPr="009D3E01">
        <w:rPr>
          <w:color w:val="000000"/>
          <w:sz w:val="28"/>
          <w:szCs w:val="28"/>
        </w:rPr>
        <w:t xml:space="preserve"> a в выражении множественной линейной регрессии и использовать их для получения прогноза поступления на следующий календарный период.</w:t>
      </w:r>
    </w:p>
    <w:p w14:paraId="2D8D2B72" w14:textId="77777777" w:rsidR="005233A9" w:rsidRPr="009D3E01" w:rsidRDefault="005233A9" w:rsidP="005233A9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</w:p>
    <w:p w14:paraId="713DF04D" w14:textId="79C649B7" w:rsidR="009D3E01" w:rsidRPr="005233A9" w:rsidRDefault="009D3E01" w:rsidP="0006553B">
      <w:pPr>
        <w:pStyle w:val="3"/>
      </w:pPr>
      <w:bookmarkStart w:id="8" w:name="_Toc163657175"/>
      <w:r w:rsidRPr="005233A9">
        <w:t>1.</w:t>
      </w:r>
      <w:r w:rsidR="00681944" w:rsidRPr="0072187E">
        <w:t>3</w:t>
      </w:r>
      <w:r w:rsidRPr="005233A9">
        <w:t>.4. ARIMA</w:t>
      </w:r>
      <w:bookmarkEnd w:id="8"/>
    </w:p>
    <w:p w14:paraId="7038B00F" w14:textId="77FC5934" w:rsidR="009D3E01" w:rsidRPr="009D3E01" w:rsidRDefault="009D3E01" w:rsidP="00C12714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 w:rsidRPr="009D3E01">
        <w:rPr>
          <w:rStyle w:val="apple-tab-span"/>
          <w:color w:val="000000"/>
          <w:sz w:val="28"/>
          <w:szCs w:val="28"/>
        </w:rPr>
        <w:tab/>
      </w:r>
      <w:r w:rsidRPr="009D3E01">
        <w:rPr>
          <w:color w:val="000000"/>
          <w:sz w:val="28"/>
          <w:szCs w:val="28"/>
        </w:rPr>
        <w:t>Этот алгоритм состоит из 3 компонент: интегрирующая модель</w:t>
      </w:r>
      <w:r w:rsidR="005233A9">
        <w:rPr>
          <w:color w:val="000000"/>
          <w:sz w:val="28"/>
          <w:szCs w:val="28"/>
        </w:rPr>
        <w:t xml:space="preserve"> </w:t>
      </w:r>
      <w:r w:rsidRPr="009D3E01">
        <w:rPr>
          <w:color w:val="000000"/>
          <w:sz w:val="28"/>
          <w:szCs w:val="28"/>
        </w:rPr>
        <w:t>(I), авторегрессия</w:t>
      </w:r>
      <w:r w:rsidR="005233A9">
        <w:rPr>
          <w:color w:val="000000"/>
          <w:sz w:val="28"/>
          <w:szCs w:val="28"/>
        </w:rPr>
        <w:t xml:space="preserve"> </w:t>
      </w:r>
      <w:r w:rsidRPr="009D3E01">
        <w:rPr>
          <w:color w:val="000000"/>
          <w:sz w:val="28"/>
          <w:szCs w:val="28"/>
        </w:rPr>
        <w:t>(AR) и скользящее среднее</w:t>
      </w:r>
      <w:r w:rsidR="005233A9">
        <w:rPr>
          <w:color w:val="000000"/>
          <w:sz w:val="28"/>
          <w:szCs w:val="28"/>
        </w:rPr>
        <w:t xml:space="preserve"> </w:t>
      </w:r>
      <w:r w:rsidRPr="009D3E01">
        <w:rPr>
          <w:color w:val="000000"/>
          <w:sz w:val="28"/>
          <w:szCs w:val="28"/>
        </w:rPr>
        <w:t>(MA). </w:t>
      </w:r>
    </w:p>
    <w:p w14:paraId="49C7137A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Сначала к временному ряду применяется интегрирующая модель. Она позволяет из нестационарных рядов получать стационарные. Нестационарные ряды – такие ряды, которые содержат в себе тренд и/или сезонную составляющую. Стационарные ряды таких особенностей не имеют. </w:t>
      </w:r>
    </w:p>
    <w:p w14:paraId="75431C0A" w14:textId="77777777" w:rsidR="009D3E01" w:rsidRPr="009D3E01" w:rsidRDefault="009D3E01" w:rsidP="00C12714">
      <w:pPr>
        <w:pStyle w:val="a7"/>
        <w:spacing w:before="24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Модель I имеет параметр d, которые отвечает за порядок дифференцирования значений временного ряда. Дифференцирование происходит по следующему принципу:</w:t>
      </w:r>
    </w:p>
    <w:p w14:paraId="2A979AFA" w14:textId="77777777" w:rsidR="009D3E01" w:rsidRPr="009D3E01" w:rsidRDefault="009D3E01" w:rsidP="00C12714">
      <w:pPr>
        <w:pStyle w:val="a7"/>
        <w:spacing w:before="240" w:beforeAutospacing="0" w:after="0" w:afterAutospacing="0" w:line="360" w:lineRule="auto"/>
        <w:jc w:val="center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 xml:space="preserve">t1=yt+1-yt </w:t>
      </w:r>
    </w:p>
    <w:p w14:paraId="15213FAA" w14:textId="77777777" w:rsidR="009D3E01" w:rsidRPr="009D3E01" w:rsidRDefault="009D3E01" w:rsidP="00C12714">
      <w:pPr>
        <w:pStyle w:val="a7"/>
        <w:spacing w:before="240" w:beforeAutospacing="0" w:after="0" w:afterAutospacing="0" w:line="360" w:lineRule="auto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lastRenderedPageBreak/>
        <w:t>Где:</w:t>
      </w:r>
    </w:p>
    <w:p w14:paraId="3794243E" w14:textId="77777777" w:rsidR="009D3E01" w:rsidRPr="009D3E01" w:rsidRDefault="009D3E01" w:rsidP="00C12714">
      <w:pPr>
        <w:pStyle w:val="a7"/>
        <w:numPr>
          <w:ilvl w:val="0"/>
          <w:numId w:val="11"/>
        </w:numPr>
        <w:spacing w:before="24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t1– разность порядка 1</w:t>
      </w:r>
    </w:p>
    <w:p w14:paraId="493F1CF0" w14:textId="77777777" w:rsidR="009D3E01" w:rsidRPr="009D3E01" w:rsidRDefault="009D3E01" w:rsidP="00C12714">
      <w:pPr>
        <w:pStyle w:val="a7"/>
        <w:numPr>
          <w:ilvl w:val="0"/>
          <w:numId w:val="11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proofErr w:type="spellStart"/>
      <w:r w:rsidRPr="009D3E01">
        <w:rPr>
          <w:color w:val="000000"/>
          <w:sz w:val="28"/>
          <w:szCs w:val="28"/>
        </w:rPr>
        <w:t>yt</w:t>
      </w:r>
      <w:proofErr w:type="spellEnd"/>
      <w:r w:rsidRPr="009D3E01">
        <w:rPr>
          <w:color w:val="000000"/>
          <w:sz w:val="28"/>
          <w:szCs w:val="28"/>
        </w:rPr>
        <w:t>– значение ряда за период t</w:t>
      </w:r>
    </w:p>
    <w:p w14:paraId="154608CB" w14:textId="77777777" w:rsidR="009D3E01" w:rsidRPr="009D3E01" w:rsidRDefault="009D3E01" w:rsidP="00C12714">
      <w:pPr>
        <w:pStyle w:val="a7"/>
        <w:spacing w:before="24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 xml:space="preserve">Такое дифференцирование можно делать несколько раз пока не получим стационарный ряд. Разности </w:t>
      </w:r>
      <w:proofErr w:type="spellStart"/>
      <w:r w:rsidRPr="009D3E01">
        <w:rPr>
          <w:color w:val="000000"/>
          <w:sz w:val="28"/>
          <w:szCs w:val="28"/>
        </w:rPr>
        <w:t>бОльших</w:t>
      </w:r>
      <w:proofErr w:type="spellEnd"/>
      <w:r w:rsidRPr="009D3E01">
        <w:rPr>
          <w:color w:val="000000"/>
          <w:sz w:val="28"/>
          <w:szCs w:val="28"/>
        </w:rPr>
        <w:t xml:space="preserve"> порядков определяются рекуррентно:</w:t>
      </w:r>
    </w:p>
    <w:p w14:paraId="3ACC12E9" w14:textId="77777777" w:rsidR="009D3E01" w:rsidRPr="009D3E01" w:rsidRDefault="009D3E01" w:rsidP="00C12714">
      <w:pPr>
        <w:pStyle w:val="a7"/>
        <w:spacing w:before="240" w:beforeAutospacing="0" w:after="0" w:afterAutospacing="0" w:line="360" w:lineRule="auto"/>
        <w:ind w:firstLine="720"/>
        <w:rPr>
          <w:sz w:val="28"/>
          <w:szCs w:val="28"/>
        </w:rPr>
      </w:pPr>
      <w:proofErr w:type="spellStart"/>
      <w:r w:rsidRPr="009D3E01">
        <w:rPr>
          <w:color w:val="000000"/>
          <w:sz w:val="28"/>
          <w:szCs w:val="28"/>
        </w:rPr>
        <w:t>tk</w:t>
      </w:r>
      <w:proofErr w:type="spellEnd"/>
      <w:r w:rsidRPr="009D3E01">
        <w:rPr>
          <w:color w:val="000000"/>
          <w:sz w:val="28"/>
          <w:szCs w:val="28"/>
        </w:rPr>
        <w:t>=t+1k-1-tk-1</w:t>
      </w:r>
    </w:p>
    <w:p w14:paraId="41FE5334" w14:textId="77777777" w:rsidR="009D3E01" w:rsidRPr="009D3E01" w:rsidRDefault="009D3E01" w:rsidP="00C12714">
      <w:pPr>
        <w:pStyle w:val="a7"/>
        <w:spacing w:before="240" w:beforeAutospacing="0" w:after="0" w:afterAutospacing="0" w:line="360" w:lineRule="auto"/>
        <w:ind w:firstLine="70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Модели AR и MA используют такие разности порядка d и работают следующим образом. Модель AR использует предыдущие значения ряда для получения нового значения:</w:t>
      </w:r>
    </w:p>
    <w:p w14:paraId="54CAD492" w14:textId="77777777" w:rsidR="009D3E01" w:rsidRPr="009D3E01" w:rsidRDefault="009D3E01" w:rsidP="00C12714">
      <w:pPr>
        <w:pStyle w:val="a7"/>
        <w:spacing w:before="240" w:beforeAutospacing="0" w:after="0" w:afterAutospacing="0" w:line="360" w:lineRule="auto"/>
        <w:ind w:firstLine="700"/>
        <w:jc w:val="center"/>
        <w:rPr>
          <w:sz w:val="28"/>
          <w:szCs w:val="28"/>
        </w:rPr>
      </w:pPr>
      <w:proofErr w:type="spellStart"/>
      <w:r w:rsidRPr="009D3E01">
        <w:rPr>
          <w:color w:val="000000"/>
          <w:sz w:val="28"/>
          <w:szCs w:val="28"/>
        </w:rPr>
        <w:t>yt</w:t>
      </w:r>
      <w:proofErr w:type="spellEnd"/>
      <w:r w:rsidRPr="009D3E01">
        <w:rPr>
          <w:color w:val="000000"/>
          <w:sz w:val="28"/>
          <w:szCs w:val="28"/>
        </w:rPr>
        <w:t>=1yt-1+2yt-2</w:t>
      </w:r>
      <w:proofErr w:type="gramStart"/>
      <w:r w:rsidRPr="009D3E01">
        <w:rPr>
          <w:color w:val="000000"/>
          <w:sz w:val="28"/>
          <w:szCs w:val="28"/>
        </w:rPr>
        <w:t>+  +</w:t>
      </w:r>
      <w:proofErr w:type="spellStart"/>
      <w:proofErr w:type="gramEnd"/>
      <w:r w:rsidRPr="009D3E01">
        <w:rPr>
          <w:color w:val="000000"/>
          <w:sz w:val="28"/>
          <w:szCs w:val="28"/>
        </w:rPr>
        <w:t>pyt</w:t>
      </w:r>
      <w:proofErr w:type="spellEnd"/>
      <w:r w:rsidRPr="009D3E01">
        <w:rPr>
          <w:color w:val="000000"/>
          <w:sz w:val="28"/>
          <w:szCs w:val="28"/>
        </w:rPr>
        <w:t>-p</w:t>
      </w:r>
    </w:p>
    <w:p w14:paraId="0449C759" w14:textId="77777777" w:rsidR="009D3E01" w:rsidRPr="009D3E01" w:rsidRDefault="009D3E01" w:rsidP="00C12714">
      <w:pPr>
        <w:pStyle w:val="a7"/>
        <w:spacing w:before="240" w:beforeAutospacing="0" w:after="0" w:afterAutospacing="0" w:line="360" w:lineRule="auto"/>
        <w:ind w:firstLine="70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Где p – число учитываемых предыдущих значений, называется порядком модели AR. Коэффициенты будут находиться по следующему принципу. Пусть в ряду 100 значений. Тогда коэффициенты можно найти следующим образом:</w:t>
      </w:r>
    </w:p>
    <w:p w14:paraId="1D7160CC" w14:textId="0C9EC262" w:rsidR="009D3E01" w:rsidRPr="009D3E01" w:rsidRDefault="009D3E01" w:rsidP="00C12714">
      <w:pPr>
        <w:pStyle w:val="a7"/>
        <w:spacing w:before="240" w:beforeAutospacing="0" w:after="0" w:afterAutospacing="0" w:line="360" w:lineRule="auto"/>
        <w:ind w:firstLine="700"/>
        <w:jc w:val="center"/>
        <w:rPr>
          <w:sz w:val="28"/>
          <w:szCs w:val="28"/>
        </w:rPr>
      </w:pPr>
      <w:r w:rsidRPr="009D3E01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4A42F860" wp14:editId="1028E9D1">
            <wp:extent cx="3800475" cy="9906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B462E" w14:textId="77777777" w:rsidR="009D3E01" w:rsidRPr="009D3E01" w:rsidRDefault="009D3E01" w:rsidP="00C12714">
      <w:pPr>
        <w:pStyle w:val="a7"/>
        <w:spacing w:before="240" w:beforeAutospacing="0" w:after="0" w:afterAutospacing="0" w:line="360" w:lineRule="auto"/>
        <w:ind w:firstLine="70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Модель MA использует значения предыдущих ошибок ряда для прогнозирования следующего значения:</w:t>
      </w:r>
    </w:p>
    <w:p w14:paraId="5CE024E8" w14:textId="249CA322" w:rsidR="009D3E01" w:rsidRPr="009D3E01" w:rsidRDefault="009D3E01" w:rsidP="00C12714">
      <w:pPr>
        <w:pStyle w:val="a7"/>
        <w:spacing w:before="240" w:beforeAutospacing="0" w:after="0" w:afterAutospacing="0" w:line="360" w:lineRule="auto"/>
        <w:ind w:firstLine="700"/>
        <w:jc w:val="center"/>
        <w:rPr>
          <w:sz w:val="28"/>
          <w:szCs w:val="28"/>
        </w:rPr>
      </w:pPr>
      <w:r w:rsidRPr="009D3E01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063F650D" wp14:editId="6CE191A0">
            <wp:extent cx="2638425" cy="4381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4BC17" w14:textId="77777777" w:rsidR="009D3E01" w:rsidRPr="009D3E01" w:rsidRDefault="009D3E01" w:rsidP="00C12714">
      <w:pPr>
        <w:pStyle w:val="a7"/>
        <w:spacing w:before="240" w:beforeAutospacing="0" w:after="0" w:afterAutospacing="0" w:line="360" w:lineRule="auto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Где:</w:t>
      </w:r>
    </w:p>
    <w:p w14:paraId="50E06FBC" w14:textId="77777777" w:rsidR="009D3E01" w:rsidRPr="009D3E01" w:rsidRDefault="009D3E01" w:rsidP="00C12714">
      <w:pPr>
        <w:pStyle w:val="a7"/>
        <w:numPr>
          <w:ilvl w:val="0"/>
          <w:numId w:val="12"/>
        </w:numPr>
        <w:spacing w:before="24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 xml:space="preserve"> – среднее значение ряда до периода t</w:t>
      </w:r>
    </w:p>
    <w:p w14:paraId="4D2B4DAC" w14:textId="77777777" w:rsidR="009D3E01" w:rsidRPr="009D3E01" w:rsidRDefault="009D3E01" w:rsidP="00C12714">
      <w:pPr>
        <w:pStyle w:val="a7"/>
        <w:numPr>
          <w:ilvl w:val="0"/>
          <w:numId w:val="1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i – разница между средним значением ряда и значением за период i (ошибка)</w:t>
      </w:r>
    </w:p>
    <w:p w14:paraId="114F992D" w14:textId="77777777" w:rsidR="009D3E01" w:rsidRPr="009D3E01" w:rsidRDefault="009D3E01" w:rsidP="00C12714">
      <w:pPr>
        <w:pStyle w:val="a7"/>
        <w:numPr>
          <w:ilvl w:val="0"/>
          <w:numId w:val="1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lastRenderedPageBreak/>
        <w:t>q – число учитываемых предыдущих значений ошибок</w:t>
      </w:r>
    </w:p>
    <w:p w14:paraId="35B41715" w14:textId="77777777" w:rsidR="009D3E01" w:rsidRPr="009D3E01" w:rsidRDefault="009D3E01" w:rsidP="00C12714">
      <w:pPr>
        <w:pStyle w:val="a7"/>
        <w:spacing w:before="24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Итоговая модель ARIMA примет вид:</w:t>
      </w:r>
    </w:p>
    <w:p w14:paraId="58E66242" w14:textId="63C17031" w:rsidR="009D3E01" w:rsidRPr="009D3E01" w:rsidRDefault="009D3E01" w:rsidP="00C12714">
      <w:pPr>
        <w:pStyle w:val="a7"/>
        <w:spacing w:before="240" w:beforeAutospacing="0" w:after="0" w:afterAutospacing="0" w:line="360" w:lineRule="auto"/>
        <w:jc w:val="center"/>
        <w:rPr>
          <w:sz w:val="28"/>
          <w:szCs w:val="28"/>
        </w:rPr>
      </w:pPr>
      <w:r w:rsidRPr="009D3E01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491465F6" wp14:editId="519BDEDC">
            <wp:extent cx="2962275" cy="9239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471D2" w14:textId="1EEF8386" w:rsidR="009D3E01" w:rsidRDefault="009D3E01" w:rsidP="00C12714">
      <w:pPr>
        <w:pStyle w:val="a7"/>
        <w:spacing w:before="0" w:beforeAutospacing="0" w:after="0" w:afterAutospacing="0" w:line="360" w:lineRule="auto"/>
        <w:ind w:firstLine="720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После получения прогнозного значения необходимо сделать преобразование, обратное тому, которое делает интегрирующая модель, и таким образом мы найдем прогноз целевого значения.</w:t>
      </w:r>
    </w:p>
    <w:p w14:paraId="65955F01" w14:textId="77777777" w:rsidR="005F22DD" w:rsidRPr="009D3E01" w:rsidRDefault="005F22DD" w:rsidP="005F22DD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</w:p>
    <w:p w14:paraId="579F31B8" w14:textId="7224A4DD" w:rsidR="009D3E01" w:rsidRPr="005F22DD" w:rsidRDefault="009D3E01" w:rsidP="0006553B">
      <w:pPr>
        <w:pStyle w:val="3"/>
      </w:pPr>
      <w:bookmarkStart w:id="9" w:name="_Toc163657176"/>
      <w:r w:rsidRPr="005F22DD">
        <w:t>1.</w:t>
      </w:r>
      <w:r w:rsidR="00681944" w:rsidRPr="0072187E">
        <w:t>3</w:t>
      </w:r>
      <w:r w:rsidRPr="005F22DD">
        <w:t>.5. SSA</w:t>
      </w:r>
      <w:bookmarkEnd w:id="9"/>
    </w:p>
    <w:p w14:paraId="11435509" w14:textId="77777777" w:rsidR="009D3E01" w:rsidRPr="009D3E01" w:rsidRDefault="009D3E01" w:rsidP="00C12714">
      <w:pPr>
        <w:pStyle w:val="a7"/>
        <w:shd w:val="clear" w:color="auto" w:fill="FFFFFF"/>
        <w:spacing w:before="0" w:beforeAutospacing="0" w:afterAutospacing="0" w:line="360" w:lineRule="auto"/>
        <w:ind w:firstLine="72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Базовый вариант метода состоит в:</w:t>
      </w:r>
    </w:p>
    <w:p w14:paraId="5F21F10A" w14:textId="77777777" w:rsidR="009D3E01" w:rsidRPr="009D3E01" w:rsidRDefault="009D3E01" w:rsidP="00C12714">
      <w:pPr>
        <w:pStyle w:val="a7"/>
        <w:numPr>
          <w:ilvl w:val="0"/>
          <w:numId w:val="13"/>
        </w:numPr>
        <w:shd w:val="clear" w:color="auto" w:fill="FFFFFF"/>
        <w:spacing w:before="8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преобразовании одномерного ряда в многомерный с помощью однопараметрической сдвиговой процедуры (называют “Гусеница”);</w:t>
      </w:r>
    </w:p>
    <w:p w14:paraId="3429045F" w14:textId="77777777" w:rsidR="009D3E01" w:rsidRPr="009D3E01" w:rsidRDefault="009D3E01" w:rsidP="00C12714">
      <w:pPr>
        <w:pStyle w:val="a7"/>
        <w:numPr>
          <w:ilvl w:val="0"/>
          <w:numId w:val="13"/>
        </w:numPr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исследовании полученной многомерной траектории с помощью анализа главных компонент (сингулярного разложения);</w:t>
      </w:r>
    </w:p>
    <w:p w14:paraId="24996E08" w14:textId="77777777" w:rsidR="009D3E01" w:rsidRPr="009D3E01" w:rsidRDefault="009D3E01" w:rsidP="00C12714">
      <w:pPr>
        <w:pStyle w:val="a7"/>
        <w:numPr>
          <w:ilvl w:val="0"/>
          <w:numId w:val="13"/>
        </w:numPr>
        <w:shd w:val="clear" w:color="auto" w:fill="FFFFFF"/>
        <w:spacing w:before="0" w:beforeAutospacing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восстановлении (аппроксимации) ряда по выбранным главным компонентам.</w:t>
      </w:r>
    </w:p>
    <w:p w14:paraId="2D1EE141" w14:textId="77777777" w:rsidR="009D3E01" w:rsidRPr="009D3E01" w:rsidRDefault="009D3E01" w:rsidP="00C12714">
      <w:pPr>
        <w:pStyle w:val="a7"/>
        <w:shd w:val="clear" w:color="auto" w:fill="FFFFFF"/>
        <w:spacing w:before="8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Таким образом, результатом применения метода является разложение временного ряда на простые компоненты: медленные тренды, сезонные и другие периодические или колебательные составляющие, а также шумовые компоненты. Полученное разложение может служить основой прогнозирования как самого ряда, так и его отдельных составляющих. </w:t>
      </w:r>
    </w:p>
    <w:p w14:paraId="14B444DF" w14:textId="77777777" w:rsidR="009D3E01" w:rsidRPr="009D3E01" w:rsidRDefault="009D3E01" w:rsidP="00C12714">
      <w:pPr>
        <w:pStyle w:val="a7"/>
        <w:shd w:val="clear" w:color="auto" w:fill="FFFFFF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Алгоритм допускает естественное обобщение на многомерные временные ряды, а также на случай анализа изображений. Также алгоритм содержит два входных параметра: длину “гусеницы” и число ее компонент, выбор которых существенно влияет на результат работы алгоритма.</w:t>
      </w:r>
    </w:p>
    <w:p w14:paraId="62C2D2B6" w14:textId="77777777" w:rsidR="009D3E01" w:rsidRPr="009D3E01" w:rsidRDefault="009D3E01" w:rsidP="00C12714">
      <w:pPr>
        <w:pStyle w:val="a7"/>
        <w:shd w:val="clear" w:color="auto" w:fill="FFFFFF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Алгоритм работает следующим образом. За основу берется одномерный временной ряд (в нашем случае данные по объему налога или акциза) (</w:t>
      </w:r>
      <w:proofErr w:type="spellStart"/>
      <w:r w:rsidRPr="009D3E01">
        <w:rPr>
          <w:color w:val="000000"/>
          <w:sz w:val="28"/>
          <w:szCs w:val="28"/>
        </w:rPr>
        <w:t>fi</w:t>
      </w:r>
      <w:proofErr w:type="spellEnd"/>
      <w:r w:rsidRPr="009D3E01">
        <w:rPr>
          <w:color w:val="000000"/>
          <w:sz w:val="28"/>
          <w:szCs w:val="28"/>
        </w:rPr>
        <w:t xml:space="preserve">)i=1N. </w:t>
      </w:r>
      <w:r w:rsidRPr="009D3E01">
        <w:rPr>
          <w:color w:val="000000"/>
          <w:sz w:val="28"/>
          <w:szCs w:val="28"/>
        </w:rPr>
        <w:lastRenderedPageBreak/>
        <w:t>Выбирается n – время жизни гусеницы, в диапазоне 0nN-1 и вычисляется =N-n+1 – длина гусеницы. Затем строится последовательность из n векторов следующего вида:</w:t>
      </w:r>
    </w:p>
    <w:p w14:paraId="671A76B1" w14:textId="77777777" w:rsidR="009D3E01" w:rsidRPr="009D3E01" w:rsidRDefault="009D3E01" w:rsidP="00C12714">
      <w:pPr>
        <w:pStyle w:val="a7"/>
        <w:shd w:val="clear" w:color="auto" w:fill="FFFFFF"/>
        <w:spacing w:before="0" w:beforeAutospacing="0" w:after="0" w:afterAutospacing="0" w:line="360" w:lineRule="auto"/>
        <w:ind w:firstLine="720"/>
        <w:jc w:val="center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Y(k)R, Y(k)=(fi+k-</w:t>
      </w:r>
      <w:proofErr w:type="gramStart"/>
      <w:r w:rsidRPr="009D3E01">
        <w:rPr>
          <w:color w:val="000000"/>
          <w:sz w:val="28"/>
          <w:szCs w:val="28"/>
        </w:rPr>
        <w:t>1)i</w:t>
      </w:r>
      <w:proofErr w:type="gramEnd"/>
      <w:r w:rsidRPr="009D3E01">
        <w:rPr>
          <w:color w:val="000000"/>
          <w:sz w:val="28"/>
          <w:szCs w:val="28"/>
        </w:rPr>
        <w:t>=1.</w:t>
      </w:r>
    </w:p>
    <w:p w14:paraId="7D4857B0" w14:textId="77777777" w:rsidR="009D3E01" w:rsidRPr="009D3E01" w:rsidRDefault="009D3E01" w:rsidP="00C12714">
      <w:pPr>
        <w:pStyle w:val="a7"/>
        <w:shd w:val="clear" w:color="auto" w:fill="FFFFFF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Обозначим Z</w:t>
      </w:r>
      <w:proofErr w:type="gramStart"/>
      <w:r w:rsidRPr="009D3E01">
        <w:rPr>
          <w:color w:val="000000"/>
          <w:sz w:val="28"/>
          <w:szCs w:val="28"/>
        </w:rPr>
        <w:t>=(</w:t>
      </w:r>
      <w:proofErr w:type="gramEnd"/>
      <w:r w:rsidRPr="009D3E01">
        <w:rPr>
          <w:color w:val="000000"/>
          <w:sz w:val="28"/>
          <w:szCs w:val="28"/>
        </w:rPr>
        <w:t xml:space="preserve">Y(1),, Y(n)). </w:t>
      </w:r>
      <w:r w:rsidRPr="009D3E01">
        <w:rPr>
          <w:color w:val="000000"/>
          <w:sz w:val="28"/>
          <w:szCs w:val="28"/>
          <w:shd w:val="clear" w:color="auto" w:fill="FFFFFF"/>
        </w:rPr>
        <w:t>Будем называть Z нецентрированной матрицей наблюдений, порождённой гусеницей со временем жизни n.</w:t>
      </w:r>
    </w:p>
    <w:p w14:paraId="5B58F0A6" w14:textId="77777777" w:rsidR="009D3E01" w:rsidRPr="009D3E01" w:rsidRDefault="009D3E01" w:rsidP="00C12714">
      <w:pPr>
        <w:pStyle w:val="a7"/>
        <w:shd w:val="clear" w:color="auto" w:fill="FFFFFF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color w:val="000000"/>
          <w:sz w:val="28"/>
          <w:szCs w:val="28"/>
          <w:shd w:val="clear" w:color="auto" w:fill="FFFFFF"/>
        </w:rPr>
        <w:t xml:space="preserve">Далее займемся анализом главных компонент ряда. Рассмотрим ковариационную матрицу полученной выборки: C=1nZZT. Выполним ее </w:t>
      </w:r>
      <w:proofErr w:type="spellStart"/>
      <w:r w:rsidRPr="009D3E01">
        <w:rPr>
          <w:color w:val="000000"/>
          <w:sz w:val="28"/>
          <w:szCs w:val="28"/>
          <w:shd w:val="clear" w:color="auto" w:fill="FFFFFF"/>
        </w:rPr>
        <w:t>svd</w:t>
      </w:r>
      <w:proofErr w:type="spellEnd"/>
      <w:r w:rsidRPr="009D3E01">
        <w:rPr>
          <w:color w:val="000000"/>
          <w:sz w:val="28"/>
          <w:szCs w:val="28"/>
          <w:shd w:val="clear" w:color="auto" w:fill="FFFFFF"/>
        </w:rPr>
        <w:t xml:space="preserve">-разложение: C=VVT, где = </w:t>
      </w:r>
      <w:proofErr w:type="spellStart"/>
      <w:proofErr w:type="gramStart"/>
      <w:r w:rsidRPr="009D3E01">
        <w:rPr>
          <w:color w:val="000000"/>
          <w:sz w:val="28"/>
          <w:szCs w:val="28"/>
          <w:shd w:val="clear" w:color="auto" w:fill="FFFFFF"/>
        </w:rPr>
        <w:t>diag</w:t>
      </w:r>
      <w:proofErr w:type="spellEnd"/>
      <w:r w:rsidRPr="009D3E01">
        <w:rPr>
          <w:color w:val="000000"/>
          <w:sz w:val="28"/>
          <w:szCs w:val="28"/>
          <w:shd w:val="clear" w:color="auto" w:fill="FFFFFF"/>
        </w:rPr>
        <w:t>(</w:t>
      </w:r>
      <w:proofErr w:type="gramEnd"/>
      <w:r w:rsidRPr="009D3E01">
        <w:rPr>
          <w:color w:val="000000"/>
          <w:sz w:val="28"/>
          <w:szCs w:val="28"/>
          <w:shd w:val="clear" w:color="auto" w:fill="FFFFFF"/>
        </w:rPr>
        <w:t>1,, ) – диагональная матрица собственных чисел, и V=(v(1),,v()) – ортогональная матрица собственных векторов.</w:t>
      </w:r>
    </w:p>
    <w:p w14:paraId="7E14F7ED" w14:textId="77777777" w:rsidR="009D3E01" w:rsidRPr="009D3E01" w:rsidRDefault="009D3E01" w:rsidP="00C12714">
      <w:pPr>
        <w:pStyle w:val="a7"/>
        <w:shd w:val="clear" w:color="auto" w:fill="FFFFFF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color w:val="000000"/>
          <w:sz w:val="28"/>
          <w:szCs w:val="28"/>
          <w:shd w:val="clear" w:color="auto" w:fill="FFFFFF"/>
        </w:rPr>
        <w:t>Главные компоненты выглядят следующим образом: U=VTZ. После проведения анализа главных компонент обычно предполагается проведение операции восстановления исходной матрицы наблюдений по некоторому поднабору главных компонент, т. е. для V'=(v(i1</w:t>
      </w:r>
      <w:proofErr w:type="gramStart"/>
      <w:r w:rsidRPr="009D3E01">
        <w:rPr>
          <w:color w:val="000000"/>
          <w:sz w:val="28"/>
          <w:szCs w:val="28"/>
          <w:shd w:val="clear" w:color="auto" w:fill="FFFFFF"/>
        </w:rPr>
        <w:t>),,</w:t>
      </w:r>
      <w:proofErr w:type="gramEnd"/>
      <w:r w:rsidRPr="009D3E01">
        <w:rPr>
          <w:color w:val="000000"/>
          <w:sz w:val="28"/>
          <w:szCs w:val="28"/>
          <w:shd w:val="clear" w:color="auto" w:fill="FFFFFF"/>
        </w:rPr>
        <w:t>v(</w:t>
      </w:r>
      <w:proofErr w:type="spellStart"/>
      <w:r w:rsidRPr="009D3E01">
        <w:rPr>
          <w:color w:val="000000"/>
          <w:sz w:val="28"/>
          <w:szCs w:val="28"/>
          <w:shd w:val="clear" w:color="auto" w:fill="FFFFFF"/>
        </w:rPr>
        <w:t>ir</w:t>
      </w:r>
      <w:proofErr w:type="spellEnd"/>
      <w:r w:rsidRPr="009D3E01">
        <w:rPr>
          <w:color w:val="000000"/>
          <w:sz w:val="28"/>
          <w:szCs w:val="28"/>
          <w:shd w:val="clear" w:color="auto" w:fill="FFFFFF"/>
        </w:rPr>
        <w:t>)) и U'=V'TZ вычисляется Z'=V'U'. Далее восстанавливаются исходные последовательности. В одномерном случае i-</w:t>
      </w:r>
      <w:proofErr w:type="spellStart"/>
      <w:r w:rsidRPr="009D3E01">
        <w:rPr>
          <w:color w:val="000000"/>
          <w:sz w:val="28"/>
          <w:szCs w:val="28"/>
          <w:shd w:val="clear" w:color="auto" w:fill="FFFFFF"/>
        </w:rPr>
        <w:t>ая</w:t>
      </w:r>
      <w:proofErr w:type="spellEnd"/>
      <w:r w:rsidRPr="009D3E01">
        <w:rPr>
          <w:color w:val="000000"/>
          <w:sz w:val="28"/>
          <w:szCs w:val="28"/>
          <w:shd w:val="clear" w:color="auto" w:fill="FFFFFF"/>
        </w:rPr>
        <w:t xml:space="preserve"> компонента восстановленного ряда есть среднее значение по i-ой диагонали восстановленной матрицы наблюдений Z'.</w:t>
      </w:r>
    </w:p>
    <w:p w14:paraId="05784752" w14:textId="77777777" w:rsidR="009D3E01" w:rsidRPr="009D3E01" w:rsidRDefault="009D3E01" w:rsidP="00C12714">
      <w:pPr>
        <w:pStyle w:val="a7"/>
        <w:shd w:val="clear" w:color="auto" w:fill="FFFFFF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color w:val="000000"/>
          <w:sz w:val="28"/>
          <w:szCs w:val="28"/>
          <w:shd w:val="clear" w:color="auto" w:fill="FFFFFF"/>
        </w:rPr>
        <w:t>Как строится прогноз? Определим:</w:t>
      </w:r>
    </w:p>
    <w:p w14:paraId="7254D0F4" w14:textId="0906FB49" w:rsidR="009D3E01" w:rsidRPr="009D3E01" w:rsidRDefault="009D3E01" w:rsidP="00C12714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9D3E01">
        <w:rPr>
          <w:noProof/>
          <w:color w:val="000000"/>
          <w:sz w:val="28"/>
          <w:szCs w:val="28"/>
          <w:bdr w:val="none" w:sz="0" w:space="0" w:color="auto" w:frame="1"/>
          <w:shd w:val="clear" w:color="auto" w:fill="FFFFFF"/>
        </w:rPr>
        <w:drawing>
          <wp:inline distT="0" distB="0" distL="0" distR="0" wp14:anchorId="2E9857B9" wp14:editId="7DFA5E77">
            <wp:extent cx="2133600" cy="9715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11B60" w14:textId="77777777" w:rsidR="009D3E01" w:rsidRPr="009D3E01" w:rsidRDefault="009D3E01" w:rsidP="00C12714">
      <w:pPr>
        <w:pStyle w:val="a7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9D3E01">
        <w:rPr>
          <w:color w:val="000000"/>
          <w:sz w:val="28"/>
          <w:szCs w:val="28"/>
          <w:shd w:val="clear" w:color="auto" w:fill="FFFFFF"/>
        </w:rPr>
        <w:t>и</w:t>
      </w:r>
    </w:p>
    <w:p w14:paraId="68E3F9BB" w14:textId="638E7BC3" w:rsidR="009D3E01" w:rsidRPr="009D3E01" w:rsidRDefault="009D3E01" w:rsidP="00C12714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9D3E01">
        <w:rPr>
          <w:noProof/>
          <w:color w:val="000000"/>
          <w:sz w:val="28"/>
          <w:szCs w:val="28"/>
          <w:bdr w:val="none" w:sz="0" w:space="0" w:color="auto" w:frame="1"/>
          <w:shd w:val="clear" w:color="auto" w:fill="FFFFFF"/>
        </w:rPr>
        <w:drawing>
          <wp:inline distT="0" distB="0" distL="0" distR="0" wp14:anchorId="256A2761" wp14:editId="4C794665">
            <wp:extent cx="2362200" cy="21717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05C32" w14:textId="77777777" w:rsidR="009D3E01" w:rsidRPr="009D3E01" w:rsidRDefault="009D3E01" w:rsidP="00C12714">
      <w:pPr>
        <w:pStyle w:val="a7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9D3E01">
        <w:rPr>
          <w:rStyle w:val="apple-tab-span"/>
          <w:color w:val="000000"/>
          <w:sz w:val="28"/>
          <w:szCs w:val="28"/>
          <w:shd w:val="clear" w:color="auto" w:fill="FFFFFF"/>
        </w:rPr>
        <w:lastRenderedPageBreak/>
        <w:tab/>
      </w:r>
      <w:r w:rsidRPr="009D3E01">
        <w:rPr>
          <w:color w:val="000000"/>
          <w:sz w:val="28"/>
          <w:szCs w:val="28"/>
          <w:shd w:val="clear" w:color="auto" w:fill="FFFFFF"/>
        </w:rPr>
        <w:t>Также положим</w:t>
      </w:r>
    </w:p>
    <w:p w14:paraId="7C0D94CC" w14:textId="22DAEB62" w:rsidR="009D3E01" w:rsidRPr="009D3E01" w:rsidRDefault="009D3E01" w:rsidP="00C12714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9D3E01">
        <w:rPr>
          <w:noProof/>
          <w:color w:val="000000"/>
          <w:sz w:val="28"/>
          <w:szCs w:val="28"/>
          <w:bdr w:val="none" w:sz="0" w:space="0" w:color="auto" w:frame="1"/>
          <w:shd w:val="clear" w:color="auto" w:fill="FFFFFF"/>
        </w:rPr>
        <w:drawing>
          <wp:inline distT="0" distB="0" distL="0" distR="0" wp14:anchorId="74757F8A" wp14:editId="44D462B1">
            <wp:extent cx="4724400" cy="3524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23D83" w14:textId="77777777" w:rsidR="009D3E01" w:rsidRPr="009D3E01" w:rsidRDefault="009D3E01" w:rsidP="00C12714">
      <w:pPr>
        <w:pStyle w:val="a7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9D3E01">
        <w:rPr>
          <w:rStyle w:val="apple-tab-span"/>
          <w:color w:val="000000"/>
          <w:sz w:val="28"/>
          <w:szCs w:val="28"/>
          <w:shd w:val="clear" w:color="auto" w:fill="FFFFFF"/>
        </w:rPr>
        <w:tab/>
      </w:r>
      <w:r w:rsidRPr="009D3E01">
        <w:rPr>
          <w:color w:val="000000"/>
          <w:sz w:val="28"/>
          <w:szCs w:val="28"/>
          <w:shd w:val="clear" w:color="auto" w:fill="FFFFFF"/>
        </w:rPr>
        <w:t>Тогда прогнозное значение ряда в точке N+1 вычисляется по формуле:</w:t>
      </w:r>
    </w:p>
    <w:p w14:paraId="46CE978B" w14:textId="77777777" w:rsidR="009D3E01" w:rsidRPr="009D3E01" w:rsidRDefault="009D3E01" w:rsidP="00C12714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9D3E01">
        <w:rPr>
          <w:color w:val="000000"/>
          <w:sz w:val="28"/>
          <w:szCs w:val="28"/>
          <w:shd w:val="clear" w:color="auto" w:fill="FFFFFF"/>
        </w:rPr>
        <w:t>fN+1=(V*TV*)-1V*TQ</w:t>
      </w:r>
    </w:p>
    <w:p w14:paraId="7E9877E0" w14:textId="3937B870" w:rsidR="009D3E01" w:rsidRDefault="009D3E01" w:rsidP="00C12714">
      <w:pPr>
        <w:pStyle w:val="a7"/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  <w:shd w:val="clear" w:color="auto" w:fill="FFFFFF"/>
        </w:rPr>
      </w:pPr>
      <w:r w:rsidRPr="009D3E01">
        <w:rPr>
          <w:rStyle w:val="apple-tab-span"/>
          <w:color w:val="000000"/>
          <w:sz w:val="28"/>
          <w:szCs w:val="28"/>
          <w:shd w:val="clear" w:color="auto" w:fill="FFFFFF"/>
        </w:rPr>
        <w:tab/>
      </w:r>
      <w:r w:rsidRPr="009D3E01">
        <w:rPr>
          <w:color w:val="000000"/>
          <w:sz w:val="28"/>
          <w:szCs w:val="28"/>
          <w:shd w:val="clear" w:color="auto" w:fill="FFFFFF"/>
        </w:rPr>
        <w:t>Преимущество метода состоит в том, что он может выявлять сразу несколько относительно простых составляющих, которые влияют на итоговое значение временного ряда, что позволяет получать более долгосрочные и точные прогнозы на основе имеющихся данных. </w:t>
      </w:r>
    </w:p>
    <w:p w14:paraId="29AB7967" w14:textId="77777777" w:rsidR="0006553B" w:rsidRPr="009D3E01" w:rsidRDefault="0006553B" w:rsidP="00C12714">
      <w:pPr>
        <w:pStyle w:val="a7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</w:p>
    <w:p w14:paraId="3A3BB80C" w14:textId="5BEDCE91" w:rsidR="009D3E01" w:rsidRPr="0006553B" w:rsidRDefault="009D3E01" w:rsidP="0006553B">
      <w:pPr>
        <w:pStyle w:val="3"/>
      </w:pPr>
      <w:bookmarkStart w:id="10" w:name="_Toc163657177"/>
      <w:r w:rsidRPr="0006553B">
        <w:t>1.</w:t>
      </w:r>
      <w:r w:rsidR="00681944" w:rsidRPr="0072187E">
        <w:t>3</w:t>
      </w:r>
      <w:r w:rsidRPr="0006553B">
        <w:t>.6. Выбор алгоритмов прогнозирования</w:t>
      </w:r>
      <w:bookmarkEnd w:id="10"/>
      <w:r w:rsidRPr="0006553B">
        <w:rPr>
          <w:rStyle w:val="apple-tab-span"/>
        </w:rPr>
        <w:tab/>
      </w:r>
    </w:p>
    <w:p w14:paraId="4E5852D8" w14:textId="1993983C" w:rsidR="00CE544D" w:rsidRDefault="009D3E01" w:rsidP="00CE544D">
      <w:pPr>
        <w:pStyle w:val="a7"/>
        <w:shd w:val="clear" w:color="auto" w:fill="FFFFFF"/>
        <w:spacing w:before="0" w:beforeAutospacing="0" w:after="0" w:afterAutospacing="0" w:line="360" w:lineRule="auto"/>
        <w:ind w:firstLine="720"/>
        <w:rPr>
          <w:color w:val="000000"/>
          <w:sz w:val="28"/>
          <w:szCs w:val="28"/>
          <w:shd w:val="clear" w:color="auto" w:fill="FFFFFF"/>
        </w:rPr>
      </w:pPr>
      <w:r w:rsidRPr="009D3E01">
        <w:rPr>
          <w:color w:val="000000"/>
          <w:sz w:val="28"/>
          <w:szCs w:val="28"/>
          <w:shd w:val="clear" w:color="auto" w:fill="FFFFFF"/>
        </w:rPr>
        <w:t>Для прогнозирования налоговых поступлений и акцизов будем использовать все алгоритмы, кроме экспоненциального сглаживания, так как экспоненциальное сглаживание хорошо работает только на стационарных рядах, а все ряды, которые мы будем исследовать в данной работе, стационарными не являются. Также стоит отметить, что для некоторых поступлений не будет использоваться множественная линейная регрессия ввиду недостаточного количества данных по факторам, влияющих на объем поступления.</w:t>
      </w:r>
    </w:p>
    <w:p w14:paraId="33E2FAE8" w14:textId="4D1A7070" w:rsidR="009D3E01" w:rsidRDefault="00CE544D" w:rsidP="00CE544D">
      <w:pPr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br w:type="page"/>
      </w:r>
    </w:p>
    <w:p w14:paraId="0A58486A" w14:textId="35A7DD72" w:rsidR="00681944" w:rsidRDefault="00681944" w:rsidP="00681944">
      <w:pPr>
        <w:pStyle w:val="1"/>
        <w:rPr>
          <w:shd w:val="clear" w:color="auto" w:fill="FFFFFF"/>
          <w:lang w:eastAsia="ja-JP"/>
        </w:rPr>
      </w:pPr>
      <w:bookmarkStart w:id="11" w:name="_Toc163657178"/>
      <w:r w:rsidRPr="00681944">
        <w:rPr>
          <w:shd w:val="clear" w:color="auto" w:fill="FFFFFF"/>
          <w:lang w:eastAsia="ru-RU"/>
        </w:rPr>
        <w:lastRenderedPageBreak/>
        <w:t xml:space="preserve">1.4. </w:t>
      </w:r>
      <w:r>
        <w:rPr>
          <w:shd w:val="clear" w:color="auto" w:fill="FFFFFF"/>
          <w:lang w:eastAsia="ja-JP"/>
        </w:rPr>
        <w:t>Анализ метрик для временных рядов</w:t>
      </w:r>
      <w:bookmarkEnd w:id="11"/>
    </w:p>
    <w:p w14:paraId="465BB3DD" w14:textId="77777777" w:rsidR="00B136C2" w:rsidRDefault="006346A8" w:rsidP="00B136C2">
      <w:pPr>
        <w:ind w:firstLine="708"/>
        <w:rPr>
          <w:lang w:eastAsia="ja-JP"/>
        </w:rPr>
      </w:pPr>
      <w:r>
        <w:rPr>
          <w:lang w:eastAsia="ja-JP"/>
        </w:rPr>
        <w:t>Для оценки точности прогнозов</w:t>
      </w:r>
      <w:r w:rsidR="00B136C2">
        <w:rPr>
          <w:lang w:eastAsia="ja-JP"/>
        </w:rPr>
        <w:t xml:space="preserve"> будут использоваться метрики соответствия временных рядов. К таким метрикам относятся: </w:t>
      </w:r>
    </w:p>
    <w:p w14:paraId="374AD57B" w14:textId="3DD3E95C" w:rsidR="006346A8" w:rsidRPr="007A41A8" w:rsidRDefault="00B136C2" w:rsidP="00B136C2">
      <w:pPr>
        <w:pStyle w:val="a8"/>
        <w:numPr>
          <w:ilvl w:val="0"/>
          <w:numId w:val="29"/>
        </w:numPr>
        <w:rPr>
          <w:lang w:eastAsia="ja-JP"/>
        </w:rPr>
      </w:pPr>
      <w:r w:rsidRPr="00B136C2">
        <w:rPr>
          <w:lang w:eastAsia="ja-JP"/>
        </w:rPr>
        <w:t>Корень из среднеквадратичной ошибки</w:t>
      </w:r>
      <w:r w:rsidR="007A41A8" w:rsidRPr="007A41A8">
        <w:rPr>
          <w:lang w:eastAsia="ja-JP"/>
        </w:rPr>
        <w:t xml:space="preserve"> (</w:t>
      </w:r>
      <w:r w:rsidR="007A41A8">
        <w:rPr>
          <w:lang w:val="en-US" w:eastAsia="ja-JP"/>
        </w:rPr>
        <w:t>MRSE</w:t>
      </w:r>
      <w:r w:rsidR="007A41A8" w:rsidRPr="007A41A8">
        <w:rPr>
          <w:lang w:eastAsia="ja-JP"/>
        </w:rPr>
        <w:t>)</w:t>
      </w:r>
      <w:r w:rsidR="007A41A8">
        <w:rPr>
          <w:lang w:eastAsia="ja-JP"/>
        </w:rPr>
        <w:t xml:space="preserve">. </w:t>
      </w:r>
      <w:r w:rsidR="007252B1">
        <w:rPr>
          <w:lang w:eastAsia="ja-JP"/>
        </w:rPr>
        <w:t xml:space="preserve">Классическая метрика сравнения двух временных рядов. </w:t>
      </w:r>
      <w:r w:rsidR="00B7599D">
        <w:rPr>
          <w:lang w:eastAsia="ja-JP"/>
        </w:rPr>
        <w:t xml:space="preserve">Быстро возрастает при минимальных </w:t>
      </w:r>
      <w:r w:rsidR="005C696B">
        <w:rPr>
          <w:lang w:eastAsia="ja-JP"/>
        </w:rPr>
        <w:t>несоответствиях</w:t>
      </w:r>
      <w:r w:rsidR="00B7599D">
        <w:rPr>
          <w:lang w:eastAsia="ja-JP"/>
        </w:rPr>
        <w:t xml:space="preserve"> в прогнозе</w:t>
      </w:r>
      <w:r w:rsidR="005C696B">
        <w:rPr>
          <w:lang w:eastAsia="ja-JP"/>
        </w:rPr>
        <w:t>, что позволяет быстро заметить отклонения</w:t>
      </w:r>
      <w:r w:rsidR="00B7599D">
        <w:rPr>
          <w:lang w:eastAsia="ja-JP"/>
        </w:rPr>
        <w:t xml:space="preserve">. </w:t>
      </w:r>
      <w:r w:rsidR="007A41A8">
        <w:rPr>
          <w:lang w:eastAsia="ja-JP"/>
        </w:rPr>
        <w:t>Вычисляется по формуле:</w:t>
      </w:r>
    </w:p>
    <w:p w14:paraId="644B1972" w14:textId="74DC7047" w:rsidR="007A41A8" w:rsidRPr="007A41A8" w:rsidRDefault="007A41A8" w:rsidP="007A41A8">
      <w:pPr>
        <w:pStyle w:val="a8"/>
        <w:rPr>
          <w:i/>
          <w:lang w:eastAsia="ja-JP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eastAsia="ja-JP"/>
            </w:rPr>
            <m:t>MRSE</m:t>
          </m:r>
          <m:r>
            <w:rPr>
              <w:rFonts w:ascii="Cambria Math" w:hAnsi="Cambria Math"/>
              <w:lang w:eastAsia="ja-JP"/>
            </w:rPr>
            <m:t>=</m:t>
          </m:r>
          <m:f>
            <m:fPr>
              <m:ctrlPr>
                <w:rPr>
                  <w:rFonts w:ascii="Cambria Math" w:hAnsi="Cambria Math"/>
                  <w:lang w:eastAsia="ja-JP"/>
                </w:rPr>
              </m:ctrlPr>
            </m:fPr>
            <m:num>
              <m:r>
                <w:rPr>
                  <w:rFonts w:ascii="Cambria Math" w:hAnsi="Cambria Math"/>
                  <w:lang w:eastAsia="ja-JP"/>
                </w:rPr>
                <m:t>1</m:t>
              </m:r>
            </m:num>
            <m:den>
              <m:r>
                <w:rPr>
                  <w:rFonts w:ascii="Cambria Math" w:hAnsi="Cambria Math"/>
                  <w:lang w:eastAsia="ja-JP"/>
                </w:rPr>
                <m:t>n</m:t>
              </m:r>
            </m:den>
          </m:f>
          <m:nary>
            <m:naryPr>
              <m:chr m:val="∑"/>
              <m:ctrlPr>
                <w:rPr>
                  <w:rFonts w:ascii="Cambria Math" w:hAnsi="Cambria Math"/>
                  <w:lang w:eastAsia="ja-JP"/>
                </w:rPr>
              </m:ctrlPr>
            </m:naryPr>
            <m:sub>
              <m:r>
                <w:rPr>
                  <w:rFonts w:ascii="Cambria Math" w:hAnsi="Cambria Math"/>
                  <w:lang w:eastAsia="ja-JP"/>
                </w:rPr>
                <m:t>i=1</m:t>
              </m:r>
              <m:ctrlPr>
                <w:rPr>
                  <w:rFonts w:ascii="Cambria Math" w:hAnsi="Cambria Math"/>
                  <w:i/>
                  <w:lang w:eastAsia="ja-JP"/>
                </w:rPr>
              </m:ctrlPr>
            </m:sub>
            <m:sup>
              <m:r>
                <w:rPr>
                  <w:rFonts w:ascii="Cambria Math" w:hAnsi="Cambria Math"/>
                  <w:lang w:eastAsia="ja-JP"/>
                </w:rPr>
                <m:t>n</m:t>
              </m:r>
              <m:ctrlPr>
                <w:rPr>
                  <w:rFonts w:ascii="Cambria Math" w:hAnsi="Cambria Math"/>
                  <w:i/>
                  <w:lang w:eastAsia="ja-JP"/>
                </w:rPr>
              </m:ctrlP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ja-JP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ja-JP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eastAsia="ja-JP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ja-JP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lang w:eastAsia="ja-JP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  <w:lang w:eastAsia="ja-JP"/>
                </w:rPr>
              </m:ctrlPr>
            </m:e>
          </m:nary>
        </m:oMath>
      </m:oMathPara>
    </w:p>
    <w:p w14:paraId="47CC5678" w14:textId="35F80A2A" w:rsidR="007A41A8" w:rsidRPr="007A41A8" w:rsidRDefault="007A41A8" w:rsidP="007A41A8">
      <w:pPr>
        <w:pStyle w:val="a8"/>
        <w:rPr>
          <w:i/>
          <w:iCs/>
          <w:lang w:eastAsia="ja-JP"/>
        </w:rPr>
      </w:pPr>
      <w:r>
        <w:rPr>
          <w:iCs/>
          <w:lang w:eastAsia="ja-JP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iCs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x</m:t>
            </m:r>
          </m:e>
          <m:sub>
            <m:r>
              <w:rPr>
                <w:rFonts w:ascii="Cambria Math" w:hAnsi="Cambria Math"/>
                <w:lang w:eastAsia="ja-JP"/>
              </w:rPr>
              <m:t>i</m:t>
            </m:r>
          </m:sub>
        </m:sSub>
      </m:oMath>
      <w:r w:rsidRPr="007A41A8">
        <w:rPr>
          <w:iCs/>
          <w:lang w:eastAsia="ja-JP"/>
        </w:rPr>
        <w:t xml:space="preserve"> – </w:t>
      </w:r>
      <w:r>
        <w:rPr>
          <w:iCs/>
          <w:lang w:eastAsia="ja-JP"/>
        </w:rPr>
        <w:t xml:space="preserve">реальное значение ряда, </w:t>
      </w:r>
      <m:oMath>
        <m:sSub>
          <m:sSubPr>
            <m:ctrlPr>
              <w:rPr>
                <w:rFonts w:ascii="Cambria Math" w:hAnsi="Cambria Math"/>
                <w:i/>
                <w:iCs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y</m:t>
            </m:r>
          </m:e>
          <m:sub>
            <m:r>
              <w:rPr>
                <w:rFonts w:ascii="Cambria Math" w:hAnsi="Cambria Math"/>
                <w:lang w:eastAsia="ja-JP"/>
              </w:rPr>
              <m:t>i</m:t>
            </m:r>
          </m:sub>
        </m:sSub>
      </m:oMath>
      <w:r>
        <w:rPr>
          <w:iCs/>
          <w:lang w:eastAsia="ja-JP"/>
        </w:rPr>
        <w:t xml:space="preserve"> – спрогнозированное значение ряда</w:t>
      </w:r>
    </w:p>
    <w:p w14:paraId="3E4CDDD0" w14:textId="77777777" w:rsidR="007133F3" w:rsidRPr="007133F3" w:rsidRDefault="007A41A8" w:rsidP="007133F3">
      <w:pPr>
        <w:pStyle w:val="a8"/>
        <w:numPr>
          <w:ilvl w:val="0"/>
          <w:numId w:val="29"/>
        </w:numPr>
        <w:rPr>
          <w:rFonts w:eastAsiaTheme="minorHAnsi"/>
          <w:lang w:eastAsia="ja-JP"/>
        </w:rPr>
      </w:pPr>
      <w:r>
        <w:rPr>
          <w:lang w:eastAsia="ja-JP"/>
        </w:rPr>
        <w:t>Алгоритм динамической трансформации (</w:t>
      </w:r>
      <w:r>
        <w:rPr>
          <w:lang w:val="en-US" w:eastAsia="ja-JP"/>
        </w:rPr>
        <w:t>ADT</w:t>
      </w:r>
      <w:r>
        <w:rPr>
          <w:lang w:eastAsia="ja-JP"/>
        </w:rPr>
        <w:t xml:space="preserve">). </w:t>
      </w:r>
      <w:r w:rsidR="00B7599D">
        <w:rPr>
          <w:lang w:eastAsia="ja-JP"/>
        </w:rPr>
        <w:t xml:space="preserve">Позволяет определять соответствие рядов с учетом их возможного сдвига по оси времени или оси значений. </w:t>
      </w:r>
      <w:r w:rsidR="007133F3">
        <w:rPr>
          <w:lang w:eastAsia="ja-JP"/>
        </w:rPr>
        <w:t>Значение соответствие вычисляется по алгоритму:</w:t>
      </w:r>
    </w:p>
    <w:p w14:paraId="3063DB5B" w14:textId="511111E2" w:rsidR="007133F3" w:rsidRPr="007133F3" w:rsidRDefault="007133F3" w:rsidP="007133F3">
      <w:pPr>
        <w:pStyle w:val="a8"/>
        <w:numPr>
          <w:ilvl w:val="1"/>
          <w:numId w:val="29"/>
        </w:numPr>
        <w:rPr>
          <w:rFonts w:eastAsiaTheme="minorHAnsi"/>
          <w:lang w:eastAsia="ja-JP"/>
        </w:rPr>
      </w:pPr>
      <w:r>
        <w:rPr>
          <w:lang w:eastAsia="ja-JP"/>
        </w:rPr>
        <w:t xml:space="preserve">Берутся два временных ряда </w:t>
      </w:r>
      <w:r>
        <w:rPr>
          <w:lang w:val="en-US" w:eastAsia="ja-JP"/>
        </w:rPr>
        <w:t>Q</w:t>
      </w:r>
      <w:r>
        <w:rPr>
          <w:lang w:eastAsia="ja-JP"/>
        </w:rPr>
        <w:t xml:space="preserve"> длины </w:t>
      </w:r>
      <w:r>
        <w:rPr>
          <w:lang w:val="en-US" w:eastAsia="ja-JP"/>
        </w:rPr>
        <w:t>n</w:t>
      </w:r>
      <w:r w:rsidRPr="007133F3">
        <w:rPr>
          <w:lang w:eastAsia="ja-JP"/>
        </w:rPr>
        <w:t xml:space="preserve"> </w:t>
      </w:r>
      <w:r>
        <w:rPr>
          <w:lang w:eastAsia="ja-JP"/>
        </w:rPr>
        <w:t xml:space="preserve">и </w:t>
      </w:r>
      <w:r>
        <w:rPr>
          <w:lang w:val="en-US" w:eastAsia="ja-JP"/>
        </w:rPr>
        <w:t>C</w:t>
      </w:r>
      <w:r>
        <w:rPr>
          <w:lang w:eastAsia="ja-JP"/>
        </w:rPr>
        <w:t xml:space="preserve"> длины </w:t>
      </w:r>
      <w:r>
        <w:rPr>
          <w:lang w:val="en-US" w:eastAsia="ja-JP"/>
        </w:rPr>
        <w:t>m</w:t>
      </w:r>
    </w:p>
    <w:p w14:paraId="5A0A3A6D" w14:textId="4D7E3CEF" w:rsidR="007133F3" w:rsidRPr="00E776E8" w:rsidRDefault="007133F3" w:rsidP="007133F3">
      <w:pPr>
        <w:pStyle w:val="a8"/>
        <w:numPr>
          <w:ilvl w:val="1"/>
          <w:numId w:val="29"/>
        </w:numPr>
        <w:rPr>
          <w:rFonts w:eastAsiaTheme="minorHAnsi"/>
          <w:lang w:eastAsia="ja-JP"/>
        </w:rPr>
      </w:pPr>
      <w:r>
        <w:rPr>
          <w:lang w:eastAsia="ja-JP"/>
        </w:rPr>
        <w:t xml:space="preserve">Строится матрица расстояний </w:t>
      </w:r>
      <w:r>
        <w:rPr>
          <w:lang w:val="en-US" w:eastAsia="ja-JP"/>
        </w:rPr>
        <w:t>d</w:t>
      </w:r>
      <w:r w:rsidRPr="007133F3">
        <w:rPr>
          <w:lang w:eastAsia="ja-JP"/>
        </w:rPr>
        <w:t xml:space="preserve"> </w:t>
      </w:r>
      <w:r>
        <w:rPr>
          <w:lang w:eastAsia="ja-JP"/>
        </w:rPr>
        <w:t xml:space="preserve">порядка </w:t>
      </w:r>
      <m:oMath>
        <m:r>
          <m:rPr>
            <m:sty m:val="p"/>
          </m:rPr>
          <w:rPr>
            <w:rFonts w:ascii="Cambria Math" w:hAnsi="Cambria Math"/>
            <w:lang w:eastAsia="ja-JP"/>
          </w:rPr>
          <m:t>n×m</m:t>
        </m:r>
      </m:oMath>
      <w:r>
        <w:rPr>
          <w:lang w:eastAsia="ja-JP"/>
        </w:rPr>
        <w:t xml:space="preserve">, где </w:t>
      </w:r>
      <m:oMath>
        <m:sSub>
          <m:sSubPr>
            <m:ctrlPr>
              <w:rPr>
                <w:rFonts w:ascii="Cambria Math" w:hAnsi="Cambria Math"/>
                <w:i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d</m:t>
            </m:r>
          </m:e>
          <m:sub>
            <m:r>
              <w:rPr>
                <w:rFonts w:ascii="Cambria Math" w:hAnsi="Cambria Math"/>
                <w:lang w:eastAsia="ja-JP"/>
              </w:rPr>
              <m:t>ij</m:t>
            </m:r>
          </m:sub>
        </m:sSub>
        <m:r>
          <w:rPr>
            <w:rFonts w:ascii="Cambria Math" w:hAnsi="Cambria Math"/>
            <w:lang w:eastAsia="ja-JP"/>
          </w:rPr>
          <m:t>=d</m:t>
        </m:r>
        <m:d>
          <m:dPr>
            <m:ctrlPr>
              <w:rPr>
                <w:rFonts w:ascii="Cambria Math" w:hAnsi="Cambria Math"/>
                <w:i/>
                <w:lang w:eastAsia="ja-JP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ja-JP"/>
                  </w:rPr>
                </m:ctrlPr>
              </m:sSubPr>
              <m:e>
                <m:r>
                  <w:rPr>
                    <w:rFonts w:ascii="Cambria Math" w:hAnsi="Cambria Math"/>
                    <w:lang w:eastAsia="ja-JP"/>
                  </w:rPr>
                  <m:t>q</m:t>
                </m:r>
              </m:e>
              <m:sub>
                <m:r>
                  <w:rPr>
                    <w:rFonts w:ascii="Cambria Math" w:hAnsi="Cambria Math"/>
                    <w:lang w:eastAsia="ja-JP"/>
                  </w:rPr>
                  <m:t>i</m:t>
                </m:r>
              </m:sub>
            </m:sSub>
            <m:r>
              <w:rPr>
                <w:rFonts w:ascii="Cambria Math" w:hAnsi="Cambria Math"/>
                <w:lang w:eastAsia="ja-JP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eastAsia="ja-JP"/>
                  </w:rPr>
                </m:ctrlPr>
              </m:sSubPr>
              <m:e>
                <m:r>
                  <w:rPr>
                    <w:rFonts w:ascii="Cambria Math" w:hAnsi="Cambria Math"/>
                    <w:lang w:eastAsia="ja-JP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eastAsia="ja-JP"/>
                  </w:rPr>
                  <m:t>j</m:t>
                </m:r>
              </m:sub>
            </m:sSub>
          </m:e>
        </m:d>
        <m:r>
          <w:rPr>
            <w:rFonts w:ascii="Cambria Math" w:hAnsi="Cambria Math"/>
            <w:lang w:eastAsia="ja-JP"/>
          </w:rPr>
          <m:t>=</m:t>
        </m:r>
        <m:sSup>
          <m:sSupPr>
            <m:ctrlPr>
              <w:rPr>
                <w:rFonts w:ascii="Cambria Math" w:hAnsi="Cambria Math"/>
                <w:i/>
                <w:lang w:eastAsia="ja-JP"/>
              </w:rPr>
            </m:ctrlPr>
          </m:sSupPr>
          <m:e>
            <m:r>
              <w:rPr>
                <w:rFonts w:ascii="Cambria Math" w:hAnsi="Cambria Math"/>
                <w:lang w:eastAsia="ja-JP"/>
              </w:rPr>
              <m:t>=</m:t>
            </m:r>
            <m:d>
              <m:dPr>
                <m:ctrlPr>
                  <w:rPr>
                    <w:rFonts w:ascii="Cambria Math" w:hAnsi="Cambria Math"/>
                    <w:i/>
                    <w:lang w:eastAsia="ja-JP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eastAsia="ja-JP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ja-JP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eastAsia="ja-JP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lang w:eastAsia="ja-JP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ja-JP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ja-JP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eastAsia="ja-JP"/>
                      </w:rPr>
                      <m:t>j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  <w:lang w:eastAsia="ja-JP"/>
              </w:rPr>
              <m:t>2</m:t>
            </m:r>
          </m:sup>
        </m:sSup>
      </m:oMath>
    </w:p>
    <w:p w14:paraId="7EF473F6" w14:textId="30AAD475" w:rsidR="00E776E8" w:rsidRPr="00E776E8" w:rsidRDefault="00E776E8" w:rsidP="007133F3">
      <w:pPr>
        <w:pStyle w:val="a8"/>
        <w:numPr>
          <w:ilvl w:val="1"/>
          <w:numId w:val="29"/>
        </w:numPr>
        <w:rPr>
          <w:rFonts w:eastAsiaTheme="minorHAnsi"/>
          <w:lang w:eastAsia="ja-JP"/>
        </w:rPr>
      </w:pPr>
      <w:r>
        <w:rPr>
          <w:lang w:eastAsia="ja-JP"/>
        </w:rPr>
        <w:t xml:space="preserve">Используя матрицу расстояний, строится матрица трансформации </w:t>
      </w:r>
      <w:r>
        <w:rPr>
          <w:lang w:val="en-US" w:eastAsia="ja-JP"/>
        </w:rPr>
        <w:t>D</w:t>
      </w:r>
      <w:r>
        <w:rPr>
          <w:lang w:eastAsia="ja-JP"/>
        </w:rPr>
        <w:t xml:space="preserve">, элементы которой вычисляются по формуле </w:t>
      </w:r>
      <m:oMath>
        <m:sSub>
          <m:sSubPr>
            <m:ctrlPr>
              <w:rPr>
                <w:rFonts w:ascii="Cambria Math" w:hAnsi="Cambria Math"/>
                <w:i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D</m:t>
            </m:r>
          </m:e>
          <m:sub>
            <m:r>
              <w:rPr>
                <w:rFonts w:ascii="Cambria Math" w:hAnsi="Cambria Math"/>
                <w:lang w:eastAsia="ja-JP"/>
              </w:rPr>
              <m:t>ij</m:t>
            </m:r>
          </m:sub>
        </m:sSub>
        <m:r>
          <w:rPr>
            <w:rFonts w:ascii="Cambria Math" w:hAnsi="Cambria Math"/>
            <w:lang w:eastAsia="ja-JP"/>
          </w:rPr>
          <m:t>=</m:t>
        </m:r>
        <m:sSub>
          <m:sSubPr>
            <m:ctrlPr>
              <w:rPr>
                <w:rFonts w:ascii="Cambria Math" w:hAnsi="Cambria Math"/>
                <w:i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d</m:t>
            </m:r>
          </m:e>
          <m:sub>
            <m:r>
              <w:rPr>
                <w:rFonts w:ascii="Cambria Math" w:hAnsi="Cambria Math"/>
                <w:lang w:eastAsia="ja-JP"/>
              </w:rPr>
              <m:t>ij</m:t>
            </m:r>
          </m:sub>
        </m:sSub>
        <m:r>
          <w:rPr>
            <w:rFonts w:ascii="Cambria Math" w:hAnsi="Cambria Math"/>
            <w:lang w:eastAsia="ja-JP"/>
          </w:rPr>
          <m:t xml:space="preserve">++ </m:t>
        </m:r>
        <m:r>
          <m:rPr>
            <m:sty m:val="p"/>
          </m:rPr>
          <w:rPr>
            <w:rFonts w:ascii="Cambria Math" w:hAnsi="Cambria Math"/>
            <w:lang w:eastAsia="ja-JP"/>
          </w:rPr>
          <m:t>min</m:t>
        </m:r>
        <m:d>
          <m:dPr>
            <m:ctrlPr>
              <w:rPr>
                <w:rFonts w:ascii="Cambria Math" w:hAnsi="Cambria Math"/>
                <w:lang w:eastAsia="ja-JP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ja-JP"/>
                  </w:rPr>
                </m:ctrlPr>
              </m:sSubPr>
              <m:e>
                <m:r>
                  <w:rPr>
                    <w:rFonts w:ascii="Cambria Math" w:hAnsi="Cambria Math"/>
                    <w:lang w:eastAsia="ja-JP"/>
                  </w:rPr>
                  <m:t>D</m:t>
                </m:r>
                <m:ctrlPr>
                  <w:rPr>
                    <w:rFonts w:ascii="Cambria Math" w:hAnsi="Cambria Math"/>
                    <w:lang w:eastAsia="ja-JP"/>
                  </w:rPr>
                </m:ctrlPr>
              </m:e>
              <m:sub>
                <m:r>
                  <w:rPr>
                    <w:rFonts w:ascii="Cambria Math" w:hAnsi="Cambria Math"/>
                    <w:lang w:eastAsia="ja-JP"/>
                  </w:rPr>
                  <m:t>i-1,j</m:t>
                </m:r>
              </m:sub>
            </m:sSub>
            <m:r>
              <w:rPr>
                <w:rFonts w:ascii="Cambria Math" w:hAnsi="Cambria Math"/>
                <w:lang w:eastAsia="ja-JP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eastAsia="ja-JP"/>
                  </w:rPr>
                </m:ctrlPr>
              </m:sSubPr>
              <m:e>
                <m:r>
                  <w:rPr>
                    <w:rFonts w:ascii="Cambria Math" w:hAnsi="Cambria Math"/>
                    <w:lang w:eastAsia="ja-JP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eastAsia="ja-JP"/>
                  </w:rPr>
                  <m:t>i-1,j-1</m:t>
                </m:r>
              </m:sub>
            </m:sSub>
            <m:r>
              <w:rPr>
                <w:rFonts w:ascii="Cambria Math" w:hAnsi="Cambria Math"/>
                <w:lang w:eastAsia="ja-JP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eastAsia="ja-JP"/>
                  </w:rPr>
                </m:ctrlPr>
              </m:sSubPr>
              <m:e>
                <m:r>
                  <w:rPr>
                    <w:rFonts w:ascii="Cambria Math" w:hAnsi="Cambria Math"/>
                    <w:lang w:eastAsia="ja-JP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eastAsia="ja-JP"/>
                  </w:rPr>
                  <m:t>i,j-1</m:t>
                </m:r>
              </m:sub>
            </m:sSub>
            <m:ctrlPr>
              <w:rPr>
                <w:rFonts w:ascii="Cambria Math" w:hAnsi="Cambria Math"/>
                <w:i/>
                <w:lang w:eastAsia="ja-JP"/>
              </w:rPr>
            </m:ctrlPr>
          </m:e>
        </m:d>
      </m:oMath>
    </w:p>
    <w:p w14:paraId="4BDE8AE4" w14:textId="7B6392F3" w:rsidR="00E776E8" w:rsidRPr="002209C8" w:rsidRDefault="00E776E8" w:rsidP="007133F3">
      <w:pPr>
        <w:pStyle w:val="a8"/>
        <w:numPr>
          <w:ilvl w:val="1"/>
          <w:numId w:val="29"/>
        </w:numPr>
        <w:rPr>
          <w:rFonts w:eastAsiaTheme="minorHAnsi"/>
          <w:lang w:eastAsia="ja-JP"/>
        </w:rPr>
      </w:pPr>
      <w:r>
        <w:rPr>
          <w:lang w:eastAsia="ja-JP"/>
        </w:rPr>
        <w:t xml:space="preserve">Строится некоторый оптимальный путь </w:t>
      </w:r>
      <w:r>
        <w:rPr>
          <w:lang w:val="en-US" w:eastAsia="ja-JP"/>
        </w:rPr>
        <w:t>W</w:t>
      </w:r>
      <w:r>
        <w:rPr>
          <w:lang w:eastAsia="ja-JP"/>
        </w:rPr>
        <w:t xml:space="preserve">, берущий начало в </w:t>
      </w:r>
      <m:oMath>
        <m:sSub>
          <m:sSubPr>
            <m:ctrlPr>
              <w:rPr>
                <w:rFonts w:ascii="Cambria Math" w:hAnsi="Cambria Math"/>
                <w:i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w</m:t>
            </m:r>
          </m:e>
          <m:sub>
            <m:r>
              <w:rPr>
                <w:rFonts w:ascii="Cambria Math" w:hAnsi="Cambria Math"/>
                <w:lang w:eastAsia="ja-JP"/>
              </w:rPr>
              <m:t>1</m:t>
            </m:r>
          </m:sub>
        </m:sSub>
        <m:r>
          <w:rPr>
            <w:rFonts w:ascii="Cambria Math" w:hAnsi="Cambria Math"/>
            <w:lang w:eastAsia="ja-JP"/>
          </w:rPr>
          <m:t>=</m:t>
        </m:r>
        <m:d>
          <m:dPr>
            <m:ctrlPr>
              <w:rPr>
                <w:rFonts w:ascii="Cambria Math" w:hAnsi="Cambria Math"/>
                <w:i/>
                <w:lang w:eastAsia="ja-JP"/>
              </w:rPr>
            </m:ctrlPr>
          </m:dPr>
          <m:e>
            <m:r>
              <w:rPr>
                <w:rFonts w:ascii="Cambria Math" w:hAnsi="Cambria Math"/>
                <w:lang w:eastAsia="ja-JP"/>
              </w:rPr>
              <m:t>1,1</m:t>
            </m:r>
          </m:e>
        </m:d>
      </m:oMath>
      <w:r w:rsidR="002209C8" w:rsidRPr="002209C8">
        <w:rPr>
          <w:lang w:eastAsia="ja-JP"/>
        </w:rPr>
        <w:t xml:space="preserve"> </w:t>
      </w:r>
      <w:r w:rsidR="002209C8">
        <w:rPr>
          <w:lang w:eastAsia="ja-JP"/>
        </w:rPr>
        <w:t xml:space="preserve">и заканчивающийся в </w:t>
      </w:r>
      <m:oMath>
        <m:sSub>
          <m:sSubPr>
            <m:ctrlPr>
              <w:rPr>
                <w:rFonts w:ascii="Cambria Math" w:hAnsi="Cambria Math"/>
                <w:i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w</m:t>
            </m:r>
          </m:e>
          <m:sub>
            <m:r>
              <w:rPr>
                <w:rFonts w:ascii="Cambria Math" w:hAnsi="Cambria Math"/>
                <w:lang w:eastAsia="ja-JP"/>
              </w:rPr>
              <m:t>k</m:t>
            </m:r>
          </m:sub>
        </m:sSub>
        <m:r>
          <w:rPr>
            <w:rFonts w:ascii="Cambria Math" w:hAnsi="Cambria Math"/>
            <w:lang w:eastAsia="ja-JP"/>
          </w:rPr>
          <m:t>=</m:t>
        </m:r>
        <m:d>
          <m:dPr>
            <m:ctrlPr>
              <w:rPr>
                <w:rFonts w:ascii="Cambria Math" w:hAnsi="Cambria Math"/>
                <w:i/>
                <w:lang w:eastAsia="ja-JP"/>
              </w:rPr>
            </m:ctrlPr>
          </m:dPr>
          <m:e>
            <m:r>
              <w:rPr>
                <w:rFonts w:ascii="Cambria Math" w:hAnsi="Cambria Math"/>
                <w:lang w:eastAsia="ja-JP"/>
              </w:rPr>
              <m:t>n,m</m:t>
            </m:r>
          </m:e>
        </m:d>
      </m:oMath>
    </w:p>
    <w:p w14:paraId="27523512" w14:textId="77DBE024" w:rsidR="002209C8" w:rsidRPr="002209C8" w:rsidRDefault="002209C8" w:rsidP="002209C8">
      <w:pPr>
        <w:pStyle w:val="a8"/>
        <w:numPr>
          <w:ilvl w:val="1"/>
          <w:numId w:val="29"/>
        </w:numPr>
        <w:rPr>
          <w:rFonts w:eastAsiaTheme="minorHAnsi"/>
          <w:lang w:eastAsia="ja-JP"/>
        </w:rPr>
      </w:pPr>
      <w:r>
        <w:rPr>
          <w:lang w:eastAsia="ja-JP"/>
        </w:rPr>
        <w:t xml:space="preserve">Ищется такой путь, чтобы расстояние трансформации было минимальным – </w:t>
      </w:r>
      <m:oMath>
        <m:r>
          <w:rPr>
            <w:rFonts w:ascii="Cambria Math" w:hAnsi="Cambria Math"/>
            <w:lang w:eastAsia="ja-JP"/>
          </w:rPr>
          <m:t>DTW</m:t>
        </m:r>
        <m:d>
          <m:dPr>
            <m:ctrlPr>
              <w:rPr>
                <w:rFonts w:ascii="Cambria Math" w:hAnsi="Cambria Math"/>
                <w:i/>
                <w:lang w:eastAsia="ja-JP"/>
              </w:rPr>
            </m:ctrlPr>
          </m:dPr>
          <m:e>
            <m:r>
              <w:rPr>
                <w:rFonts w:ascii="Cambria Math" w:hAnsi="Cambria Math"/>
                <w:lang w:eastAsia="ja-JP"/>
              </w:rPr>
              <m:t>Q,C</m:t>
            </m:r>
          </m:e>
        </m:d>
        <m:r>
          <w:rPr>
            <w:rFonts w:ascii="Cambria Math" w:hAnsi="Cambria Math"/>
            <w:lang w:eastAsia="ja-JP"/>
          </w:rPr>
          <m:t>=min</m:t>
        </m:r>
        <m:d>
          <m:dPr>
            <m:ctrlPr>
              <w:rPr>
                <w:rFonts w:ascii="Cambria Math" w:hAnsi="Cambria Math"/>
                <w:i/>
                <w:lang w:eastAsia="ja-JP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eastAsia="ja-JP"/>
                  </w:rPr>
                </m:ctrlPr>
              </m:fPr>
              <m:num>
                <m:nary>
                  <m:naryPr>
                    <m:chr m:val="∑"/>
                    <m:ctrlPr>
                      <w:rPr>
                        <w:rFonts w:ascii="Cambria Math" w:hAnsi="Cambria Math"/>
                        <w:lang w:eastAsia="ja-JP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lang w:eastAsia="ja-JP"/>
                      </w:rPr>
                      <m:t>k=1</m:t>
                    </m:r>
                    <m:ctrlPr>
                      <w:rPr>
                        <w:rFonts w:ascii="Cambria Math" w:hAnsi="Cambria Math"/>
                        <w:i/>
                        <w:lang w:eastAsia="ja-JP"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lang w:eastAsia="ja-JP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  <w:lang w:eastAsia="ja-JP"/>
                      </w:rPr>
                    </m:ctrlPr>
                  </m:sup>
                  <m:e>
                    <m:r>
                      <w:rPr>
                        <w:rFonts w:ascii="Cambria Math" w:hAnsi="Cambria Math"/>
                        <w:lang w:eastAsia="ja-JP"/>
                      </w:rPr>
                      <m:t>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eastAsia="ja-JP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ja-JP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eastAsia="ja-JP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ja-JP"/>
                              </w:rPr>
                              <m:t>k</m:t>
                            </m:r>
                          </m:sub>
                        </m:sSub>
                      </m:e>
                    </m:d>
                    <m:ctrlPr>
                      <w:rPr>
                        <w:rFonts w:ascii="Cambria Math" w:hAnsi="Cambria Math"/>
                        <w:i/>
                        <w:lang w:eastAsia="ja-JP"/>
                      </w:rPr>
                    </m:ctrlPr>
                  </m:e>
                </m:nary>
              </m:num>
              <m:den>
                <m:r>
                  <w:rPr>
                    <w:rFonts w:ascii="Cambria Math" w:hAnsi="Cambria Math"/>
                    <w:lang w:eastAsia="ja-JP"/>
                  </w:rPr>
                  <m:t>K</m:t>
                </m:r>
              </m:den>
            </m:f>
          </m:e>
        </m:d>
      </m:oMath>
      <w:r>
        <w:rPr>
          <w:lang w:eastAsia="ja-JP"/>
        </w:rPr>
        <w:t>.</w:t>
      </w:r>
    </w:p>
    <w:p w14:paraId="4932AE5A" w14:textId="6D12C167" w:rsidR="002209C8" w:rsidRPr="00363463" w:rsidRDefault="002209C8" w:rsidP="002209C8">
      <w:pPr>
        <w:pStyle w:val="a8"/>
        <w:numPr>
          <w:ilvl w:val="0"/>
          <w:numId w:val="29"/>
        </w:numPr>
        <w:rPr>
          <w:rFonts w:eastAsiaTheme="minorHAnsi"/>
          <w:lang w:eastAsia="ja-JP"/>
        </w:rPr>
      </w:pPr>
      <w:r>
        <w:rPr>
          <w:lang w:eastAsia="ja-JP"/>
        </w:rPr>
        <w:t>Средняя абсолютная масштабированная ошибка (</w:t>
      </w:r>
      <w:r>
        <w:rPr>
          <w:lang w:val="en-US" w:eastAsia="ja-JP"/>
        </w:rPr>
        <w:t>MASE</w:t>
      </w:r>
      <w:r>
        <w:rPr>
          <w:lang w:eastAsia="ja-JP"/>
        </w:rPr>
        <w:t xml:space="preserve">). </w:t>
      </w:r>
      <w:r w:rsidR="00AE39BF">
        <w:rPr>
          <w:lang w:eastAsia="ja-JP"/>
        </w:rPr>
        <w:t xml:space="preserve">Создана для того, чтобы убрать зависимость размера ошибки от значений сравниваемых рядов. </w:t>
      </w:r>
      <w:r w:rsidR="00363463">
        <w:rPr>
          <w:lang w:eastAsia="ja-JP"/>
        </w:rPr>
        <w:t>Вычисляется по формуле:</w:t>
      </w:r>
    </w:p>
    <w:p w14:paraId="03926BBB" w14:textId="4A089C56" w:rsidR="00363463" w:rsidRPr="00363463" w:rsidRDefault="00363463" w:rsidP="00363463">
      <w:pPr>
        <w:pStyle w:val="a8"/>
        <w:rPr>
          <w:lang w:eastAsia="ja-JP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eastAsia="ja-JP"/>
            </w:rPr>
            <w:lastRenderedPageBreak/>
            <m:t>MASE</m:t>
          </m:r>
          <m:r>
            <w:rPr>
              <w:rFonts w:ascii="Cambria Math" w:hAnsi="Cambria Math"/>
              <w:lang w:eastAsia="ja-JP"/>
            </w:rPr>
            <m:t>=</m:t>
          </m:r>
          <m:r>
            <m:rPr>
              <m:sty m:val="p"/>
            </m:rPr>
            <w:rPr>
              <w:rFonts w:ascii="Cambria Math" w:hAnsi="Cambria Math"/>
              <w:lang w:eastAsia="ja-JP"/>
            </w:rPr>
            <m:t>mean</m:t>
          </m:r>
          <m:d>
            <m:dPr>
              <m:ctrlPr>
                <w:rPr>
                  <w:rFonts w:ascii="Cambria Math" w:hAnsi="Cambria Math"/>
                  <w:lang w:eastAsia="ja-JP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eastAsia="ja-JP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hAnsi="Cambria Math"/>
                          <w:lang w:eastAsia="ja-JP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eastAsia="ja-JP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eastAsia="ja-JP"/>
                        </w:rPr>
                        <m:t>J</m:t>
                      </m:r>
                    </m:den>
                  </m:f>
                  <m:nary>
                    <m:naryPr>
                      <m:chr m:val="∑"/>
                      <m:supHide m:val="1"/>
                      <m:ctrlPr>
                        <w:rPr>
                          <w:rFonts w:ascii="Cambria Math" w:hAnsi="Cambria Math"/>
                          <w:lang w:eastAsia="ja-JP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eastAsia="ja-JP"/>
                        </w:rPr>
                        <m:t>j</m:t>
                      </m:r>
                      <m:ctrlPr>
                        <w:rPr>
                          <w:rFonts w:ascii="Cambria Math" w:hAnsi="Cambria Math"/>
                          <w:i/>
                          <w:lang w:eastAsia="ja-JP"/>
                        </w:rPr>
                      </m:ctrlPr>
                    </m:sub>
                    <m:sup/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lang w:eastAsia="ja-JP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ja-JP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ja-JP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</m:e>
                  </m:nary>
                </m:num>
                <m:den>
                  <m:f>
                    <m:fPr>
                      <m:ctrlPr>
                        <w:rPr>
                          <w:rFonts w:ascii="Cambria Math" w:hAnsi="Cambria Math"/>
                          <w:lang w:eastAsia="ja-JP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eastAsia="ja-JP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eastAsia="ja-JP"/>
                        </w:rPr>
                        <m:t>T-1</m:t>
                      </m:r>
                    </m:den>
                  </m:f>
                  <m:nary>
                    <m:naryPr>
                      <m:chr m:val="∑"/>
                      <m:ctrlPr>
                        <w:rPr>
                          <w:rFonts w:ascii="Cambria Math" w:hAnsi="Cambria Math"/>
                          <w:lang w:eastAsia="ja-JP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eastAsia="ja-JP"/>
                        </w:rPr>
                        <m:t>t=2</m:t>
                      </m:r>
                      <m:ctrlPr>
                        <w:rPr>
                          <w:rFonts w:ascii="Cambria Math" w:hAnsi="Cambria Math"/>
                          <w:i/>
                          <w:lang w:eastAsia="ja-JP"/>
                        </w:rPr>
                      </m:ctrlPr>
                    </m:sub>
                    <m:sup>
                      <m:r>
                        <w:rPr>
                          <w:rFonts w:ascii="Cambria Math" w:hAnsi="Cambria Math"/>
                          <w:lang w:eastAsia="ja-JP"/>
                        </w:rPr>
                        <m:t>T</m:t>
                      </m:r>
                      <m:ctrlPr>
                        <w:rPr>
                          <w:rFonts w:ascii="Cambria Math" w:hAnsi="Cambria Math"/>
                          <w:i/>
                          <w:lang w:eastAsia="ja-JP"/>
                        </w:rPr>
                      </m:ctrlPr>
                    </m:sup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lang w:eastAsia="ja-JP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ja-JP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t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ja-JP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t-1</m:t>
                              </m:r>
                            </m:sub>
                          </m:sSub>
                        </m:e>
                      </m:d>
                    </m:e>
                  </m:nary>
                </m:den>
              </m:f>
              <m:ctrlPr>
                <w:rPr>
                  <w:rFonts w:ascii="Cambria Math" w:hAnsi="Cambria Math"/>
                  <w:i/>
                  <w:lang w:eastAsia="ja-JP"/>
                </w:rPr>
              </m:ctrlPr>
            </m:e>
          </m:d>
        </m:oMath>
      </m:oMathPara>
    </w:p>
    <w:p w14:paraId="415DEBDC" w14:textId="67B12F33" w:rsidR="00363463" w:rsidRDefault="00363463" w:rsidP="00363463">
      <w:pPr>
        <w:pStyle w:val="a8"/>
        <w:rPr>
          <w:lang w:eastAsia="ja-JP"/>
        </w:rPr>
      </w:pPr>
      <w:r>
        <w:rPr>
          <w:lang w:eastAsia="ja-JP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Y</m:t>
            </m:r>
          </m:e>
          <m:sub>
            <m:r>
              <w:rPr>
                <w:rFonts w:ascii="Cambria Math" w:hAnsi="Cambria Math"/>
                <w:lang w:eastAsia="ja-JP"/>
              </w:rPr>
              <m:t>j</m:t>
            </m:r>
          </m:sub>
        </m:sSub>
      </m:oMath>
      <w:r w:rsidRPr="00363463">
        <w:rPr>
          <w:lang w:eastAsia="ja-JP"/>
        </w:rPr>
        <w:t xml:space="preserve"> – </w:t>
      </w:r>
      <w:r>
        <w:rPr>
          <w:lang w:eastAsia="ja-JP"/>
        </w:rPr>
        <w:t xml:space="preserve">реальное значение ряда, </w:t>
      </w:r>
      <m:oMath>
        <m:sSub>
          <m:sSubPr>
            <m:ctrlPr>
              <w:rPr>
                <w:rFonts w:ascii="Cambria Math" w:hAnsi="Cambria Math"/>
                <w:i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F</m:t>
            </m:r>
          </m:e>
          <m:sub>
            <m:r>
              <w:rPr>
                <w:rFonts w:ascii="Cambria Math" w:hAnsi="Cambria Math"/>
                <w:lang w:eastAsia="ja-JP"/>
              </w:rPr>
              <m:t>j</m:t>
            </m:r>
          </m:sub>
        </m:sSub>
      </m:oMath>
      <w:r w:rsidRPr="00363463">
        <w:rPr>
          <w:lang w:eastAsia="ja-JP"/>
        </w:rPr>
        <w:t xml:space="preserve"> </w:t>
      </w:r>
      <w:r>
        <w:rPr>
          <w:lang w:eastAsia="ja-JP"/>
        </w:rPr>
        <w:t>–</w:t>
      </w:r>
      <w:r w:rsidRPr="00363463">
        <w:rPr>
          <w:lang w:eastAsia="ja-JP"/>
        </w:rPr>
        <w:t xml:space="preserve"> </w:t>
      </w:r>
      <w:r>
        <w:rPr>
          <w:lang w:eastAsia="ja-JP"/>
        </w:rPr>
        <w:t>спрогнозированное значение ряда.</w:t>
      </w:r>
    </w:p>
    <w:p w14:paraId="136CA407" w14:textId="01F490AF" w:rsidR="00363463" w:rsidRPr="00363463" w:rsidRDefault="00363463" w:rsidP="008E509E">
      <w:pPr>
        <w:ind w:firstLine="708"/>
        <w:rPr>
          <w:lang w:eastAsia="ja-JP"/>
        </w:rPr>
      </w:pPr>
      <w:r>
        <w:rPr>
          <w:lang w:eastAsia="ja-JP"/>
        </w:rPr>
        <w:t>Эти метрики будут</w:t>
      </w:r>
      <w:r w:rsidR="008E509E">
        <w:rPr>
          <w:lang w:eastAsia="ja-JP"/>
        </w:rPr>
        <w:t xml:space="preserve"> использоваться для вычисления точности прогнозирования, а также для выбора наилучшего алгоритма прогнозирования для каждого из налогов.</w:t>
      </w:r>
    </w:p>
    <w:p w14:paraId="589A35CF" w14:textId="16E7EA0A" w:rsidR="000A5DA4" w:rsidRPr="0072187E" w:rsidRDefault="000A5DA4" w:rsidP="007133F3">
      <w:pPr>
        <w:rPr>
          <w:lang w:eastAsia="ja-JP"/>
        </w:rPr>
      </w:pPr>
      <w:r>
        <w:rPr>
          <w:lang w:eastAsia="ja-JP"/>
        </w:rPr>
        <w:br w:type="page"/>
      </w:r>
    </w:p>
    <w:p w14:paraId="5ABAF9C2" w14:textId="2195D63E" w:rsidR="009D3E01" w:rsidRDefault="0006553B" w:rsidP="00A84440">
      <w:pPr>
        <w:pStyle w:val="1"/>
      </w:pPr>
      <w:bookmarkStart w:id="12" w:name="_Toc163657179"/>
      <w:r>
        <w:lastRenderedPageBreak/>
        <w:t xml:space="preserve">2. </w:t>
      </w:r>
      <w:r w:rsidR="00A84440">
        <w:t>Проектирование и разработка системы прогнозирования</w:t>
      </w:r>
      <w:bookmarkEnd w:id="12"/>
    </w:p>
    <w:p w14:paraId="6B7CBA5D" w14:textId="77777777" w:rsidR="00C8620E" w:rsidRDefault="00111829" w:rsidP="00312505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В этой главе </w:t>
      </w:r>
      <w:r w:rsidR="00F17B0F">
        <w:rPr>
          <w:rFonts w:cs="Times New Roman"/>
          <w:szCs w:val="28"/>
        </w:rPr>
        <w:t xml:space="preserve">займемся разработкой системы. Система будет состоять из трёх компонент: </w:t>
      </w:r>
    </w:p>
    <w:p w14:paraId="278275AA" w14:textId="32EB21C5" w:rsidR="00A84440" w:rsidRPr="00C8620E" w:rsidRDefault="00C8620E" w:rsidP="00312505">
      <w:pPr>
        <w:pStyle w:val="a8"/>
        <w:numPr>
          <w:ilvl w:val="0"/>
          <w:numId w:val="22"/>
        </w:numPr>
        <w:ind w:left="714" w:hanging="357"/>
        <w:rPr>
          <w:rFonts w:cs="Times New Roman"/>
          <w:szCs w:val="28"/>
        </w:rPr>
      </w:pPr>
      <w:r w:rsidRPr="00562455">
        <w:rPr>
          <w:rFonts w:cs="Times New Roman"/>
          <w:b/>
          <w:bCs/>
          <w:szCs w:val="28"/>
        </w:rPr>
        <w:t>Б</w:t>
      </w:r>
      <w:r w:rsidR="00F17B0F" w:rsidRPr="00562455">
        <w:rPr>
          <w:rFonts w:cs="Times New Roman"/>
          <w:b/>
          <w:bCs/>
          <w:szCs w:val="28"/>
        </w:rPr>
        <w:t>аза данных</w:t>
      </w:r>
      <w:r w:rsidRPr="00562455">
        <w:rPr>
          <w:rFonts w:cs="Times New Roman"/>
          <w:b/>
          <w:bCs/>
          <w:szCs w:val="28"/>
        </w:rPr>
        <w:t xml:space="preserve"> (БД)</w:t>
      </w:r>
      <w:r>
        <w:rPr>
          <w:rFonts w:cs="Times New Roman"/>
          <w:szCs w:val="28"/>
        </w:rPr>
        <w:t xml:space="preserve"> – будет </w:t>
      </w:r>
      <w:r w:rsidRPr="00C8620E">
        <w:rPr>
          <w:rFonts w:cs="Times New Roman"/>
          <w:szCs w:val="28"/>
        </w:rPr>
        <w:t>хранить в себе все необходимые данные по налогам, акцизам и факторам</w:t>
      </w:r>
      <w:r w:rsidR="00AC4804">
        <w:rPr>
          <w:rFonts w:cs="Times New Roman"/>
          <w:szCs w:val="28"/>
        </w:rPr>
        <w:t>, а также результаты прогнозов, вычисленные метрики и параметры</w:t>
      </w:r>
      <w:r w:rsidRPr="00C8620E">
        <w:rPr>
          <w:rFonts w:cs="Times New Roman"/>
          <w:szCs w:val="28"/>
        </w:rPr>
        <w:t>;</w:t>
      </w:r>
    </w:p>
    <w:p w14:paraId="59866FD0" w14:textId="33572C91" w:rsidR="00C8620E" w:rsidRDefault="00C8620E" w:rsidP="00312505">
      <w:pPr>
        <w:pStyle w:val="a8"/>
        <w:numPr>
          <w:ilvl w:val="0"/>
          <w:numId w:val="22"/>
        </w:numPr>
        <w:rPr>
          <w:rFonts w:cs="Times New Roman"/>
          <w:szCs w:val="28"/>
        </w:rPr>
      </w:pPr>
      <w:proofErr w:type="gramStart"/>
      <w:r w:rsidRPr="00562455">
        <w:rPr>
          <w:rFonts w:cs="Times New Roman"/>
          <w:b/>
          <w:bCs/>
          <w:szCs w:val="28"/>
        </w:rPr>
        <w:t>Бэкенд</w:t>
      </w:r>
      <w:r w:rsidR="00562455" w:rsidRPr="00562455">
        <w:rPr>
          <w:rFonts w:cs="Times New Roman"/>
          <w:b/>
          <w:bCs/>
          <w:szCs w:val="28"/>
        </w:rPr>
        <w:t>[</w:t>
      </w:r>
      <w:proofErr w:type="gramEnd"/>
      <w:r w:rsidR="00562455" w:rsidRPr="00562455">
        <w:rPr>
          <w:rFonts w:cs="Times New Roman"/>
          <w:b/>
          <w:bCs/>
          <w:szCs w:val="28"/>
        </w:rPr>
        <w:t>7]</w:t>
      </w:r>
      <w:r>
        <w:rPr>
          <w:rFonts w:cs="Times New Roman"/>
          <w:szCs w:val="28"/>
        </w:rPr>
        <w:t xml:space="preserve"> – будет взаимодействовать с БД</w:t>
      </w:r>
      <w:r w:rsidR="00E15B47">
        <w:rPr>
          <w:rFonts w:cs="Times New Roman"/>
          <w:szCs w:val="28"/>
        </w:rPr>
        <w:t xml:space="preserve"> и выполнять прогнозы с помощью реализованных алгоритмов</w:t>
      </w:r>
      <w:r w:rsidR="00E15B47" w:rsidRPr="00E15B47">
        <w:rPr>
          <w:rFonts w:cs="Times New Roman"/>
          <w:szCs w:val="28"/>
        </w:rPr>
        <w:t>;</w:t>
      </w:r>
    </w:p>
    <w:p w14:paraId="320558AF" w14:textId="223E1DBD" w:rsidR="00E15B47" w:rsidRDefault="00E15B47" w:rsidP="00312505">
      <w:pPr>
        <w:pStyle w:val="a8"/>
        <w:numPr>
          <w:ilvl w:val="0"/>
          <w:numId w:val="22"/>
        </w:numPr>
        <w:rPr>
          <w:rFonts w:cs="Times New Roman"/>
          <w:szCs w:val="28"/>
        </w:rPr>
      </w:pPr>
      <w:proofErr w:type="gramStart"/>
      <w:r w:rsidRPr="00562455">
        <w:rPr>
          <w:rFonts w:cs="Times New Roman"/>
          <w:b/>
          <w:bCs/>
          <w:szCs w:val="28"/>
        </w:rPr>
        <w:t>Фронтенд</w:t>
      </w:r>
      <w:r w:rsidR="00562455" w:rsidRPr="00562455">
        <w:rPr>
          <w:rFonts w:cs="Times New Roman"/>
          <w:b/>
          <w:bCs/>
          <w:szCs w:val="28"/>
        </w:rPr>
        <w:t>[</w:t>
      </w:r>
      <w:proofErr w:type="gramEnd"/>
      <w:r w:rsidR="00562455" w:rsidRPr="00562455">
        <w:rPr>
          <w:rFonts w:cs="Times New Roman"/>
          <w:b/>
          <w:bCs/>
          <w:szCs w:val="28"/>
        </w:rPr>
        <w:t>8]</w:t>
      </w:r>
      <w:r>
        <w:rPr>
          <w:rFonts w:cs="Times New Roman"/>
          <w:szCs w:val="28"/>
        </w:rPr>
        <w:t xml:space="preserve"> – графическая система для более удобного взаимодействия с бэкендом.</w:t>
      </w:r>
    </w:p>
    <w:p w14:paraId="14D64CC2" w14:textId="56127A54" w:rsidR="00FA7226" w:rsidRPr="00FA7226" w:rsidRDefault="00FA7226" w:rsidP="00427F80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Вся система будет запускаться в окружении </w:t>
      </w:r>
      <w:r>
        <w:rPr>
          <w:rFonts w:cs="Times New Roman"/>
          <w:szCs w:val="28"/>
          <w:lang w:val="en-US"/>
        </w:rPr>
        <w:t>Docker</w:t>
      </w:r>
      <w:r>
        <w:rPr>
          <w:rFonts w:cs="Times New Roman"/>
          <w:szCs w:val="28"/>
        </w:rPr>
        <w:t xml:space="preserve"> в виде трёх контейнеров. Настройка контейнеров будет осуществляться в автоматическом режиме во время их сборки</w:t>
      </w:r>
      <w:r w:rsidR="0061187B">
        <w:rPr>
          <w:rFonts w:cs="Times New Roman"/>
          <w:szCs w:val="28"/>
        </w:rPr>
        <w:t xml:space="preserve"> и запуска</w:t>
      </w:r>
      <w:r>
        <w:rPr>
          <w:rFonts w:cs="Times New Roman"/>
          <w:szCs w:val="28"/>
        </w:rPr>
        <w:t xml:space="preserve">. За счет этого достигается простота развертывания </w:t>
      </w:r>
      <w:r w:rsidR="00427F80">
        <w:rPr>
          <w:rFonts w:cs="Times New Roman"/>
          <w:szCs w:val="28"/>
        </w:rPr>
        <w:t xml:space="preserve">системы на компьютере конечного пользователя. </w:t>
      </w:r>
      <w:r w:rsidR="00B136C2">
        <w:rPr>
          <w:rFonts w:cs="Times New Roman"/>
          <w:szCs w:val="28"/>
        </w:rPr>
        <w:t>Далее будет описаны реализации каждой из компонент.</w:t>
      </w:r>
    </w:p>
    <w:p w14:paraId="5B15EB6E" w14:textId="1873281B" w:rsidR="004A4FAC" w:rsidRPr="004A4FAC" w:rsidRDefault="004A4FAC" w:rsidP="00FA7226">
      <w:pPr>
        <w:spacing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90B9046" w14:textId="3E51C8D7" w:rsidR="00E15B47" w:rsidRDefault="00C32CD2" w:rsidP="00C32CD2">
      <w:pPr>
        <w:pStyle w:val="2"/>
      </w:pPr>
      <w:bookmarkStart w:id="13" w:name="_Toc163657180"/>
      <w:r>
        <w:lastRenderedPageBreak/>
        <w:t xml:space="preserve">2.1. </w:t>
      </w:r>
      <w:r w:rsidR="004A4FAC">
        <w:t>Проектирование базы данных</w:t>
      </w:r>
      <w:bookmarkEnd w:id="13"/>
    </w:p>
    <w:p w14:paraId="6292B393" w14:textId="0C48C7B1" w:rsidR="004A4FAC" w:rsidRDefault="006E6B0D" w:rsidP="006E6B0D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База данных будет работать на </w:t>
      </w:r>
      <w:r>
        <w:rPr>
          <w:rFonts w:cs="Times New Roman"/>
          <w:szCs w:val="28"/>
          <w:lang w:val="en-US"/>
        </w:rPr>
        <w:t>PostgreSQL</w:t>
      </w:r>
      <w:r>
        <w:rPr>
          <w:rFonts w:cs="Times New Roman"/>
          <w:szCs w:val="28"/>
        </w:rPr>
        <w:t xml:space="preserve"> и должна отвечать следующим требованиям:</w:t>
      </w:r>
    </w:p>
    <w:p w14:paraId="3DE7BBD6" w14:textId="7450DA27" w:rsidR="006E6B0D" w:rsidRDefault="006E6B0D" w:rsidP="006E6B0D">
      <w:pPr>
        <w:pStyle w:val="a8"/>
        <w:numPr>
          <w:ilvl w:val="0"/>
          <w:numId w:val="2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Хранить данные по налогам, акцизам и факторам в удобном формате</w:t>
      </w:r>
    </w:p>
    <w:p w14:paraId="5CCDEEF2" w14:textId="4A7B1C1E" w:rsidR="00405F6F" w:rsidRDefault="00405F6F" w:rsidP="006E6B0D">
      <w:pPr>
        <w:pStyle w:val="a8"/>
        <w:numPr>
          <w:ilvl w:val="0"/>
          <w:numId w:val="2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Хранить результаты прогнозов в удобном формате</w:t>
      </w:r>
    </w:p>
    <w:p w14:paraId="6FF28782" w14:textId="2EAE63CE" w:rsidR="00405F6F" w:rsidRDefault="00405F6F" w:rsidP="006E6B0D">
      <w:pPr>
        <w:pStyle w:val="a8"/>
        <w:numPr>
          <w:ilvl w:val="0"/>
          <w:numId w:val="2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Хранить связанные с прогнозами данные: метрики, параметры</w:t>
      </w:r>
    </w:p>
    <w:p w14:paraId="7337B00C" w14:textId="694E2D49" w:rsidR="00405F6F" w:rsidRDefault="00405F6F" w:rsidP="00405F6F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Для достижения этих целей была спроектирована следующая база данных:</w:t>
      </w:r>
    </w:p>
    <w:p w14:paraId="1D6056DD" w14:textId="068B57B5" w:rsidR="001472BA" w:rsidRPr="001711C0" w:rsidRDefault="009069F3" w:rsidP="00405F6F">
      <w:pPr>
        <w:rPr>
          <w:rFonts w:cs="Times New Roman"/>
          <w:szCs w:val="28"/>
        </w:rPr>
      </w:pPr>
      <w:r w:rsidRPr="009069F3">
        <w:rPr>
          <w:rFonts w:cs="Times New Roman"/>
          <w:noProof/>
          <w:color w:val="FF0000"/>
          <w:szCs w:val="28"/>
        </w:rPr>
        <w:drawing>
          <wp:inline distT="0" distB="0" distL="0" distR="0" wp14:anchorId="2AB070EE" wp14:editId="52365327">
            <wp:extent cx="6480175" cy="44653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3D38E" w14:textId="79E1FBD4" w:rsidR="001472BA" w:rsidRPr="00A16596" w:rsidRDefault="00A16596" w:rsidP="001472BA">
      <w:pPr>
        <w:jc w:val="center"/>
        <w:rPr>
          <w:rFonts w:cs="Times New Roman"/>
          <w:sz w:val="24"/>
          <w:szCs w:val="24"/>
          <w:lang w:eastAsia="ja-JP"/>
        </w:rPr>
      </w:pPr>
      <w:r>
        <w:rPr>
          <w:rFonts w:cs="Times New Roman"/>
          <w:sz w:val="24"/>
          <w:szCs w:val="24"/>
          <w:lang w:eastAsia="ja-JP"/>
        </w:rPr>
        <w:t xml:space="preserve"> </w:t>
      </w:r>
      <w:r w:rsidR="001472BA" w:rsidRPr="001472BA">
        <w:rPr>
          <w:rFonts w:cs="Times New Roman"/>
          <w:sz w:val="24"/>
          <w:szCs w:val="24"/>
          <w:lang w:eastAsia="ja-JP"/>
        </w:rPr>
        <w:t xml:space="preserve">Рисунок 4 </w:t>
      </w:r>
      <w:r w:rsidR="001472BA">
        <w:rPr>
          <w:rFonts w:cs="Times New Roman"/>
          <w:sz w:val="24"/>
          <w:szCs w:val="24"/>
          <w:lang w:eastAsia="ja-JP"/>
        </w:rPr>
        <w:t>–</w:t>
      </w:r>
      <w:r w:rsidR="001472BA" w:rsidRPr="001472BA">
        <w:rPr>
          <w:rFonts w:cs="Times New Roman"/>
          <w:sz w:val="24"/>
          <w:szCs w:val="24"/>
          <w:lang w:eastAsia="ja-JP"/>
        </w:rPr>
        <w:t xml:space="preserve"> </w:t>
      </w:r>
      <w:r w:rsidR="001472BA">
        <w:rPr>
          <w:rFonts w:cs="Times New Roman"/>
          <w:sz w:val="24"/>
          <w:szCs w:val="24"/>
          <w:lang w:eastAsia="ja-JP"/>
        </w:rPr>
        <w:t>Структура базы данных</w:t>
      </w:r>
    </w:p>
    <w:p w14:paraId="1FDC6178" w14:textId="721FE71B" w:rsidR="008242B9" w:rsidRPr="0072187E" w:rsidRDefault="009069F3" w:rsidP="009069F3">
      <w:pPr>
        <w:rPr>
          <w:rFonts w:cs="Times New Roman"/>
          <w:szCs w:val="28"/>
          <w:lang w:eastAsia="ja-JP"/>
        </w:rPr>
      </w:pPr>
      <w:r w:rsidRPr="001711C0">
        <w:rPr>
          <w:rFonts w:cs="Times New Roman"/>
          <w:szCs w:val="28"/>
        </w:rPr>
        <w:tab/>
      </w:r>
      <w:r>
        <w:rPr>
          <w:rFonts w:cs="Times New Roman"/>
          <w:szCs w:val="28"/>
        </w:rPr>
        <w:t>В</w:t>
      </w:r>
      <w:r w:rsidR="00A16596">
        <w:rPr>
          <w:rFonts w:cs="Times New Roman"/>
          <w:szCs w:val="28"/>
        </w:rPr>
        <w:t xml:space="preserve"> этой структуре главной таблицей является таблица, описывающая имеющиеся в системе налоги и их тип – налог или фактор для налога.</w:t>
      </w:r>
      <w:r w:rsidR="006C7F6D">
        <w:rPr>
          <w:rFonts w:cs="Times New Roman"/>
          <w:szCs w:val="28"/>
        </w:rPr>
        <w:t xml:space="preserve"> Тип влияет на </w:t>
      </w:r>
      <w:proofErr w:type="gramStart"/>
      <w:r w:rsidR="006C7F6D">
        <w:rPr>
          <w:rFonts w:cs="Times New Roman"/>
          <w:szCs w:val="28"/>
        </w:rPr>
        <w:t>то</w:t>
      </w:r>
      <w:proofErr w:type="gramEnd"/>
      <w:r w:rsidR="006C7F6D">
        <w:rPr>
          <w:rFonts w:cs="Times New Roman"/>
          <w:szCs w:val="28"/>
        </w:rPr>
        <w:t xml:space="preserve"> как система будет взаимодействовать с этим налогом – либо позволять пользователю выполнять для этого налога прогнозы, либо использовать этот налог </w:t>
      </w:r>
      <w:r w:rsidR="006C7F6D">
        <w:rPr>
          <w:rFonts w:cs="Times New Roman"/>
          <w:szCs w:val="28"/>
        </w:rPr>
        <w:lastRenderedPageBreak/>
        <w:t>как фактор, влияющий на какой-то другой налог.</w:t>
      </w:r>
      <w:r w:rsidR="00A16596">
        <w:rPr>
          <w:rFonts w:cs="Times New Roman"/>
          <w:szCs w:val="28"/>
        </w:rPr>
        <w:t xml:space="preserve"> От этой таблицы зависят таблицы со значениями этих налогов, таблица связей налогов с факторами и таблица прогнозов. В то же время, от таблицы прогнозов зависят таблицы со значениями прогнозов, таблица с метриками прогнозов и таблица с параметрами прогнозов. </w:t>
      </w:r>
      <w:r w:rsidR="00B905AF">
        <w:rPr>
          <w:rFonts w:cs="Times New Roman"/>
          <w:szCs w:val="28"/>
          <w:lang w:eastAsia="ja-JP"/>
        </w:rPr>
        <w:t xml:space="preserve">Такая структура базы данных позволит </w:t>
      </w:r>
      <w:r w:rsidR="007E1574">
        <w:rPr>
          <w:rFonts w:cs="Times New Roman"/>
          <w:szCs w:val="28"/>
          <w:lang w:eastAsia="ja-JP"/>
        </w:rPr>
        <w:t xml:space="preserve">экономно хранить прогнозы с большим количеством значений за счет того, что </w:t>
      </w:r>
      <w:r w:rsidR="005747DD">
        <w:rPr>
          <w:rFonts w:cs="Times New Roman"/>
          <w:szCs w:val="28"/>
          <w:lang w:eastAsia="ja-JP"/>
        </w:rPr>
        <w:t>строки с названиями</w:t>
      </w:r>
      <w:r w:rsidR="007E1574">
        <w:rPr>
          <w:rFonts w:cs="Times New Roman"/>
          <w:szCs w:val="28"/>
          <w:lang w:eastAsia="ja-JP"/>
        </w:rPr>
        <w:t xml:space="preserve"> хранятся в отдельных таблицах</w:t>
      </w:r>
      <w:r w:rsidR="001711C0">
        <w:rPr>
          <w:rFonts w:cs="Times New Roman"/>
          <w:szCs w:val="28"/>
          <w:lang w:eastAsia="ja-JP"/>
        </w:rPr>
        <w:t xml:space="preserve"> и не дублируются для каждой записи</w:t>
      </w:r>
      <w:r w:rsidR="007E1574">
        <w:rPr>
          <w:rFonts w:cs="Times New Roman"/>
          <w:szCs w:val="28"/>
          <w:lang w:eastAsia="ja-JP"/>
        </w:rPr>
        <w:t>.</w:t>
      </w:r>
    </w:p>
    <w:p w14:paraId="17ADCE10" w14:textId="7EDE5FEA" w:rsidR="0061187B" w:rsidRDefault="007C2F4B" w:rsidP="0061187B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Создание </w:t>
      </w:r>
      <w:r w:rsidR="00427F80">
        <w:rPr>
          <w:rFonts w:cs="Times New Roman"/>
          <w:szCs w:val="28"/>
        </w:rPr>
        <w:t xml:space="preserve">описанной структуры будет происходит </w:t>
      </w:r>
      <w:r w:rsidR="0061187B">
        <w:rPr>
          <w:rFonts w:cs="Times New Roman"/>
          <w:szCs w:val="28"/>
        </w:rPr>
        <w:t xml:space="preserve">с помощью бэкенда, поэтому более подробно об этом будет рассказано в </w:t>
      </w:r>
      <w:proofErr w:type="spellStart"/>
      <w:r w:rsidR="0061187B">
        <w:rPr>
          <w:rFonts w:cs="Times New Roman"/>
          <w:szCs w:val="28"/>
        </w:rPr>
        <w:t>подглаве</w:t>
      </w:r>
      <w:proofErr w:type="spellEnd"/>
      <w:r w:rsidR="0061187B">
        <w:rPr>
          <w:rFonts w:cs="Times New Roman"/>
          <w:szCs w:val="28"/>
        </w:rPr>
        <w:t xml:space="preserve"> про бэкенд.</w:t>
      </w:r>
    </w:p>
    <w:p w14:paraId="0EC3F2A7" w14:textId="0E40B9F4" w:rsidR="007B2D30" w:rsidRDefault="007B2D30">
      <w:pPr>
        <w:spacing w:line="259" w:lineRule="auto"/>
        <w:jc w:val="left"/>
      </w:pPr>
      <w:r>
        <w:br w:type="page"/>
      </w:r>
    </w:p>
    <w:p w14:paraId="642A6B7A" w14:textId="60DFB007" w:rsidR="007B2D30" w:rsidRDefault="007B2D30" w:rsidP="007B2D30">
      <w:pPr>
        <w:pStyle w:val="2"/>
      </w:pPr>
      <w:bookmarkStart w:id="14" w:name="_Toc163657181"/>
      <w:r>
        <w:lastRenderedPageBreak/>
        <w:t>2.2. Проектирование и реализация бэкенда</w:t>
      </w:r>
      <w:bookmarkEnd w:id="14"/>
    </w:p>
    <w:p w14:paraId="0070E931" w14:textId="4F641427" w:rsidR="007B2D30" w:rsidRDefault="00E31A8C" w:rsidP="007B2D30">
      <w:r>
        <w:tab/>
        <w:t>Бэкенд будет разрабатываться на языке</w:t>
      </w:r>
      <w:r w:rsidRPr="00E31A8C">
        <w:t xml:space="preserve"> </w:t>
      </w:r>
      <w:r>
        <w:rPr>
          <w:lang w:val="en-US"/>
        </w:rPr>
        <w:t>Java</w:t>
      </w:r>
      <w:r w:rsidRPr="00E31A8C">
        <w:t xml:space="preserve"> </w:t>
      </w:r>
      <w:r>
        <w:t xml:space="preserve">с использованием фреймворка </w:t>
      </w:r>
      <w:r>
        <w:rPr>
          <w:lang w:val="en-US"/>
        </w:rPr>
        <w:t>Spring</w:t>
      </w:r>
      <w:r w:rsidRPr="00E31A8C">
        <w:t xml:space="preserve"> </w:t>
      </w:r>
      <w:r>
        <w:rPr>
          <w:lang w:val="en-US"/>
        </w:rPr>
        <w:t>Boot</w:t>
      </w:r>
      <w:r>
        <w:t xml:space="preserve">, так как этот фреймворк значительно упрощает создание </w:t>
      </w:r>
      <w:r>
        <w:rPr>
          <w:lang w:val="en-US"/>
        </w:rPr>
        <w:t>web</w:t>
      </w:r>
      <w:r w:rsidRPr="00E31A8C">
        <w:t>-</w:t>
      </w:r>
      <w:r>
        <w:t xml:space="preserve">приложений. </w:t>
      </w:r>
      <w:r>
        <w:rPr>
          <w:lang w:val="en-US"/>
        </w:rPr>
        <w:t>Web</w:t>
      </w:r>
      <w:r w:rsidRPr="00E31A8C">
        <w:t>-</w:t>
      </w:r>
      <w:r>
        <w:t>приложение позволяет</w:t>
      </w:r>
      <w:r w:rsidR="00965935">
        <w:t xml:space="preserve"> осуществлять взаимодействие</w:t>
      </w:r>
      <w:r>
        <w:t xml:space="preserve"> посредством </w:t>
      </w:r>
      <w:r>
        <w:rPr>
          <w:lang w:val="en-US"/>
        </w:rPr>
        <w:t>HTTP</w:t>
      </w:r>
      <w:r>
        <w:t xml:space="preserve"> запросов</w:t>
      </w:r>
      <w:r w:rsidR="00604989">
        <w:t xml:space="preserve"> с помощью заранее описанного </w:t>
      </w:r>
      <w:r w:rsidR="00604989">
        <w:rPr>
          <w:lang w:val="en-US"/>
        </w:rPr>
        <w:t>API</w:t>
      </w:r>
      <w:r w:rsidR="00604989">
        <w:t>.</w:t>
      </w:r>
      <w:r w:rsidR="007E18CD">
        <w:t xml:space="preserve"> Эта возможность добавляет большую гибкость системе, так как конечный пользователь, при желании, сможет реализовать свой фронтенд или внедрить бэкенд составляющую в уже существующую систему.</w:t>
      </w:r>
    </w:p>
    <w:p w14:paraId="4D65FB54" w14:textId="7293A9AF" w:rsidR="007E18CD" w:rsidRDefault="007E18CD" w:rsidP="007B2D30">
      <w:r>
        <w:tab/>
      </w:r>
      <w:r w:rsidR="00D2379F">
        <w:t>Опишем требования к возможностям бэкенда:</w:t>
      </w:r>
    </w:p>
    <w:p w14:paraId="25E1969C" w14:textId="6C8B5E71" w:rsidR="00D2379F" w:rsidRDefault="007C2F4B" w:rsidP="00D2379F">
      <w:pPr>
        <w:pStyle w:val="a8"/>
        <w:numPr>
          <w:ilvl w:val="0"/>
          <w:numId w:val="25"/>
        </w:numPr>
      </w:pPr>
      <w:r>
        <w:t>Выполнять запрос на прогнозирование</w:t>
      </w:r>
    </w:p>
    <w:p w14:paraId="790ACFD2" w14:textId="1F04CD1F" w:rsidR="007C2F4B" w:rsidRDefault="007C2F4B" w:rsidP="00D2379F">
      <w:pPr>
        <w:pStyle w:val="a8"/>
        <w:numPr>
          <w:ilvl w:val="0"/>
          <w:numId w:val="25"/>
        </w:numPr>
      </w:pPr>
      <w:r>
        <w:t>Выполнять запрос на получение всех прогнозов по налогу</w:t>
      </w:r>
    </w:p>
    <w:p w14:paraId="163DEEF6" w14:textId="4FC15520" w:rsidR="007C2F4B" w:rsidRDefault="007C2F4B" w:rsidP="00D2379F">
      <w:pPr>
        <w:pStyle w:val="a8"/>
        <w:numPr>
          <w:ilvl w:val="0"/>
          <w:numId w:val="25"/>
        </w:numPr>
      </w:pPr>
      <w:r>
        <w:t>Добавлять, изменять, просматривать и удалять данные по налогам и факторам</w:t>
      </w:r>
    </w:p>
    <w:p w14:paraId="46EB96A6" w14:textId="7BDAA09A" w:rsidR="007C2F4B" w:rsidRDefault="00836F64" w:rsidP="00D2379F">
      <w:pPr>
        <w:pStyle w:val="a8"/>
        <w:numPr>
          <w:ilvl w:val="0"/>
          <w:numId w:val="25"/>
        </w:numPr>
      </w:pPr>
      <w:r>
        <w:t>Получение параметров, с помощью которых был получен тот или иной прогноз</w:t>
      </w:r>
    </w:p>
    <w:p w14:paraId="0D502C5C" w14:textId="4A041FBF" w:rsidR="00836F64" w:rsidRPr="00836F64" w:rsidRDefault="00836F64" w:rsidP="00D2379F">
      <w:pPr>
        <w:pStyle w:val="a8"/>
        <w:numPr>
          <w:ilvl w:val="0"/>
          <w:numId w:val="25"/>
        </w:numPr>
      </w:pPr>
      <w:r>
        <w:t>Получение метрик, описывающих качество прогноза</w:t>
      </w:r>
    </w:p>
    <w:p w14:paraId="07F90956" w14:textId="5C50B5F0" w:rsidR="00BF3AED" w:rsidRDefault="00BF3AED" w:rsidP="00BF3AED">
      <w:pPr>
        <w:ind w:firstLine="708"/>
      </w:pPr>
      <w:r>
        <w:t>Для достижения этих целей реализуем следующую внутреннюю архитектуру приложения:</w:t>
      </w:r>
    </w:p>
    <w:p w14:paraId="1F60A835" w14:textId="3B68DC3D" w:rsidR="00BF3AED" w:rsidRDefault="00BF3AED" w:rsidP="00BF3AED">
      <w:pPr>
        <w:pStyle w:val="a8"/>
        <w:numPr>
          <w:ilvl w:val="0"/>
          <w:numId w:val="27"/>
        </w:numPr>
      </w:pPr>
      <w:r w:rsidRPr="00477A67">
        <w:rPr>
          <w:b/>
          <w:bCs/>
        </w:rPr>
        <w:t>Бизнес-слой</w:t>
      </w:r>
      <w:r>
        <w:t xml:space="preserve"> – этот слой</w:t>
      </w:r>
      <w:r w:rsidR="004207A5">
        <w:t xml:space="preserve"> отвечает</w:t>
      </w:r>
      <w:r>
        <w:t xml:space="preserve"> за прием запросов от пользователей</w:t>
      </w:r>
      <w:r w:rsidR="00F267AC">
        <w:t>. Состоит из нескольких контроллеров, в которых описаны</w:t>
      </w:r>
      <w:r w:rsidR="00790116">
        <w:t xml:space="preserve"> точки доступа до приложения</w:t>
      </w:r>
      <w:r w:rsidR="00477A67">
        <w:t>, а также из классов, которые контроллеры принимают от пользователя или отправляют в ответ на запросы</w:t>
      </w:r>
      <w:r w:rsidR="00790116">
        <w:t>.</w:t>
      </w:r>
      <w:r w:rsidR="004207A5">
        <w:t xml:space="preserve"> Получив запрос, перенаправляет его в сервисы в дата-слое или слое вычислений, а результат запросов во внутренние сервисы возвращает пользователю, предварительно преобразовав в удобные для конечного пользователя сущности</w:t>
      </w:r>
      <w:r w:rsidR="00477A67" w:rsidRPr="00477A67">
        <w:t>;</w:t>
      </w:r>
    </w:p>
    <w:p w14:paraId="188CF985" w14:textId="0476C710" w:rsidR="00BF3AED" w:rsidRDefault="00BF3AED" w:rsidP="00BF3AED">
      <w:pPr>
        <w:pStyle w:val="a8"/>
        <w:numPr>
          <w:ilvl w:val="0"/>
          <w:numId w:val="27"/>
        </w:numPr>
      </w:pPr>
      <w:r w:rsidRPr="00477A67">
        <w:rPr>
          <w:b/>
          <w:bCs/>
        </w:rPr>
        <w:t>Дата-слой</w:t>
      </w:r>
      <w:r>
        <w:t xml:space="preserve"> – слой, отвечающий за взаимодействие с базой данных и за агрегацию данных в удобные для бэкенда сущности</w:t>
      </w:r>
      <w:r w:rsidR="00F267AC">
        <w:t>.</w:t>
      </w:r>
      <w:r w:rsidR="004207A5">
        <w:t xml:space="preserve"> Состоит из сервисов, к которым приходят запросы от других сервисов и </w:t>
      </w:r>
      <w:r w:rsidR="000832E5">
        <w:t xml:space="preserve">которые возвращают удобные </w:t>
      </w:r>
      <w:r w:rsidR="000832E5">
        <w:lastRenderedPageBreak/>
        <w:t>для бэкенда сущности, и из репозиториев, через которые осуществляются запросы к базе данных</w:t>
      </w:r>
      <w:r w:rsidR="00477A67" w:rsidRPr="00477A67">
        <w:t>;</w:t>
      </w:r>
    </w:p>
    <w:p w14:paraId="34C7A123" w14:textId="58BC3973" w:rsidR="00BF3AED" w:rsidRDefault="00BF3AED" w:rsidP="00BF3AED">
      <w:pPr>
        <w:pStyle w:val="a8"/>
        <w:numPr>
          <w:ilvl w:val="0"/>
          <w:numId w:val="27"/>
        </w:numPr>
      </w:pPr>
      <w:r w:rsidRPr="00477A67">
        <w:rPr>
          <w:b/>
          <w:bCs/>
        </w:rPr>
        <w:t>Слой вычислений</w:t>
      </w:r>
      <w:r>
        <w:t xml:space="preserve"> </w:t>
      </w:r>
      <w:r w:rsidR="00C015B8">
        <w:t>–</w:t>
      </w:r>
      <w:r>
        <w:t xml:space="preserve"> </w:t>
      </w:r>
      <w:r w:rsidR="00C015B8">
        <w:t>слой, отвечающий за применение реализованных алгоритмов и вычисление метрик.</w:t>
      </w:r>
      <w:r w:rsidR="000832E5">
        <w:t xml:space="preserve"> Состоит из сервиса, к которому приходят запросы на прогнозирование</w:t>
      </w:r>
      <w:r w:rsidR="00206255">
        <w:t>, реализованных алгоритмов и реализованных метрик. Реализации алгоритмов и метрик должны реализовывать</w:t>
      </w:r>
      <w:r w:rsidR="00B05601">
        <w:t xml:space="preserve"> определенные интерфейсы, и за счет этого достигается простота расширения функционала: достаточно написать новый класс, который реализует нужный интерфейс. Под реализацией интерфейса подразумевается реализация методов, описанных интерфейсом</w:t>
      </w:r>
      <w:r w:rsidR="00477A67">
        <w:rPr>
          <w:lang w:val="en-US"/>
        </w:rPr>
        <w:t>;</w:t>
      </w:r>
    </w:p>
    <w:p w14:paraId="6269310C" w14:textId="176985EA" w:rsidR="009A7C83" w:rsidRDefault="009A7C83" w:rsidP="00BF3AED">
      <w:pPr>
        <w:pStyle w:val="a8"/>
        <w:numPr>
          <w:ilvl w:val="0"/>
          <w:numId w:val="27"/>
        </w:numPr>
      </w:pPr>
      <w:r w:rsidRPr="00477A67">
        <w:rPr>
          <w:b/>
          <w:bCs/>
        </w:rPr>
        <w:t>Слой конфигурации</w:t>
      </w:r>
      <w:r>
        <w:t xml:space="preserve"> – слой, отвечающий за различные глобальные настройки бэкенда: адрес базы данных,</w:t>
      </w:r>
      <w:r w:rsidR="00075695">
        <w:t xml:space="preserve"> имя пользователя и пароль для базы данных, формат описания </w:t>
      </w:r>
      <w:r w:rsidR="00075695">
        <w:rPr>
          <w:lang w:val="en-US"/>
        </w:rPr>
        <w:t>API</w:t>
      </w:r>
      <w:r w:rsidR="00075695">
        <w:t xml:space="preserve"> и так далее</w:t>
      </w:r>
      <w:r w:rsidR="00477A67" w:rsidRPr="00477A67">
        <w:t>;</w:t>
      </w:r>
    </w:p>
    <w:p w14:paraId="2ED160FF" w14:textId="632D79F1" w:rsidR="006C13FF" w:rsidRDefault="00075695" w:rsidP="006C13FF">
      <w:pPr>
        <w:pStyle w:val="a8"/>
        <w:numPr>
          <w:ilvl w:val="0"/>
          <w:numId w:val="27"/>
        </w:numPr>
        <w:rPr>
          <w:lang w:eastAsia="ja-JP"/>
        </w:rPr>
      </w:pPr>
      <w:r w:rsidRPr="00477A67">
        <w:rPr>
          <w:b/>
          <w:bCs/>
        </w:rPr>
        <w:t>Слой конфигурации базы данных</w:t>
      </w:r>
      <w:r>
        <w:t xml:space="preserve"> – слой, отвечающий за поддержание необходимой структуры и минимального наполнения базы данных в момент запуска бэкенда. </w:t>
      </w:r>
      <w:r w:rsidR="0040195C">
        <w:t>Необходим для того, чтобы дать бэкенду гарантию того, что структура базы данных будет именно такой, как мы ожидаем.</w:t>
      </w:r>
      <w:r w:rsidR="00EB7B2E">
        <w:t xml:space="preserve"> </w:t>
      </w:r>
    </w:p>
    <w:p w14:paraId="62ABEDE3" w14:textId="77777777" w:rsidR="006C13FF" w:rsidRDefault="006C13FF" w:rsidP="006C13FF">
      <w:pPr>
        <w:rPr>
          <w:lang w:eastAsia="ja-JP"/>
        </w:rPr>
      </w:pPr>
    </w:p>
    <w:p w14:paraId="79AEE1AE" w14:textId="6E257A4A" w:rsidR="00095585" w:rsidRPr="00802EA7" w:rsidRDefault="00095585" w:rsidP="006C13FF">
      <w:pPr>
        <w:pStyle w:val="3"/>
        <w:rPr>
          <w:lang w:eastAsia="ja-JP"/>
        </w:rPr>
      </w:pPr>
      <w:bookmarkStart w:id="15" w:name="_Toc163657182"/>
      <w:r>
        <w:rPr>
          <w:lang w:eastAsia="ja-JP"/>
        </w:rPr>
        <w:t>2.2.1. Описание реализации дата-слоя</w:t>
      </w:r>
      <w:bookmarkEnd w:id="15"/>
    </w:p>
    <w:p w14:paraId="5A4607FF" w14:textId="447C8B1F" w:rsidR="001711C0" w:rsidRDefault="001711C0" w:rsidP="001711C0">
      <w:pPr>
        <w:ind w:firstLine="708"/>
      </w:pPr>
      <w:r>
        <w:t>Главными слоями</w:t>
      </w:r>
      <w:r w:rsidR="00802EA7">
        <w:t xml:space="preserve"> в бэкенде</w:t>
      </w:r>
      <w:r>
        <w:t xml:space="preserve"> являются дата-слой и слой вычислений, так как в них хранятся и обрабатываются самые важные части бэкенда.</w:t>
      </w:r>
    </w:p>
    <w:p w14:paraId="7458097E" w14:textId="33A462FE" w:rsidR="008E509E" w:rsidRDefault="00095585" w:rsidP="00EB7B2E">
      <w:pPr>
        <w:ind w:firstLine="708"/>
      </w:pPr>
      <w:r>
        <w:t>Минимально рабочая с</w:t>
      </w:r>
      <w:r w:rsidR="008E509E">
        <w:t>труктура дата-слоя</w:t>
      </w:r>
      <w:r>
        <w:t>, отвечающая требованиями, такова</w:t>
      </w:r>
      <w:r w:rsidR="008E509E">
        <w:t>:</w:t>
      </w:r>
    </w:p>
    <w:p w14:paraId="0D9E4833" w14:textId="1B136E18" w:rsidR="00EB7B2E" w:rsidRDefault="00EB7B2E" w:rsidP="00EB7B2E">
      <w:pPr>
        <w:pStyle w:val="a8"/>
        <w:numPr>
          <w:ilvl w:val="0"/>
          <w:numId w:val="31"/>
        </w:numPr>
      </w:pPr>
      <w:r>
        <w:t>Сущности</w:t>
      </w:r>
    </w:p>
    <w:p w14:paraId="537361AA" w14:textId="72434AB0" w:rsidR="00EB7B2E" w:rsidRDefault="00EB7B2E" w:rsidP="00EB7B2E">
      <w:pPr>
        <w:pStyle w:val="a8"/>
        <w:numPr>
          <w:ilvl w:val="1"/>
          <w:numId w:val="31"/>
        </w:numPr>
      </w:pPr>
      <w:r>
        <w:t>Сущности для налогов</w:t>
      </w:r>
    </w:p>
    <w:p w14:paraId="1A954909" w14:textId="163AE6EB" w:rsidR="00EB7B2E" w:rsidRDefault="00EB7B2E" w:rsidP="00EB7B2E">
      <w:pPr>
        <w:pStyle w:val="a8"/>
        <w:numPr>
          <w:ilvl w:val="1"/>
          <w:numId w:val="31"/>
        </w:numPr>
      </w:pPr>
      <w:r>
        <w:t>Сущности для прогнозов</w:t>
      </w:r>
    </w:p>
    <w:p w14:paraId="6CB971CD" w14:textId="753A3D00" w:rsidR="00EB7B2E" w:rsidRDefault="00EB7B2E" w:rsidP="00EB7B2E">
      <w:pPr>
        <w:pStyle w:val="a8"/>
        <w:numPr>
          <w:ilvl w:val="0"/>
          <w:numId w:val="31"/>
        </w:numPr>
      </w:pPr>
      <w:proofErr w:type="spellStart"/>
      <w:r>
        <w:t>Мапперы</w:t>
      </w:r>
      <w:proofErr w:type="spellEnd"/>
    </w:p>
    <w:p w14:paraId="5643265B" w14:textId="5AD2A516" w:rsidR="00EB7B2E" w:rsidRDefault="00EB7B2E" w:rsidP="00EB7B2E">
      <w:pPr>
        <w:pStyle w:val="a8"/>
        <w:numPr>
          <w:ilvl w:val="0"/>
          <w:numId w:val="31"/>
        </w:numPr>
      </w:pPr>
      <w:r>
        <w:t>Репозитории</w:t>
      </w:r>
    </w:p>
    <w:p w14:paraId="5E142E0F" w14:textId="26D11FC7" w:rsidR="00EB7B2E" w:rsidRDefault="00EB7B2E" w:rsidP="00EB7B2E">
      <w:pPr>
        <w:pStyle w:val="a8"/>
        <w:numPr>
          <w:ilvl w:val="1"/>
          <w:numId w:val="31"/>
        </w:numPr>
      </w:pPr>
      <w:r>
        <w:lastRenderedPageBreak/>
        <w:t>Репозитории для налогов</w:t>
      </w:r>
    </w:p>
    <w:p w14:paraId="3FBCDB5A" w14:textId="7DDE74C0" w:rsidR="00EB7B2E" w:rsidRDefault="00EB7B2E" w:rsidP="00EB7B2E">
      <w:pPr>
        <w:pStyle w:val="a8"/>
        <w:numPr>
          <w:ilvl w:val="1"/>
          <w:numId w:val="31"/>
        </w:numPr>
      </w:pPr>
      <w:r>
        <w:t>Репозитории для прогнозов</w:t>
      </w:r>
    </w:p>
    <w:p w14:paraId="45EC1421" w14:textId="77777777" w:rsidR="00EB7B2E" w:rsidRDefault="00EB7B2E" w:rsidP="00EB7B2E">
      <w:pPr>
        <w:pStyle w:val="a8"/>
        <w:numPr>
          <w:ilvl w:val="0"/>
          <w:numId w:val="31"/>
        </w:numPr>
      </w:pPr>
      <w:r>
        <w:t>Представления</w:t>
      </w:r>
    </w:p>
    <w:p w14:paraId="0CCD18D2" w14:textId="77777777" w:rsidR="00EB7B2E" w:rsidRDefault="00EB7B2E" w:rsidP="00EB7B2E">
      <w:pPr>
        <w:pStyle w:val="a8"/>
        <w:numPr>
          <w:ilvl w:val="1"/>
          <w:numId w:val="31"/>
        </w:numPr>
      </w:pPr>
      <w:r>
        <w:t>Представления налогов</w:t>
      </w:r>
    </w:p>
    <w:p w14:paraId="5A31DEF0" w14:textId="69C5C30A" w:rsidR="00EB7B2E" w:rsidRDefault="00EB7B2E" w:rsidP="00EB7B2E">
      <w:pPr>
        <w:pStyle w:val="a8"/>
        <w:numPr>
          <w:ilvl w:val="1"/>
          <w:numId w:val="31"/>
        </w:numPr>
      </w:pPr>
      <w:r>
        <w:t>Представления прогнозов</w:t>
      </w:r>
    </w:p>
    <w:p w14:paraId="6FA5B7B3" w14:textId="1D795BC8" w:rsidR="00EB7B2E" w:rsidRDefault="00EB7B2E" w:rsidP="00EB7B2E">
      <w:pPr>
        <w:pStyle w:val="a8"/>
        <w:numPr>
          <w:ilvl w:val="0"/>
          <w:numId w:val="31"/>
        </w:numPr>
      </w:pPr>
      <w:r>
        <w:t>Сервисы</w:t>
      </w:r>
    </w:p>
    <w:p w14:paraId="53C2CF2D" w14:textId="496C305E" w:rsidR="00EB7B2E" w:rsidRPr="00EB7B2E" w:rsidRDefault="00EB7B2E" w:rsidP="00EB7B2E">
      <w:pPr>
        <w:pStyle w:val="a8"/>
        <w:numPr>
          <w:ilvl w:val="1"/>
          <w:numId w:val="31"/>
        </w:numPr>
        <w:rPr>
          <w:rFonts w:eastAsiaTheme="minorHAnsi"/>
        </w:rPr>
      </w:pPr>
      <w:r>
        <w:t xml:space="preserve">Общий </w:t>
      </w:r>
      <w:r>
        <w:rPr>
          <w:lang w:val="en-US"/>
        </w:rPr>
        <w:t xml:space="preserve">data </w:t>
      </w:r>
      <w:r>
        <w:rPr>
          <w:lang w:eastAsia="ja-JP"/>
        </w:rPr>
        <w:t>сервис</w:t>
      </w:r>
    </w:p>
    <w:p w14:paraId="568851D3" w14:textId="7B6F92B3" w:rsidR="00EB7B2E" w:rsidRPr="00EB7B2E" w:rsidRDefault="00EB7B2E" w:rsidP="00EB7B2E">
      <w:pPr>
        <w:pStyle w:val="a8"/>
        <w:numPr>
          <w:ilvl w:val="1"/>
          <w:numId w:val="31"/>
        </w:numPr>
        <w:rPr>
          <w:rFonts w:eastAsiaTheme="minorHAnsi"/>
        </w:rPr>
      </w:pPr>
      <w:r>
        <w:rPr>
          <w:lang w:eastAsia="ja-JP"/>
        </w:rPr>
        <w:t>Сервис для налогов</w:t>
      </w:r>
    </w:p>
    <w:p w14:paraId="025BCE7A" w14:textId="3DCB2866" w:rsidR="00EB7B2E" w:rsidRDefault="00EB7B2E" w:rsidP="00EB7B2E">
      <w:pPr>
        <w:pStyle w:val="a8"/>
        <w:numPr>
          <w:ilvl w:val="1"/>
          <w:numId w:val="31"/>
        </w:numPr>
      </w:pPr>
      <w:r>
        <w:rPr>
          <w:lang w:eastAsia="ja-JP"/>
        </w:rPr>
        <w:t>Сервис для прогнозов</w:t>
      </w:r>
    </w:p>
    <w:p w14:paraId="607F5CBF" w14:textId="77777777" w:rsidR="00700E55" w:rsidRDefault="00EB7B2E" w:rsidP="00802EA7">
      <w:pPr>
        <w:ind w:firstLine="708"/>
      </w:pPr>
      <w:r>
        <w:t>Сущности описывают каждую из реализованных таблиц</w:t>
      </w:r>
      <w:r w:rsidR="00802EA7">
        <w:t xml:space="preserve"> для их использования в системе. Изменения этих сущностей отражаются соответствуют изменениям соответствующих записей в связанной таблице. Репозитории позволяют получать из таблиц данные и записывать значения нужных </w:t>
      </w:r>
      <w:proofErr w:type="gramStart"/>
      <w:r w:rsidR="00802EA7">
        <w:t>записей</w:t>
      </w:r>
      <w:proofErr w:type="gramEnd"/>
      <w:r w:rsidR="00802EA7">
        <w:t xml:space="preserve"> в сущности. </w:t>
      </w:r>
    </w:p>
    <w:p w14:paraId="11FF9B32" w14:textId="77777777" w:rsidR="00095585" w:rsidRDefault="00802EA7" w:rsidP="00802EA7">
      <w:pPr>
        <w:ind w:firstLine="708"/>
        <w:rPr>
          <w:lang w:eastAsia="ja-JP"/>
        </w:rPr>
      </w:pPr>
      <w:r>
        <w:t>Сервисы для налогов и прогнозов используют эти репозитории, чтобы получать доступ к таблицам базы данных</w:t>
      </w:r>
      <w:r w:rsidR="00700E55">
        <w:t>, а затем</w:t>
      </w:r>
      <w:r w:rsidR="00095585">
        <w:t xml:space="preserve"> с помощью </w:t>
      </w:r>
      <w:proofErr w:type="spellStart"/>
      <w:r w:rsidR="00095585">
        <w:t>мапперов</w:t>
      </w:r>
      <w:proofErr w:type="spellEnd"/>
      <w:r w:rsidR="00700E55">
        <w:t xml:space="preserve"> преобразовывают полученные данные в представления для дальнейшего использования другими слоями бэкенда. Преобразовывание в представления необходимо для того, чтобы уйти от записей таблиц и работать уже с классами </w:t>
      </w:r>
      <w:r w:rsidR="00700E55">
        <w:rPr>
          <w:lang w:val="en-US"/>
        </w:rPr>
        <w:t>Java</w:t>
      </w:r>
      <w:r w:rsidR="00700E55">
        <w:rPr>
          <w:lang w:eastAsia="ja-JP"/>
        </w:rPr>
        <w:t xml:space="preserve">. </w:t>
      </w:r>
    </w:p>
    <w:p w14:paraId="19DAA750" w14:textId="73452B5E" w:rsidR="006C13FF" w:rsidRDefault="00700E55" w:rsidP="006C13FF">
      <w:pPr>
        <w:ind w:firstLine="708"/>
        <w:rPr>
          <w:lang w:eastAsia="ja-JP"/>
        </w:rPr>
      </w:pPr>
      <w:r>
        <w:rPr>
          <w:lang w:eastAsia="ja-JP"/>
        </w:rPr>
        <w:t xml:space="preserve">Общий </w:t>
      </w:r>
      <w:r>
        <w:rPr>
          <w:lang w:val="en-US" w:eastAsia="ja-JP"/>
        </w:rPr>
        <w:t>data</w:t>
      </w:r>
      <w:r w:rsidRPr="00700E55">
        <w:rPr>
          <w:lang w:eastAsia="ja-JP"/>
        </w:rPr>
        <w:t xml:space="preserve"> </w:t>
      </w:r>
      <w:r>
        <w:rPr>
          <w:lang w:eastAsia="ja-JP"/>
        </w:rPr>
        <w:t>сервис нужен для того, чтобы агрегировать данные из одного или двух сервисов в какой-то один набор данных</w:t>
      </w:r>
      <w:r w:rsidR="00095585">
        <w:rPr>
          <w:lang w:eastAsia="ja-JP"/>
        </w:rPr>
        <w:t xml:space="preserve"> для удобного использования этих данных в других слоях. Через него проходят все запросы к дата-слою от других слоев.</w:t>
      </w:r>
    </w:p>
    <w:p w14:paraId="3F9DA444" w14:textId="77777777" w:rsidR="006C13FF" w:rsidRDefault="006C13FF" w:rsidP="006C13FF">
      <w:pPr>
        <w:rPr>
          <w:lang w:eastAsia="ja-JP"/>
        </w:rPr>
      </w:pPr>
    </w:p>
    <w:p w14:paraId="3B69393F" w14:textId="2D017C61" w:rsidR="00095585" w:rsidRDefault="00095585" w:rsidP="00095585">
      <w:pPr>
        <w:pStyle w:val="3"/>
        <w:rPr>
          <w:lang w:eastAsia="ja-JP"/>
        </w:rPr>
      </w:pPr>
      <w:bookmarkStart w:id="16" w:name="_Toc163657183"/>
      <w:r>
        <w:rPr>
          <w:lang w:eastAsia="ja-JP"/>
        </w:rPr>
        <w:t>2.2.2 Описание реализации слоя вычислений</w:t>
      </w:r>
      <w:bookmarkEnd w:id="16"/>
    </w:p>
    <w:p w14:paraId="2D0D51C8" w14:textId="0CF786A0" w:rsidR="00095585" w:rsidRDefault="00095585" w:rsidP="00227073">
      <w:pPr>
        <w:ind w:firstLine="708"/>
        <w:rPr>
          <w:lang w:eastAsia="ja-JP"/>
        </w:rPr>
      </w:pPr>
      <w:r>
        <w:rPr>
          <w:lang w:eastAsia="ja-JP"/>
        </w:rPr>
        <w:t xml:space="preserve">Слой вычислений должен принимать </w:t>
      </w:r>
      <w:r w:rsidR="00227073">
        <w:rPr>
          <w:lang w:eastAsia="ja-JP"/>
        </w:rPr>
        <w:t>запросы на вычисление прогнозов, во время которых будут вычисляться прогнозы налогов, метрики прогнозов, а также параметры, если таковые реализованы в алгоритме.</w:t>
      </w:r>
    </w:p>
    <w:p w14:paraId="0EF46E7C" w14:textId="700606A1" w:rsidR="00227073" w:rsidRDefault="00227073" w:rsidP="00227073">
      <w:pPr>
        <w:ind w:firstLine="708"/>
        <w:rPr>
          <w:lang w:eastAsia="ja-JP"/>
        </w:rPr>
      </w:pPr>
      <w:r>
        <w:rPr>
          <w:lang w:eastAsia="ja-JP"/>
        </w:rPr>
        <w:t>Структура слоя вычислений:</w:t>
      </w:r>
    </w:p>
    <w:p w14:paraId="32393C7C" w14:textId="5F344466" w:rsidR="00227073" w:rsidRDefault="00227073" w:rsidP="00227073">
      <w:pPr>
        <w:pStyle w:val="a8"/>
        <w:numPr>
          <w:ilvl w:val="0"/>
          <w:numId w:val="32"/>
        </w:numPr>
        <w:rPr>
          <w:lang w:eastAsia="ja-JP"/>
        </w:rPr>
      </w:pPr>
      <w:r>
        <w:rPr>
          <w:lang w:eastAsia="ja-JP"/>
        </w:rPr>
        <w:lastRenderedPageBreak/>
        <w:t>Алгоритмы</w:t>
      </w:r>
    </w:p>
    <w:p w14:paraId="7330E7C0" w14:textId="4FA571AC" w:rsidR="00227073" w:rsidRDefault="00227073" w:rsidP="00227073">
      <w:pPr>
        <w:pStyle w:val="a8"/>
        <w:numPr>
          <w:ilvl w:val="1"/>
          <w:numId w:val="32"/>
        </w:numPr>
        <w:rPr>
          <w:lang w:eastAsia="ja-JP"/>
        </w:rPr>
      </w:pPr>
      <w:r>
        <w:rPr>
          <w:lang w:eastAsia="ja-JP"/>
        </w:rPr>
        <w:t>Интерфейс для алгоритма прогнозирования</w:t>
      </w:r>
    </w:p>
    <w:p w14:paraId="1906A575" w14:textId="1F204948" w:rsidR="00227073" w:rsidRDefault="00227073" w:rsidP="00227073">
      <w:pPr>
        <w:pStyle w:val="a8"/>
        <w:numPr>
          <w:ilvl w:val="1"/>
          <w:numId w:val="32"/>
        </w:numPr>
        <w:rPr>
          <w:lang w:eastAsia="ja-JP"/>
        </w:rPr>
      </w:pPr>
      <w:r>
        <w:rPr>
          <w:lang w:eastAsia="ja-JP"/>
        </w:rPr>
        <w:t>Интерфейс для параметров алгоритма прогнозирования</w:t>
      </w:r>
    </w:p>
    <w:p w14:paraId="34A81930" w14:textId="3DE8E6E5" w:rsidR="00227073" w:rsidRDefault="00227073" w:rsidP="00227073">
      <w:pPr>
        <w:pStyle w:val="a8"/>
        <w:numPr>
          <w:ilvl w:val="1"/>
          <w:numId w:val="32"/>
        </w:numPr>
        <w:rPr>
          <w:lang w:eastAsia="ja-JP"/>
        </w:rPr>
      </w:pPr>
      <w:r>
        <w:rPr>
          <w:lang w:eastAsia="ja-JP"/>
        </w:rPr>
        <w:t>Класс для хранения значений для прогнозирования</w:t>
      </w:r>
    </w:p>
    <w:p w14:paraId="5D0D92B0" w14:textId="082E58A6" w:rsidR="00227073" w:rsidRDefault="00227073" w:rsidP="00227073">
      <w:pPr>
        <w:pStyle w:val="a8"/>
        <w:numPr>
          <w:ilvl w:val="1"/>
          <w:numId w:val="32"/>
        </w:numPr>
        <w:rPr>
          <w:lang w:eastAsia="ja-JP"/>
        </w:rPr>
      </w:pPr>
      <w:r>
        <w:rPr>
          <w:lang w:eastAsia="ja-JP"/>
        </w:rPr>
        <w:t>Папка с реализованными алгоритмами</w:t>
      </w:r>
    </w:p>
    <w:p w14:paraId="750B9152" w14:textId="569F1952" w:rsidR="00227073" w:rsidRPr="00227073" w:rsidRDefault="00227073" w:rsidP="00227073">
      <w:pPr>
        <w:pStyle w:val="a8"/>
        <w:numPr>
          <w:ilvl w:val="0"/>
          <w:numId w:val="32"/>
        </w:numPr>
        <w:rPr>
          <w:lang w:eastAsia="ja-JP"/>
        </w:rPr>
      </w:pPr>
      <w:r>
        <w:rPr>
          <w:lang w:eastAsia="ja-JP"/>
        </w:rPr>
        <w:t>Метрики</w:t>
      </w:r>
    </w:p>
    <w:p w14:paraId="309B346F" w14:textId="696D737C" w:rsidR="00227073" w:rsidRPr="00227073" w:rsidRDefault="00227073" w:rsidP="00227073">
      <w:pPr>
        <w:pStyle w:val="a8"/>
        <w:numPr>
          <w:ilvl w:val="1"/>
          <w:numId w:val="32"/>
        </w:numPr>
        <w:rPr>
          <w:rFonts w:eastAsiaTheme="minorHAnsi"/>
          <w:lang w:eastAsia="ja-JP"/>
        </w:rPr>
      </w:pPr>
      <w:r>
        <w:rPr>
          <w:lang w:eastAsia="ja-JP"/>
        </w:rPr>
        <w:t>Интерфейс для метрики прогнозирования</w:t>
      </w:r>
    </w:p>
    <w:p w14:paraId="26F45BF4" w14:textId="2DB46E30" w:rsidR="00227073" w:rsidRDefault="00227073" w:rsidP="00227073">
      <w:pPr>
        <w:pStyle w:val="a8"/>
        <w:numPr>
          <w:ilvl w:val="1"/>
          <w:numId w:val="32"/>
        </w:numPr>
        <w:rPr>
          <w:lang w:eastAsia="ja-JP"/>
        </w:rPr>
      </w:pPr>
      <w:r>
        <w:rPr>
          <w:lang w:eastAsia="ja-JP"/>
        </w:rPr>
        <w:t>Папка с реализованными метриками</w:t>
      </w:r>
    </w:p>
    <w:p w14:paraId="5B27DA67" w14:textId="5E50E58B" w:rsidR="00227073" w:rsidRDefault="00227073" w:rsidP="00227073">
      <w:pPr>
        <w:pStyle w:val="a8"/>
        <w:numPr>
          <w:ilvl w:val="0"/>
          <w:numId w:val="32"/>
        </w:numPr>
        <w:rPr>
          <w:lang w:eastAsia="ja-JP"/>
        </w:rPr>
      </w:pPr>
      <w:r>
        <w:rPr>
          <w:lang w:eastAsia="ja-JP"/>
        </w:rPr>
        <w:t>Классы для агрегирования результата прогноза</w:t>
      </w:r>
    </w:p>
    <w:p w14:paraId="6082EEB2" w14:textId="29FA8505" w:rsidR="00227073" w:rsidRPr="004D67FC" w:rsidRDefault="00227073" w:rsidP="00227073">
      <w:pPr>
        <w:pStyle w:val="a8"/>
        <w:numPr>
          <w:ilvl w:val="0"/>
          <w:numId w:val="32"/>
        </w:numPr>
        <w:rPr>
          <w:rFonts w:eastAsiaTheme="minorHAnsi"/>
          <w:lang w:eastAsia="ja-JP"/>
        </w:rPr>
      </w:pPr>
      <w:r>
        <w:rPr>
          <w:lang w:eastAsia="ja-JP"/>
        </w:rPr>
        <w:t>Сервис для управления</w:t>
      </w:r>
      <w:r w:rsidR="004D67FC">
        <w:rPr>
          <w:lang w:eastAsia="ja-JP"/>
        </w:rPr>
        <w:t xml:space="preserve"> реализованными алгоритмами и метриками</w:t>
      </w:r>
      <w:r w:rsidR="00B65A7E">
        <w:rPr>
          <w:lang w:eastAsia="ja-JP"/>
        </w:rPr>
        <w:t xml:space="preserve"> (или сервис управления реализованными сущностями)</w:t>
      </w:r>
    </w:p>
    <w:p w14:paraId="39FA77C1" w14:textId="73864B08" w:rsidR="004D67FC" w:rsidRPr="004D67FC" w:rsidRDefault="004D67FC" w:rsidP="004D67FC">
      <w:pPr>
        <w:pStyle w:val="a8"/>
        <w:numPr>
          <w:ilvl w:val="0"/>
          <w:numId w:val="32"/>
        </w:numPr>
        <w:rPr>
          <w:rFonts w:eastAsiaTheme="minorHAnsi"/>
          <w:lang w:eastAsia="ja-JP"/>
        </w:rPr>
      </w:pPr>
      <w:r>
        <w:rPr>
          <w:lang w:eastAsia="ja-JP"/>
        </w:rPr>
        <w:t>Сервис прогнозирования</w:t>
      </w:r>
    </w:p>
    <w:p w14:paraId="01F96586" w14:textId="592CC49C" w:rsidR="004D67FC" w:rsidRDefault="004D67FC" w:rsidP="00B65A7E">
      <w:pPr>
        <w:ind w:firstLine="708"/>
        <w:rPr>
          <w:lang w:eastAsia="ja-JP"/>
        </w:rPr>
      </w:pPr>
      <w:r>
        <w:rPr>
          <w:lang w:eastAsia="ja-JP"/>
        </w:rPr>
        <w:t xml:space="preserve">Взаимодействие с этим слоем осуществляется только через сервис прогнозирования. При получении запроса на прогноз, этот сервис использует </w:t>
      </w:r>
      <w:r>
        <w:rPr>
          <w:lang w:val="en-US" w:eastAsia="ja-JP"/>
        </w:rPr>
        <w:t>data</w:t>
      </w:r>
      <w:r w:rsidRPr="004D67FC">
        <w:rPr>
          <w:lang w:eastAsia="ja-JP"/>
        </w:rPr>
        <w:t xml:space="preserve"> </w:t>
      </w:r>
      <w:r>
        <w:rPr>
          <w:lang w:eastAsia="ja-JP"/>
        </w:rPr>
        <w:t>сервис из дата-слоя</w:t>
      </w:r>
      <w:r w:rsidR="00B65A7E">
        <w:rPr>
          <w:lang w:eastAsia="ja-JP"/>
        </w:rPr>
        <w:t>, чтобы получить данные по налогу и данные по связанным факторам, затем обращается к сервису управления реализованными сущностями, чтобы найти необходимый алгоритм и выполнить прогноз налога.</w:t>
      </w:r>
    </w:p>
    <w:p w14:paraId="4A88A942" w14:textId="587B0CD5" w:rsidR="009C70F7" w:rsidRDefault="00B65A7E" w:rsidP="00B65A7E">
      <w:pPr>
        <w:ind w:firstLine="708"/>
        <w:rPr>
          <w:lang w:eastAsia="ja-JP"/>
        </w:rPr>
      </w:pPr>
      <w:r>
        <w:rPr>
          <w:lang w:eastAsia="ja-JP"/>
        </w:rPr>
        <w:t xml:space="preserve">После выполнения прогноза, сервис прогнозирования вновь обращается к сервису управления реализованными сущностями, чтобы получить все реализованные метрики и вычислить метрики для нового прогноза. Затем из </w:t>
      </w:r>
      <w:r>
        <w:rPr>
          <w:lang w:val="en-US" w:eastAsia="ja-JP"/>
        </w:rPr>
        <w:t>data</w:t>
      </w:r>
      <w:r w:rsidRPr="00B65A7E">
        <w:rPr>
          <w:lang w:eastAsia="ja-JP"/>
        </w:rPr>
        <w:t xml:space="preserve"> </w:t>
      </w:r>
      <w:r>
        <w:rPr>
          <w:lang w:eastAsia="ja-JP"/>
        </w:rPr>
        <w:t>сервиса</w:t>
      </w:r>
      <w:r w:rsidR="00612E2C">
        <w:rPr>
          <w:lang w:eastAsia="ja-JP"/>
        </w:rPr>
        <w:t xml:space="preserve"> он</w:t>
      </w:r>
      <w:r>
        <w:rPr>
          <w:lang w:eastAsia="ja-JP"/>
        </w:rPr>
        <w:t xml:space="preserve"> получает уже выполненные прогнозы для данного налога, чтобы определить, насколько новый прогноз лучше или хуже уже имеющихся.</w:t>
      </w:r>
      <w:r w:rsidR="009C70F7">
        <w:rPr>
          <w:lang w:eastAsia="ja-JP"/>
        </w:rPr>
        <w:t xml:space="preserve"> </w:t>
      </w:r>
      <w:r>
        <w:rPr>
          <w:lang w:eastAsia="ja-JP"/>
        </w:rPr>
        <w:t>Затем все полученные данные упаковываются</w:t>
      </w:r>
      <w:r w:rsidR="003B50F1">
        <w:rPr>
          <w:lang w:eastAsia="ja-JP"/>
        </w:rPr>
        <w:t xml:space="preserve"> в классы для агрегирования результатов прогноза и возвращаются тому, кто запрашивал прогноз.</w:t>
      </w:r>
    </w:p>
    <w:p w14:paraId="03A82F3C" w14:textId="0A8FEBAA" w:rsidR="009C70F7" w:rsidRDefault="009C70F7" w:rsidP="00B65A7E">
      <w:pPr>
        <w:ind w:firstLine="708"/>
        <w:rPr>
          <w:lang w:eastAsia="ja-JP"/>
        </w:rPr>
      </w:pPr>
      <w:r>
        <w:rPr>
          <w:lang w:eastAsia="ja-JP"/>
        </w:rPr>
        <w:t>Когда пользователю возвращается прогноз, он не записывается сразу в базу данных. Это сделано для того, чтобы в случае, когда пользователю по каким-либо причинам не понравится получившийся прогноз, предыдущий прогноз, который устраивал пользователя, не затерялся.</w:t>
      </w:r>
    </w:p>
    <w:p w14:paraId="58B82B1C" w14:textId="458952C2" w:rsidR="00806184" w:rsidRDefault="00612E2C" w:rsidP="00B65A7E">
      <w:pPr>
        <w:ind w:firstLine="708"/>
        <w:rPr>
          <w:lang w:eastAsia="ja-JP"/>
        </w:rPr>
      </w:pPr>
      <w:r>
        <w:rPr>
          <w:lang w:eastAsia="ja-JP"/>
        </w:rPr>
        <w:lastRenderedPageBreak/>
        <w:t xml:space="preserve">Теперь расскажем про внедрение в систему новых алгоритмов и метрик. </w:t>
      </w:r>
      <w:r w:rsidR="00806184">
        <w:rPr>
          <w:lang w:eastAsia="ja-JP"/>
        </w:rPr>
        <w:t xml:space="preserve">Чтобы реализовать новый алгоритм прогнозирования, необходимо создать класс, который реализует </w:t>
      </w:r>
      <w:r w:rsidR="00B503BA">
        <w:rPr>
          <w:lang w:eastAsia="ja-JP"/>
        </w:rPr>
        <w:t>интерфейс для алгоритма прогнозирования, а также содержит внутри себя класс, который реализует интерфейс для параметров алгоритма прогнозирования. После создания класса его необходимо поместить в папку с реализованными алгоритмами, и система уже при следующем запуске будет использовать этот алгоритм.</w:t>
      </w:r>
    </w:p>
    <w:p w14:paraId="3EF46AA7" w14:textId="744B7933" w:rsidR="005B230E" w:rsidRDefault="005B230E" w:rsidP="00B65A7E">
      <w:pPr>
        <w:ind w:firstLine="708"/>
        <w:rPr>
          <w:lang w:eastAsia="ja-JP"/>
        </w:rPr>
      </w:pPr>
      <w:r>
        <w:rPr>
          <w:lang w:eastAsia="ja-JP"/>
        </w:rPr>
        <w:t>Интерфейс для алгоритма прогнозирования состоит из следующих функций:</w:t>
      </w:r>
    </w:p>
    <w:p w14:paraId="0E757E3C" w14:textId="4858F4C9" w:rsidR="005B230E" w:rsidRDefault="005B230E" w:rsidP="005B230E">
      <w:pPr>
        <w:pStyle w:val="a8"/>
        <w:numPr>
          <w:ilvl w:val="0"/>
          <w:numId w:val="36"/>
        </w:numPr>
        <w:rPr>
          <w:lang w:eastAsia="ja-JP"/>
        </w:rPr>
      </w:pPr>
      <w:proofErr w:type="spellStart"/>
      <w:r w:rsidRPr="005B230E">
        <w:rPr>
          <w:b/>
          <w:bCs/>
          <w:lang w:val="en-US" w:eastAsia="ja-JP"/>
        </w:rPr>
        <w:t>makePrediction</w:t>
      </w:r>
      <w:proofErr w:type="spellEnd"/>
      <w:r>
        <w:rPr>
          <w:lang w:eastAsia="ja-JP"/>
        </w:rPr>
        <w:t xml:space="preserve"> – выполняет прогноз с использованием данных по налогу и связанными с этим налогом факторами</w:t>
      </w:r>
      <w:r w:rsidRPr="005B230E">
        <w:rPr>
          <w:lang w:eastAsia="ja-JP"/>
        </w:rPr>
        <w:t>;</w:t>
      </w:r>
    </w:p>
    <w:p w14:paraId="0EED388D" w14:textId="62478210" w:rsidR="005B230E" w:rsidRDefault="005B230E" w:rsidP="005B230E">
      <w:pPr>
        <w:pStyle w:val="a8"/>
        <w:numPr>
          <w:ilvl w:val="0"/>
          <w:numId w:val="36"/>
        </w:numPr>
        <w:rPr>
          <w:lang w:eastAsia="ja-JP"/>
        </w:rPr>
      </w:pPr>
      <w:proofErr w:type="spellStart"/>
      <w:r w:rsidRPr="005B230E">
        <w:rPr>
          <w:b/>
          <w:bCs/>
          <w:lang w:val="en-US" w:eastAsia="ja-JP"/>
        </w:rPr>
        <w:t>getName</w:t>
      </w:r>
      <w:proofErr w:type="spellEnd"/>
      <w:r>
        <w:rPr>
          <w:lang w:eastAsia="ja-JP"/>
        </w:rPr>
        <w:t xml:space="preserve"> – позволяет получить названия алгоритма, которое будет использовать пользователь</w:t>
      </w:r>
      <w:r w:rsidRPr="005B230E">
        <w:rPr>
          <w:lang w:eastAsia="ja-JP"/>
        </w:rPr>
        <w:t>;</w:t>
      </w:r>
    </w:p>
    <w:p w14:paraId="31F94113" w14:textId="5072EB1A" w:rsidR="005B230E" w:rsidRDefault="005B230E" w:rsidP="005B230E">
      <w:pPr>
        <w:pStyle w:val="a8"/>
        <w:numPr>
          <w:ilvl w:val="0"/>
          <w:numId w:val="36"/>
        </w:numPr>
        <w:rPr>
          <w:lang w:eastAsia="ja-JP"/>
        </w:rPr>
      </w:pPr>
      <w:proofErr w:type="spellStart"/>
      <w:r w:rsidRPr="005B230E">
        <w:rPr>
          <w:b/>
          <w:bCs/>
          <w:lang w:val="en-US" w:eastAsia="ja-JP"/>
        </w:rPr>
        <w:t>getParameters</w:t>
      </w:r>
      <w:proofErr w:type="spellEnd"/>
      <w:r w:rsidRPr="005B230E">
        <w:rPr>
          <w:lang w:eastAsia="ja-JP"/>
        </w:rPr>
        <w:t xml:space="preserve"> – </w:t>
      </w:r>
      <w:r>
        <w:rPr>
          <w:lang w:eastAsia="ja-JP"/>
        </w:rPr>
        <w:t>позволяет получить список параметров, необходимых алгоритму для получения прогноза. Возвращает класс, который реализует интерфейс для параметров алгоритма прогнозирования</w:t>
      </w:r>
      <w:r>
        <w:rPr>
          <w:lang w:val="en-US" w:eastAsia="ja-JP"/>
        </w:rPr>
        <w:t>;</w:t>
      </w:r>
    </w:p>
    <w:p w14:paraId="63B2136B" w14:textId="3B1F3D29" w:rsidR="005B230E" w:rsidRDefault="005B230E" w:rsidP="005B230E">
      <w:pPr>
        <w:pStyle w:val="a8"/>
        <w:numPr>
          <w:ilvl w:val="0"/>
          <w:numId w:val="36"/>
        </w:numPr>
        <w:rPr>
          <w:lang w:eastAsia="ja-JP"/>
        </w:rPr>
      </w:pPr>
      <w:proofErr w:type="spellStart"/>
      <w:r>
        <w:rPr>
          <w:b/>
          <w:bCs/>
          <w:lang w:val="en-US" w:eastAsia="ja-JP"/>
        </w:rPr>
        <w:t>getDescription</w:t>
      </w:r>
      <w:proofErr w:type="spellEnd"/>
      <w:r w:rsidRPr="005B230E">
        <w:rPr>
          <w:b/>
          <w:bCs/>
          <w:lang w:eastAsia="ja-JP"/>
        </w:rPr>
        <w:t xml:space="preserve"> </w:t>
      </w:r>
      <w:r>
        <w:rPr>
          <w:lang w:eastAsia="ja-JP"/>
        </w:rPr>
        <w:t xml:space="preserve">– позволяет получить описание алгоритма, чтобы помочь пользователю понять что именно делает алгоритм или чтобы </w:t>
      </w:r>
      <w:proofErr w:type="spellStart"/>
      <w:r>
        <w:rPr>
          <w:lang w:eastAsia="ja-JP"/>
        </w:rPr>
        <w:t>обьяснить</w:t>
      </w:r>
      <w:proofErr w:type="spellEnd"/>
      <w:r>
        <w:rPr>
          <w:lang w:eastAsia="ja-JP"/>
        </w:rPr>
        <w:t xml:space="preserve"> смысл параметров</w:t>
      </w:r>
      <w:r w:rsidRPr="005B230E">
        <w:rPr>
          <w:lang w:eastAsia="ja-JP"/>
        </w:rPr>
        <w:t>;</w:t>
      </w:r>
    </w:p>
    <w:p w14:paraId="387A263C" w14:textId="2F3F06D7" w:rsidR="005B230E" w:rsidRDefault="005B230E" w:rsidP="005B230E">
      <w:pPr>
        <w:pStyle w:val="a8"/>
        <w:numPr>
          <w:ilvl w:val="0"/>
          <w:numId w:val="36"/>
        </w:numPr>
        <w:rPr>
          <w:lang w:eastAsia="ja-JP"/>
        </w:rPr>
      </w:pPr>
      <w:proofErr w:type="spellStart"/>
      <w:r>
        <w:rPr>
          <w:b/>
          <w:bCs/>
          <w:lang w:val="en-US" w:eastAsia="ja-JP"/>
        </w:rPr>
        <w:t>getPredictionParameters</w:t>
      </w:r>
      <w:proofErr w:type="spellEnd"/>
      <w:r>
        <w:rPr>
          <w:b/>
          <w:bCs/>
          <w:lang w:eastAsia="ja-JP"/>
        </w:rPr>
        <w:t xml:space="preserve"> </w:t>
      </w:r>
      <w:r>
        <w:rPr>
          <w:lang w:eastAsia="ja-JP"/>
        </w:rPr>
        <w:t xml:space="preserve">– возвращает список параметров, </w:t>
      </w:r>
      <w:r w:rsidR="00F43575">
        <w:rPr>
          <w:lang w:eastAsia="ja-JP"/>
        </w:rPr>
        <w:t>которые алгоритм получил при выполнении прогноза и которые несут смысловую нагрузку для пользователя.</w:t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</w:p>
    <w:p w14:paraId="1FF63E3A" w14:textId="7E60E6FB" w:rsidR="00F43575" w:rsidRDefault="00F43575" w:rsidP="00F43575">
      <w:pPr>
        <w:ind w:firstLine="708"/>
        <w:rPr>
          <w:lang w:eastAsia="ja-JP"/>
        </w:rPr>
      </w:pPr>
      <w:r>
        <w:rPr>
          <w:lang w:eastAsia="ja-JP"/>
        </w:rPr>
        <w:t>Интерфейс для параметров алгоритма прогнозирования состоит из следующих функций:</w:t>
      </w:r>
    </w:p>
    <w:p w14:paraId="668A3A12" w14:textId="5A1F1261" w:rsidR="00F43575" w:rsidRDefault="00F43575" w:rsidP="00F43575">
      <w:pPr>
        <w:pStyle w:val="a8"/>
        <w:numPr>
          <w:ilvl w:val="0"/>
          <w:numId w:val="37"/>
        </w:numPr>
        <w:rPr>
          <w:lang w:eastAsia="ja-JP"/>
        </w:rPr>
      </w:pPr>
      <w:proofErr w:type="spellStart"/>
      <w:r w:rsidRPr="00F43575">
        <w:rPr>
          <w:b/>
          <w:bCs/>
          <w:lang w:val="en-US" w:eastAsia="ja-JP"/>
        </w:rPr>
        <w:t>getParametersNames</w:t>
      </w:r>
      <w:proofErr w:type="spellEnd"/>
      <w:r w:rsidRPr="00F43575">
        <w:rPr>
          <w:lang w:eastAsia="ja-JP"/>
        </w:rPr>
        <w:t xml:space="preserve"> – </w:t>
      </w:r>
      <w:r>
        <w:rPr>
          <w:lang w:eastAsia="ja-JP"/>
        </w:rPr>
        <w:t>возвращает список параметров, которые необходимо передать алгоритму для выполнения прогноза. Строка с названием параметра также содержит в себе описание возможных значений параметра</w:t>
      </w:r>
      <w:r w:rsidRPr="00F43575">
        <w:rPr>
          <w:lang w:eastAsia="ja-JP"/>
        </w:rPr>
        <w:t>;</w:t>
      </w:r>
    </w:p>
    <w:p w14:paraId="7510F338" w14:textId="4B896E25" w:rsidR="00F43575" w:rsidRPr="00612E2C" w:rsidRDefault="00F43575" w:rsidP="00F43575">
      <w:pPr>
        <w:pStyle w:val="a8"/>
        <w:numPr>
          <w:ilvl w:val="0"/>
          <w:numId w:val="37"/>
        </w:numPr>
        <w:rPr>
          <w:lang w:eastAsia="ja-JP"/>
        </w:rPr>
      </w:pPr>
      <w:proofErr w:type="spellStart"/>
      <w:r>
        <w:rPr>
          <w:b/>
          <w:bCs/>
          <w:lang w:val="en-US" w:eastAsia="ja-JP"/>
        </w:rPr>
        <w:lastRenderedPageBreak/>
        <w:t>parseParameters</w:t>
      </w:r>
      <w:proofErr w:type="spellEnd"/>
      <w:r>
        <w:rPr>
          <w:b/>
          <w:bCs/>
          <w:lang w:eastAsia="ja-JP"/>
        </w:rPr>
        <w:t xml:space="preserve"> </w:t>
      </w:r>
      <w:r>
        <w:rPr>
          <w:lang w:eastAsia="ja-JP"/>
        </w:rPr>
        <w:t xml:space="preserve">– позволяет разобрать пришедшие строки на нужные значение параметров. Параметры передаются в виде строки, так как при выполнении запроса на прогноз можно указать сразу несколько значений параметра, чтобы алгоритм </w:t>
      </w:r>
      <w:r w:rsidR="00612E2C">
        <w:rPr>
          <w:lang w:eastAsia="ja-JP"/>
        </w:rPr>
        <w:t>нашел наилучшее значение из перечисленных. Обычно несколько значений перечисляются через точку с запятой</w:t>
      </w:r>
      <w:r w:rsidR="00612E2C">
        <w:rPr>
          <w:lang w:val="en-US" w:eastAsia="ja-JP"/>
        </w:rPr>
        <w:t>;</w:t>
      </w:r>
    </w:p>
    <w:p w14:paraId="72535A74" w14:textId="0ED4D2C1" w:rsidR="00612E2C" w:rsidRDefault="00612E2C" w:rsidP="00F43575">
      <w:pPr>
        <w:pStyle w:val="a8"/>
        <w:numPr>
          <w:ilvl w:val="0"/>
          <w:numId w:val="37"/>
        </w:numPr>
        <w:rPr>
          <w:lang w:eastAsia="ja-JP"/>
        </w:rPr>
      </w:pPr>
      <w:proofErr w:type="spellStart"/>
      <w:r>
        <w:rPr>
          <w:b/>
          <w:bCs/>
          <w:lang w:val="en-US" w:eastAsia="ja-JP"/>
        </w:rPr>
        <w:t>getParameterValues</w:t>
      </w:r>
      <w:proofErr w:type="spellEnd"/>
      <w:r>
        <w:rPr>
          <w:b/>
          <w:bCs/>
          <w:lang w:eastAsia="ja-JP"/>
        </w:rPr>
        <w:t xml:space="preserve"> </w:t>
      </w:r>
      <w:r>
        <w:rPr>
          <w:lang w:eastAsia="ja-JP"/>
        </w:rPr>
        <w:t>– используется алгоритмом прогнозирования, чтобы получить переданные пользователем параметры.</w:t>
      </w:r>
    </w:p>
    <w:p w14:paraId="3C40F1FB" w14:textId="1251216B" w:rsidR="00B503BA" w:rsidRDefault="00B503BA" w:rsidP="00B65A7E">
      <w:pPr>
        <w:ind w:firstLine="708"/>
        <w:rPr>
          <w:lang w:eastAsia="ja-JP"/>
        </w:rPr>
      </w:pPr>
      <w:r>
        <w:rPr>
          <w:lang w:eastAsia="ja-JP"/>
        </w:rPr>
        <w:t>Чтобы реализовать новую метрику, необходимо создать класс, который реализует интерфейс для метрики прогнозирования и поместить его в папку с реализованными метриками. Так же, как и с новым алгоритмом, при следующем запуске система начнет использовать новую метрику при выполнении прогнозов.</w:t>
      </w:r>
    </w:p>
    <w:p w14:paraId="4D7BCC3A" w14:textId="55FAF3F0" w:rsidR="00612E2C" w:rsidRDefault="00612E2C" w:rsidP="00B65A7E">
      <w:pPr>
        <w:ind w:firstLine="708"/>
        <w:rPr>
          <w:lang w:eastAsia="ja-JP"/>
        </w:rPr>
      </w:pPr>
      <w:r>
        <w:rPr>
          <w:lang w:eastAsia="ja-JP"/>
        </w:rPr>
        <w:t>Интерфейс для метрики прогнозирования состоит из следующих функций:</w:t>
      </w:r>
    </w:p>
    <w:p w14:paraId="176D3254" w14:textId="05C86776" w:rsidR="00612E2C" w:rsidRDefault="00612E2C" w:rsidP="00612E2C">
      <w:pPr>
        <w:pStyle w:val="a8"/>
        <w:numPr>
          <w:ilvl w:val="0"/>
          <w:numId w:val="38"/>
        </w:numPr>
        <w:rPr>
          <w:lang w:eastAsia="ja-JP"/>
        </w:rPr>
      </w:pPr>
      <w:proofErr w:type="spellStart"/>
      <w:r w:rsidRPr="00612E2C">
        <w:rPr>
          <w:b/>
          <w:bCs/>
          <w:lang w:val="en-US" w:eastAsia="ja-JP"/>
        </w:rPr>
        <w:t>calcError</w:t>
      </w:r>
      <w:proofErr w:type="spellEnd"/>
      <w:r w:rsidRPr="00612E2C">
        <w:rPr>
          <w:lang w:eastAsia="ja-JP"/>
        </w:rPr>
        <w:t xml:space="preserve"> – </w:t>
      </w:r>
      <w:r>
        <w:rPr>
          <w:lang w:eastAsia="ja-JP"/>
        </w:rPr>
        <w:t>вычисляет значение метрики по реальным и спрогнозированным значениям налога</w:t>
      </w:r>
      <w:r w:rsidRPr="00612E2C">
        <w:rPr>
          <w:lang w:eastAsia="ja-JP"/>
        </w:rPr>
        <w:t>;</w:t>
      </w:r>
    </w:p>
    <w:p w14:paraId="7435C446" w14:textId="67E5124E" w:rsidR="00612E2C" w:rsidRDefault="00612E2C" w:rsidP="00612E2C">
      <w:pPr>
        <w:pStyle w:val="a8"/>
        <w:numPr>
          <w:ilvl w:val="0"/>
          <w:numId w:val="38"/>
        </w:numPr>
        <w:rPr>
          <w:lang w:eastAsia="ja-JP"/>
        </w:rPr>
      </w:pPr>
      <w:proofErr w:type="spellStart"/>
      <w:r>
        <w:rPr>
          <w:b/>
          <w:bCs/>
          <w:lang w:val="en-US" w:eastAsia="ja-JP"/>
        </w:rPr>
        <w:t>getName</w:t>
      </w:r>
      <w:proofErr w:type="spellEnd"/>
      <w:r w:rsidRPr="00612E2C">
        <w:rPr>
          <w:b/>
          <w:bCs/>
          <w:lang w:eastAsia="ja-JP"/>
        </w:rPr>
        <w:t xml:space="preserve"> </w:t>
      </w:r>
      <w:r>
        <w:rPr>
          <w:lang w:eastAsia="ja-JP"/>
        </w:rPr>
        <w:t>–</w:t>
      </w:r>
      <w:r w:rsidRPr="00612E2C">
        <w:rPr>
          <w:lang w:eastAsia="ja-JP"/>
        </w:rPr>
        <w:t xml:space="preserve"> </w:t>
      </w:r>
      <w:r>
        <w:rPr>
          <w:lang w:eastAsia="ja-JP"/>
        </w:rPr>
        <w:t>позволяет получить название метрики, которое будет видеть пользователь в результате прогноза</w:t>
      </w:r>
      <w:r w:rsidRPr="00612E2C">
        <w:rPr>
          <w:lang w:eastAsia="ja-JP"/>
        </w:rPr>
        <w:t>;</w:t>
      </w:r>
    </w:p>
    <w:p w14:paraId="1FB92F46" w14:textId="59FC2735" w:rsidR="00612E2C" w:rsidRDefault="00612E2C" w:rsidP="00612E2C">
      <w:pPr>
        <w:pStyle w:val="a8"/>
        <w:numPr>
          <w:ilvl w:val="0"/>
          <w:numId w:val="38"/>
        </w:numPr>
        <w:rPr>
          <w:lang w:eastAsia="ja-JP"/>
        </w:rPr>
      </w:pPr>
      <w:proofErr w:type="spellStart"/>
      <w:r>
        <w:rPr>
          <w:b/>
          <w:bCs/>
          <w:lang w:val="en-US" w:eastAsia="ja-JP"/>
        </w:rPr>
        <w:t>compareTo</w:t>
      </w:r>
      <w:proofErr w:type="spellEnd"/>
      <w:r>
        <w:rPr>
          <w:b/>
          <w:bCs/>
          <w:lang w:eastAsia="ja-JP"/>
        </w:rPr>
        <w:t xml:space="preserve"> </w:t>
      </w:r>
      <w:r>
        <w:rPr>
          <w:lang w:eastAsia="ja-JP"/>
        </w:rPr>
        <w:t>– позволяет сравнить две метрики и узнать какая из них лучше.</w:t>
      </w:r>
    </w:p>
    <w:p w14:paraId="10FDF357" w14:textId="77777777" w:rsidR="006C13FF" w:rsidRDefault="006C13FF" w:rsidP="006C13FF">
      <w:pPr>
        <w:rPr>
          <w:lang w:eastAsia="ja-JP"/>
        </w:rPr>
      </w:pPr>
    </w:p>
    <w:p w14:paraId="4C4E1CF0" w14:textId="3FD05D63" w:rsidR="003B50F1" w:rsidRDefault="003B50F1" w:rsidP="003B50F1">
      <w:pPr>
        <w:pStyle w:val="3"/>
        <w:rPr>
          <w:lang w:eastAsia="ja-JP"/>
        </w:rPr>
      </w:pPr>
      <w:bookmarkStart w:id="17" w:name="_Toc163657184"/>
      <w:r>
        <w:rPr>
          <w:lang w:eastAsia="ja-JP"/>
        </w:rPr>
        <w:t>2.</w:t>
      </w:r>
      <w:r w:rsidR="0022268C">
        <w:rPr>
          <w:lang w:eastAsia="ja-JP"/>
        </w:rPr>
        <w:t>2</w:t>
      </w:r>
      <w:r>
        <w:rPr>
          <w:lang w:eastAsia="ja-JP"/>
        </w:rPr>
        <w:t>.</w:t>
      </w:r>
      <w:r w:rsidR="0022268C">
        <w:rPr>
          <w:lang w:eastAsia="ja-JP"/>
        </w:rPr>
        <w:t>3.</w:t>
      </w:r>
      <w:r>
        <w:rPr>
          <w:lang w:eastAsia="ja-JP"/>
        </w:rPr>
        <w:t xml:space="preserve"> Описание реализации других слоев</w:t>
      </w:r>
      <w:bookmarkEnd w:id="17"/>
    </w:p>
    <w:p w14:paraId="2BD297D4" w14:textId="22B65446" w:rsidR="003B50F1" w:rsidRDefault="006B3235" w:rsidP="003B50F1">
      <w:pPr>
        <w:rPr>
          <w:lang w:eastAsia="ja-JP"/>
        </w:rPr>
      </w:pPr>
      <w:r>
        <w:rPr>
          <w:lang w:eastAsia="ja-JP"/>
        </w:rPr>
        <w:tab/>
        <w:t>Другие слои бэкенда являются вспомогательными, поэтому их опишем кратко.</w:t>
      </w:r>
    </w:p>
    <w:p w14:paraId="47CBB43B" w14:textId="315B17BB" w:rsidR="006B3235" w:rsidRDefault="006B3235" w:rsidP="006C13FF">
      <w:pPr>
        <w:ind w:firstLine="708"/>
        <w:rPr>
          <w:lang w:eastAsia="ja-JP"/>
        </w:rPr>
      </w:pPr>
      <w:r w:rsidRPr="006B3235">
        <w:rPr>
          <w:b/>
          <w:bCs/>
          <w:lang w:eastAsia="ja-JP"/>
        </w:rPr>
        <w:t>Бизнес-слой</w:t>
      </w:r>
      <w:r>
        <w:rPr>
          <w:lang w:eastAsia="ja-JP"/>
        </w:rPr>
        <w:t xml:space="preserve"> отвечает за прием запросов от клиента или фронтенда. Из него происходят обращения к дата-слою и слою прогнозирования.</w:t>
      </w:r>
      <w:r w:rsidR="006C13FF">
        <w:rPr>
          <w:lang w:eastAsia="ja-JP"/>
        </w:rPr>
        <w:t xml:space="preserve"> Состоит из двух контроллеров, первый принимает запросы на операции с данными по налогам, второй принимает запросы на операции с прогнозами. Описание каждой из точек доступа (</w:t>
      </w:r>
      <w:r w:rsidR="006C13FF">
        <w:rPr>
          <w:lang w:val="en-US" w:eastAsia="ja-JP"/>
        </w:rPr>
        <w:t>API</w:t>
      </w:r>
      <w:r w:rsidR="006C13FF">
        <w:rPr>
          <w:lang w:eastAsia="ja-JP"/>
        </w:rPr>
        <w:t xml:space="preserve">) можно найти по адресу </w:t>
      </w:r>
      <w:r w:rsidR="006C13FF" w:rsidRPr="00415FC0">
        <w:rPr>
          <w:u w:val="single"/>
          <w:lang w:eastAsia="ja-JP"/>
        </w:rPr>
        <w:t>http://*адрес компьютера, на котором запущен бэкенд</w:t>
      </w:r>
      <w:proofErr w:type="gramStart"/>
      <w:r w:rsidR="006C13FF" w:rsidRPr="00415FC0">
        <w:rPr>
          <w:u w:val="single"/>
          <w:lang w:eastAsia="ja-JP"/>
        </w:rPr>
        <w:t>*:8080/</w:t>
      </w:r>
      <w:proofErr w:type="spellStart"/>
      <w:r w:rsidR="006C13FF" w:rsidRPr="00415FC0">
        <w:rPr>
          <w:u w:val="single"/>
          <w:lang w:eastAsia="ja-JP"/>
        </w:rPr>
        <w:t>swagger-ui</w:t>
      </w:r>
      <w:proofErr w:type="spellEnd"/>
      <w:r w:rsidR="006C13FF" w:rsidRPr="00415FC0">
        <w:rPr>
          <w:u w:val="single"/>
          <w:lang w:eastAsia="ja-JP"/>
        </w:rPr>
        <w:t>/index.html</w:t>
      </w:r>
      <w:proofErr w:type="gramEnd"/>
      <w:r w:rsidR="006C13FF" w:rsidRPr="00415FC0">
        <w:rPr>
          <w:u w:val="single"/>
          <w:lang w:eastAsia="ja-JP"/>
        </w:rPr>
        <w:t>#/.</w:t>
      </w:r>
      <w:r w:rsidR="006C13FF">
        <w:rPr>
          <w:lang w:eastAsia="ja-JP"/>
        </w:rPr>
        <w:t xml:space="preserve"> Там описана каждая точка доступа, ее входные </w:t>
      </w:r>
      <w:r w:rsidR="006C13FF">
        <w:rPr>
          <w:lang w:eastAsia="ja-JP"/>
        </w:rPr>
        <w:lastRenderedPageBreak/>
        <w:t>параметры, а также возвращаемые значения с примерами.</w:t>
      </w:r>
      <w:r w:rsidR="009114CD">
        <w:rPr>
          <w:lang w:eastAsia="ja-JP"/>
        </w:rPr>
        <w:t xml:space="preserve"> </w:t>
      </w:r>
      <w:r w:rsidR="00E823D1">
        <w:rPr>
          <w:lang w:eastAsia="ja-JP"/>
        </w:rPr>
        <w:t>Пример описания точки доступа для получения выполненных прогнозов для какого-то налога:</w:t>
      </w:r>
    </w:p>
    <w:p w14:paraId="1DCA9B3D" w14:textId="0EAA2BCA" w:rsidR="00E823D1" w:rsidRDefault="00E823D1" w:rsidP="00E823D1">
      <w:pPr>
        <w:rPr>
          <w:lang w:eastAsia="ja-JP"/>
        </w:rPr>
      </w:pPr>
      <w:r w:rsidRPr="00E823D1">
        <w:rPr>
          <w:lang w:eastAsia="ja-JP"/>
        </w:rPr>
        <w:drawing>
          <wp:inline distT="0" distB="0" distL="0" distR="0" wp14:anchorId="48DBE85F" wp14:editId="2FD64CA6">
            <wp:extent cx="6480175" cy="443103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EA978" w14:textId="0955F583" w:rsidR="00E823D1" w:rsidRPr="00E823D1" w:rsidRDefault="00E823D1" w:rsidP="00E823D1">
      <w:pPr>
        <w:jc w:val="center"/>
        <w:rPr>
          <w:sz w:val="24"/>
          <w:szCs w:val="20"/>
          <w:lang w:eastAsia="ja-JP"/>
        </w:rPr>
      </w:pPr>
      <w:r>
        <w:rPr>
          <w:sz w:val="24"/>
          <w:szCs w:val="20"/>
          <w:lang w:eastAsia="ja-JP"/>
        </w:rPr>
        <w:t>Рисунок 5 – Пример описания точки доступа</w:t>
      </w:r>
    </w:p>
    <w:p w14:paraId="01F8EB1B" w14:textId="06EE30D4" w:rsidR="006C13FF" w:rsidRDefault="006C13FF" w:rsidP="006B3235">
      <w:pPr>
        <w:ind w:firstLine="708"/>
        <w:rPr>
          <w:lang w:eastAsia="ja-JP"/>
        </w:rPr>
      </w:pPr>
      <w:r w:rsidRPr="006C13FF">
        <w:rPr>
          <w:b/>
          <w:bCs/>
          <w:lang w:eastAsia="ja-JP"/>
        </w:rPr>
        <w:t>Слой конфигурации</w:t>
      </w:r>
      <w:r>
        <w:rPr>
          <w:b/>
          <w:bCs/>
          <w:lang w:eastAsia="ja-JP"/>
        </w:rPr>
        <w:t xml:space="preserve"> </w:t>
      </w:r>
      <w:r>
        <w:rPr>
          <w:lang w:eastAsia="ja-JP"/>
        </w:rPr>
        <w:t xml:space="preserve">отвечает за подключение к базе данных, за настройку </w:t>
      </w:r>
      <w:r>
        <w:rPr>
          <w:lang w:val="en-US" w:eastAsia="ja-JP"/>
        </w:rPr>
        <w:t>API</w:t>
      </w:r>
      <w:r>
        <w:rPr>
          <w:lang w:eastAsia="ja-JP"/>
        </w:rPr>
        <w:t>. Состоит из нескольких классов-конфигураций и глобального класса настроек.</w:t>
      </w:r>
    </w:p>
    <w:p w14:paraId="6859133E" w14:textId="0DF42959" w:rsidR="006C13FF" w:rsidRPr="0022268C" w:rsidRDefault="006C13FF" w:rsidP="0022268C">
      <w:pPr>
        <w:ind w:firstLine="708"/>
        <w:rPr>
          <w:rFonts w:eastAsiaTheme="minorHAnsi"/>
        </w:rPr>
      </w:pPr>
      <w:r w:rsidRPr="0022268C">
        <w:rPr>
          <w:b/>
          <w:bCs/>
          <w:lang w:eastAsia="ja-JP"/>
        </w:rPr>
        <w:t xml:space="preserve">Слой конфигурации базы данных </w:t>
      </w:r>
      <w:r>
        <w:t xml:space="preserve">использует библиотеку </w:t>
      </w:r>
      <w:r w:rsidRPr="0022268C">
        <w:rPr>
          <w:lang w:val="en-US"/>
        </w:rPr>
        <w:t>Liquibase</w:t>
      </w:r>
      <w:r>
        <w:rPr>
          <w:lang w:eastAsia="ja-JP"/>
        </w:rPr>
        <w:t xml:space="preserve">, которая записывает в базу данных изменения, описанные в специальном </w:t>
      </w:r>
      <w:r w:rsidRPr="0022268C">
        <w:rPr>
          <w:lang w:val="en-US" w:eastAsia="ja-JP"/>
        </w:rPr>
        <w:t>xml</w:t>
      </w:r>
      <w:r w:rsidRPr="00EB7B2E">
        <w:rPr>
          <w:lang w:eastAsia="ja-JP"/>
        </w:rPr>
        <w:t>-</w:t>
      </w:r>
      <w:r>
        <w:rPr>
          <w:lang w:eastAsia="ja-JP"/>
        </w:rPr>
        <w:t>документе.</w:t>
      </w:r>
      <w:r w:rsidR="0022268C">
        <w:rPr>
          <w:rFonts w:eastAsiaTheme="minorHAnsi"/>
        </w:rPr>
        <w:t xml:space="preserve"> </w:t>
      </w:r>
      <w:r>
        <w:rPr>
          <w:lang w:eastAsia="ja-JP"/>
        </w:rPr>
        <w:t>Пример описания двух таблиц в этом файле с указанием зависимости одной таблицы от другой:</w:t>
      </w:r>
    </w:p>
    <w:p w14:paraId="3C443207" w14:textId="77777777" w:rsidR="006C13FF" w:rsidRDefault="006C13FF" w:rsidP="006C13FF">
      <w:pPr>
        <w:jc w:val="center"/>
      </w:pPr>
      <w:r w:rsidRPr="00802EA7">
        <w:rPr>
          <w:noProof/>
        </w:rPr>
        <w:lastRenderedPageBreak/>
        <w:drawing>
          <wp:inline distT="0" distB="0" distL="0" distR="0" wp14:anchorId="0BDAC50C" wp14:editId="0B6F303E">
            <wp:extent cx="5453380" cy="38513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61703" cy="385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5A06F" w14:textId="3477C759" w:rsidR="006C13FF" w:rsidRPr="00415FC0" w:rsidRDefault="006C13FF" w:rsidP="00415FC0">
      <w:pPr>
        <w:jc w:val="center"/>
        <w:rPr>
          <w:sz w:val="24"/>
          <w:szCs w:val="21"/>
          <w:lang w:eastAsia="ja-JP"/>
        </w:rPr>
      </w:pPr>
      <w:r>
        <w:rPr>
          <w:sz w:val="24"/>
          <w:szCs w:val="21"/>
        </w:rPr>
        <w:t xml:space="preserve">Рисунок </w:t>
      </w:r>
      <w:r w:rsidR="00E823D1">
        <w:rPr>
          <w:sz w:val="24"/>
          <w:szCs w:val="21"/>
        </w:rPr>
        <w:t>6</w:t>
      </w:r>
      <w:r>
        <w:rPr>
          <w:sz w:val="24"/>
          <w:szCs w:val="21"/>
        </w:rPr>
        <w:t xml:space="preserve"> – </w:t>
      </w:r>
      <w:r>
        <w:rPr>
          <w:sz w:val="24"/>
          <w:szCs w:val="21"/>
          <w:lang w:val="en-US"/>
        </w:rPr>
        <w:t>XML</w:t>
      </w:r>
      <w:r w:rsidRPr="00802EA7">
        <w:rPr>
          <w:sz w:val="24"/>
          <w:szCs w:val="21"/>
        </w:rPr>
        <w:t>-</w:t>
      </w:r>
      <w:r>
        <w:rPr>
          <w:sz w:val="24"/>
          <w:szCs w:val="21"/>
          <w:lang w:eastAsia="ja-JP"/>
        </w:rPr>
        <w:t>документ для создания двух таблиц в базе данных при запуске бэкенда</w:t>
      </w:r>
    </w:p>
    <w:p w14:paraId="27B065E9" w14:textId="62A5C0CA" w:rsidR="001711C0" w:rsidRDefault="000F7085" w:rsidP="000F7085">
      <w:pPr>
        <w:spacing w:line="259" w:lineRule="auto"/>
      </w:pPr>
      <w:r>
        <w:tab/>
        <w:t>Код бэкенда можно будет найти по ссылке в приложении.</w:t>
      </w:r>
      <w:r w:rsidR="001711C0">
        <w:br w:type="page"/>
      </w:r>
    </w:p>
    <w:p w14:paraId="2610005F" w14:textId="24BB3E6A" w:rsidR="00F267AC" w:rsidRDefault="001711C0" w:rsidP="001711C0">
      <w:pPr>
        <w:pStyle w:val="2"/>
      </w:pPr>
      <w:bookmarkStart w:id="18" w:name="_Toc163657185"/>
      <w:r>
        <w:lastRenderedPageBreak/>
        <w:t>2.3. Проектирование и реализация фронтенда</w:t>
      </w:r>
      <w:bookmarkEnd w:id="18"/>
    </w:p>
    <w:p w14:paraId="3E562F77" w14:textId="2C7E5198" w:rsidR="0022268C" w:rsidRDefault="00E95D27" w:rsidP="00E95D27">
      <w:pPr>
        <w:ind w:firstLine="708"/>
        <w:rPr>
          <w:lang w:eastAsia="ja-JP"/>
        </w:rPr>
      </w:pPr>
      <w:r>
        <w:t xml:space="preserve">Фронтенд будет разрабатываться на языке </w:t>
      </w:r>
      <w:r>
        <w:rPr>
          <w:lang w:val="en-US"/>
        </w:rPr>
        <w:t>TypeScript</w:t>
      </w:r>
      <w:r w:rsidRPr="00E95D27">
        <w:t xml:space="preserve"> </w:t>
      </w:r>
      <w:r>
        <w:rPr>
          <w:lang w:eastAsia="ja-JP"/>
        </w:rPr>
        <w:t xml:space="preserve">с использованием фреймворка </w:t>
      </w:r>
      <w:r>
        <w:rPr>
          <w:lang w:val="en-US" w:eastAsia="ja-JP"/>
        </w:rPr>
        <w:t>React</w:t>
      </w:r>
      <w:r>
        <w:rPr>
          <w:lang w:eastAsia="ja-JP"/>
        </w:rPr>
        <w:t>. Такое сочетание позволяет создавать сайты с динамическим наполнением страниц, что облегчает разработку.</w:t>
      </w:r>
    </w:p>
    <w:p w14:paraId="5CCCBA4A" w14:textId="3CFEC3CA" w:rsidR="00F138E0" w:rsidRDefault="00F138E0" w:rsidP="00EA0E54">
      <w:pPr>
        <w:ind w:firstLine="708"/>
        <w:rPr>
          <w:lang w:eastAsia="ja-JP"/>
        </w:rPr>
      </w:pPr>
      <w:r>
        <w:rPr>
          <w:lang w:eastAsia="ja-JP"/>
        </w:rPr>
        <w:t>Фронтенд</w:t>
      </w:r>
      <w:r w:rsidR="00592BC9">
        <w:rPr>
          <w:lang w:eastAsia="ja-JP"/>
        </w:rPr>
        <w:t xml:space="preserve"> (или по-другому – сайт)</w:t>
      </w:r>
      <w:r>
        <w:rPr>
          <w:lang w:eastAsia="ja-JP"/>
        </w:rPr>
        <w:t xml:space="preserve"> </w:t>
      </w:r>
      <w:r w:rsidR="00EA0E54">
        <w:t>должен позволять</w:t>
      </w:r>
      <w:r>
        <w:rPr>
          <w:lang w:eastAsia="ja-JP"/>
        </w:rPr>
        <w:t xml:space="preserve"> конечному пользователю взаимодействовать с системой через удобный интерфейс</w:t>
      </w:r>
      <w:r w:rsidR="00EA0E54">
        <w:rPr>
          <w:lang w:eastAsia="ja-JP"/>
        </w:rPr>
        <w:t xml:space="preserve">, а не через </w:t>
      </w:r>
      <w:r w:rsidR="00EA0E54">
        <w:rPr>
          <w:lang w:val="en-US" w:eastAsia="ja-JP"/>
        </w:rPr>
        <w:t>API</w:t>
      </w:r>
      <w:r w:rsidR="00806184">
        <w:rPr>
          <w:lang w:eastAsia="ja-JP"/>
        </w:rPr>
        <w:t>, что ускорит получение прогноза и операции с данными</w:t>
      </w:r>
      <w:r w:rsidR="00592BC9">
        <w:rPr>
          <w:lang w:eastAsia="ja-JP"/>
        </w:rPr>
        <w:t>, а также уменьшит риск отправки некорректных данных, что тоже ускорит взаимодействие с бэкендом</w:t>
      </w:r>
      <w:r w:rsidR="00806184">
        <w:rPr>
          <w:lang w:eastAsia="ja-JP"/>
        </w:rPr>
        <w:t>.</w:t>
      </w:r>
    </w:p>
    <w:p w14:paraId="79ED3970" w14:textId="3EB937C1" w:rsidR="00806184" w:rsidRDefault="00806184" w:rsidP="00EA0E54">
      <w:pPr>
        <w:ind w:firstLine="708"/>
        <w:rPr>
          <w:lang w:eastAsia="ja-JP"/>
        </w:rPr>
      </w:pPr>
      <w:r>
        <w:rPr>
          <w:lang w:eastAsia="ja-JP"/>
        </w:rPr>
        <w:t>Фронтенд должен содержать следующие страницы:</w:t>
      </w:r>
    </w:p>
    <w:p w14:paraId="53FA5A02" w14:textId="438F6F35" w:rsidR="00592BC9" w:rsidRPr="00592BC9" w:rsidRDefault="00592BC9" w:rsidP="00806184">
      <w:pPr>
        <w:pStyle w:val="a8"/>
        <w:numPr>
          <w:ilvl w:val="0"/>
          <w:numId w:val="35"/>
        </w:numPr>
        <w:rPr>
          <w:b/>
          <w:bCs/>
          <w:lang w:eastAsia="ja-JP"/>
        </w:rPr>
      </w:pPr>
      <w:r w:rsidRPr="00592BC9">
        <w:rPr>
          <w:b/>
          <w:bCs/>
          <w:lang w:eastAsia="ja-JP"/>
        </w:rPr>
        <w:t>Главная страница</w:t>
      </w:r>
      <w:r>
        <w:rPr>
          <w:b/>
          <w:bCs/>
          <w:lang w:eastAsia="ja-JP"/>
        </w:rPr>
        <w:t xml:space="preserve"> – </w:t>
      </w:r>
      <w:r>
        <w:rPr>
          <w:lang w:eastAsia="ja-JP"/>
        </w:rPr>
        <w:t>страница, которая будет встречать пользователя при первом заходе на сайт</w:t>
      </w:r>
      <w:r w:rsidRPr="00592BC9">
        <w:rPr>
          <w:lang w:eastAsia="ja-JP"/>
        </w:rPr>
        <w:t>;</w:t>
      </w:r>
    </w:p>
    <w:p w14:paraId="629CCD77" w14:textId="195E5BF4" w:rsidR="00806184" w:rsidRDefault="00806184" w:rsidP="00806184">
      <w:pPr>
        <w:pStyle w:val="a8"/>
        <w:numPr>
          <w:ilvl w:val="0"/>
          <w:numId w:val="35"/>
        </w:numPr>
        <w:rPr>
          <w:lang w:eastAsia="ja-JP"/>
        </w:rPr>
      </w:pPr>
      <w:r w:rsidRPr="00806184">
        <w:rPr>
          <w:b/>
          <w:bCs/>
          <w:lang w:eastAsia="ja-JP"/>
        </w:rPr>
        <w:t>Страница выполнения прогноза</w:t>
      </w:r>
      <w:r>
        <w:rPr>
          <w:lang w:eastAsia="ja-JP"/>
        </w:rPr>
        <w:t xml:space="preserve"> – на этой странице можно будет выбрать налог и алгоритм, с помощью которого пользователь будет выполнять прогноз</w:t>
      </w:r>
      <w:r w:rsidR="001C0049">
        <w:rPr>
          <w:lang w:eastAsia="ja-JP"/>
        </w:rPr>
        <w:t>. Когда будет выбран алгоритм прогнозирования, на странице появится описание алгоритма, а также список необходимых параметров с полями для их ввода</w:t>
      </w:r>
      <w:r w:rsidR="001C0049" w:rsidRPr="001C0049">
        <w:rPr>
          <w:lang w:eastAsia="ja-JP"/>
        </w:rPr>
        <w:t>;</w:t>
      </w:r>
    </w:p>
    <w:p w14:paraId="3EA123B6" w14:textId="12D89781" w:rsidR="00806184" w:rsidRDefault="00806184" w:rsidP="00806184">
      <w:pPr>
        <w:pStyle w:val="a8"/>
        <w:numPr>
          <w:ilvl w:val="0"/>
          <w:numId w:val="35"/>
        </w:numPr>
        <w:rPr>
          <w:lang w:eastAsia="ja-JP"/>
        </w:rPr>
      </w:pPr>
      <w:r w:rsidRPr="001C0049">
        <w:rPr>
          <w:b/>
          <w:bCs/>
          <w:lang w:eastAsia="ja-JP"/>
        </w:rPr>
        <w:t>Страница просмотра выполненных прогнозов</w:t>
      </w:r>
      <w:r w:rsidR="001C0049">
        <w:rPr>
          <w:lang w:eastAsia="ja-JP"/>
        </w:rPr>
        <w:t xml:space="preserve"> – на этой странице можно будет налог, а также алгоритм из списка тех, с помощью которых уже выполнялся прогноз для этого алгоритма. После этого на странице появится информация, связанная с этим прогнозом, а также графики и сводки, которые помогут лучше понять качество прогноза</w:t>
      </w:r>
      <w:r w:rsidR="001C0049" w:rsidRPr="001C0049">
        <w:rPr>
          <w:lang w:eastAsia="ja-JP"/>
        </w:rPr>
        <w:t>;</w:t>
      </w:r>
    </w:p>
    <w:p w14:paraId="72F9A45D" w14:textId="3231D65E" w:rsidR="00806184" w:rsidRDefault="00806184" w:rsidP="00806184">
      <w:pPr>
        <w:pStyle w:val="a8"/>
        <w:numPr>
          <w:ilvl w:val="0"/>
          <w:numId w:val="35"/>
        </w:numPr>
        <w:rPr>
          <w:lang w:eastAsia="ja-JP"/>
        </w:rPr>
      </w:pPr>
      <w:r w:rsidRPr="001C0049">
        <w:rPr>
          <w:b/>
          <w:bCs/>
          <w:lang w:eastAsia="ja-JP"/>
        </w:rPr>
        <w:t>Страница для просмотра и изменения данных по налогам</w:t>
      </w:r>
      <w:r w:rsidR="001C0049">
        <w:rPr>
          <w:lang w:eastAsia="ja-JP"/>
        </w:rPr>
        <w:t xml:space="preserve"> – на этой странице можно будет</w:t>
      </w:r>
      <w:r w:rsidR="00E51200">
        <w:rPr>
          <w:lang w:eastAsia="ja-JP"/>
        </w:rPr>
        <w:t>:</w:t>
      </w:r>
      <w:r w:rsidR="001C0049">
        <w:rPr>
          <w:lang w:eastAsia="ja-JP"/>
        </w:rPr>
        <w:t xml:space="preserve"> посмотреть</w:t>
      </w:r>
      <w:r w:rsidR="003C102D">
        <w:rPr>
          <w:lang w:eastAsia="ja-JP"/>
        </w:rPr>
        <w:t xml:space="preserve"> и изменить</w:t>
      </w:r>
      <w:r w:rsidR="001C0049">
        <w:rPr>
          <w:lang w:eastAsia="ja-JP"/>
        </w:rPr>
        <w:t xml:space="preserve"> данные по налогам</w:t>
      </w:r>
      <w:r w:rsidR="00E51200" w:rsidRPr="00E51200">
        <w:rPr>
          <w:lang w:eastAsia="ja-JP"/>
        </w:rPr>
        <w:t>;</w:t>
      </w:r>
      <w:r w:rsidR="00E51200">
        <w:rPr>
          <w:lang w:eastAsia="ja-JP"/>
        </w:rPr>
        <w:t xml:space="preserve"> посмотреть</w:t>
      </w:r>
      <w:r w:rsidR="003C102D">
        <w:rPr>
          <w:lang w:eastAsia="ja-JP"/>
        </w:rPr>
        <w:t xml:space="preserve"> и изменить</w:t>
      </w:r>
      <w:r w:rsidR="00E51200">
        <w:rPr>
          <w:lang w:eastAsia="ja-JP"/>
        </w:rPr>
        <w:t xml:space="preserve"> данные по факторам</w:t>
      </w:r>
      <w:r w:rsidR="00E51200" w:rsidRPr="00E51200">
        <w:rPr>
          <w:lang w:eastAsia="ja-JP"/>
        </w:rPr>
        <w:t>;</w:t>
      </w:r>
      <w:r w:rsidR="00E51200">
        <w:rPr>
          <w:lang w:eastAsia="ja-JP"/>
        </w:rPr>
        <w:t xml:space="preserve"> посмотреть с какими факторами связан тот или иной налог, добавить или удалить такие связи</w:t>
      </w:r>
      <w:r w:rsidR="00E51200" w:rsidRPr="00E51200">
        <w:rPr>
          <w:lang w:eastAsia="ja-JP"/>
        </w:rPr>
        <w:t xml:space="preserve">; </w:t>
      </w:r>
      <w:r w:rsidR="003C102D">
        <w:rPr>
          <w:lang w:eastAsia="ja-JP"/>
        </w:rPr>
        <w:t>добавить данные по налогу или фактору.</w:t>
      </w:r>
    </w:p>
    <w:p w14:paraId="3CF9AAEA" w14:textId="54FD743F" w:rsidR="003C102D" w:rsidRDefault="00477A67" w:rsidP="00562455">
      <w:pPr>
        <w:ind w:firstLine="708"/>
        <w:rPr>
          <w:lang w:eastAsia="ja-JP"/>
        </w:rPr>
      </w:pPr>
      <w:r>
        <w:rPr>
          <w:lang w:eastAsia="ja-JP"/>
        </w:rPr>
        <w:lastRenderedPageBreak/>
        <w:t xml:space="preserve">Для взаимодействия с бэкендом необходимы функции, которые будут использоваться на страницах для получения или отправки данных, а также </w:t>
      </w:r>
      <w:r w:rsidR="00562455">
        <w:rPr>
          <w:lang w:eastAsia="ja-JP"/>
        </w:rPr>
        <w:t>сущности, которые будут использовать при получении и отправке данных.</w:t>
      </w:r>
    </w:p>
    <w:p w14:paraId="1A616D28" w14:textId="159DACF1" w:rsidR="00562455" w:rsidRDefault="00562455" w:rsidP="00562455">
      <w:pPr>
        <w:rPr>
          <w:lang w:eastAsia="ja-JP"/>
        </w:rPr>
      </w:pPr>
      <w:r>
        <w:rPr>
          <w:lang w:eastAsia="ja-JP"/>
        </w:rPr>
        <w:tab/>
        <w:t>Структура фронтенда:</w:t>
      </w:r>
    </w:p>
    <w:p w14:paraId="5D00641A" w14:textId="37A0CEFD" w:rsidR="00562455" w:rsidRDefault="00562455" w:rsidP="00562455">
      <w:pPr>
        <w:pStyle w:val="a8"/>
        <w:numPr>
          <w:ilvl w:val="0"/>
          <w:numId w:val="39"/>
        </w:numPr>
        <w:rPr>
          <w:lang w:eastAsia="ja-JP"/>
        </w:rPr>
      </w:pPr>
      <w:r>
        <w:rPr>
          <w:lang w:eastAsia="ja-JP"/>
        </w:rPr>
        <w:t>Сущности для взаимодействия с бэкендом</w:t>
      </w:r>
    </w:p>
    <w:p w14:paraId="2F31988D" w14:textId="4D36ACD8" w:rsidR="00562455" w:rsidRDefault="00562455" w:rsidP="00562455">
      <w:pPr>
        <w:pStyle w:val="a8"/>
        <w:numPr>
          <w:ilvl w:val="0"/>
          <w:numId w:val="39"/>
        </w:numPr>
        <w:rPr>
          <w:lang w:eastAsia="ja-JP"/>
        </w:rPr>
      </w:pPr>
      <w:r>
        <w:rPr>
          <w:lang w:eastAsia="ja-JP"/>
        </w:rPr>
        <w:t>Функции для взаимодействия с бэкендом</w:t>
      </w:r>
    </w:p>
    <w:p w14:paraId="4591BF79" w14:textId="2D660D88" w:rsidR="00562455" w:rsidRDefault="00562455" w:rsidP="00562455">
      <w:pPr>
        <w:pStyle w:val="a8"/>
        <w:numPr>
          <w:ilvl w:val="0"/>
          <w:numId w:val="39"/>
        </w:numPr>
        <w:rPr>
          <w:lang w:eastAsia="ja-JP"/>
        </w:rPr>
      </w:pPr>
      <w:r>
        <w:rPr>
          <w:lang w:eastAsia="ja-JP"/>
        </w:rPr>
        <w:t>Различные иконки и картинки, необходимые для страниц</w:t>
      </w:r>
    </w:p>
    <w:p w14:paraId="3F21DD3E" w14:textId="01D9B5F0" w:rsidR="00562455" w:rsidRDefault="00562455" w:rsidP="00562455">
      <w:pPr>
        <w:pStyle w:val="a8"/>
        <w:numPr>
          <w:ilvl w:val="0"/>
          <w:numId w:val="39"/>
        </w:numPr>
        <w:rPr>
          <w:lang w:eastAsia="ja-JP"/>
        </w:rPr>
      </w:pPr>
      <w:r>
        <w:rPr>
          <w:lang w:eastAsia="ja-JP"/>
        </w:rPr>
        <w:t>Код страниц</w:t>
      </w:r>
    </w:p>
    <w:p w14:paraId="5A0BE660" w14:textId="69A97EF6" w:rsidR="00DD0A08" w:rsidRDefault="00235C31" w:rsidP="00235C31">
      <w:pPr>
        <w:ind w:firstLine="708"/>
        <w:rPr>
          <w:lang w:eastAsia="ja-JP"/>
        </w:rPr>
      </w:pPr>
      <w:r>
        <w:rPr>
          <w:lang w:eastAsia="ja-JP"/>
        </w:rPr>
        <w:t xml:space="preserve">Теперь расскажем про внешний вид каждой из страниц. </w:t>
      </w:r>
      <w:r w:rsidR="00DD0A08">
        <w:rPr>
          <w:lang w:eastAsia="ja-JP"/>
        </w:rPr>
        <w:t>Внешний вид главной страницы:</w:t>
      </w:r>
    </w:p>
    <w:p w14:paraId="7782940E" w14:textId="5577F130" w:rsidR="00DD0A08" w:rsidRDefault="00DD0A08" w:rsidP="00DD0A08">
      <w:pPr>
        <w:rPr>
          <w:lang w:eastAsia="ja-JP"/>
        </w:rPr>
      </w:pPr>
      <w:r w:rsidRPr="00DD0A08">
        <w:rPr>
          <w:lang w:eastAsia="ja-JP"/>
        </w:rPr>
        <w:drawing>
          <wp:inline distT="0" distB="0" distL="0" distR="0" wp14:anchorId="0E3F9389" wp14:editId="16323D94">
            <wp:extent cx="6480175" cy="3636645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CAEE7" w14:textId="45DAE389" w:rsidR="00A32A47" w:rsidRPr="00A32A47" w:rsidRDefault="00A32A47" w:rsidP="00A32A47">
      <w:pPr>
        <w:jc w:val="center"/>
        <w:rPr>
          <w:sz w:val="24"/>
          <w:szCs w:val="20"/>
          <w:lang w:eastAsia="ja-JP"/>
        </w:rPr>
      </w:pPr>
      <w:r>
        <w:rPr>
          <w:sz w:val="24"/>
          <w:szCs w:val="20"/>
          <w:lang w:eastAsia="ja-JP"/>
        </w:rPr>
        <w:t>Рисунок 7 – Вид главной страницы</w:t>
      </w:r>
    </w:p>
    <w:p w14:paraId="27F2AB2B" w14:textId="1FF041F3" w:rsidR="00A32A47" w:rsidRDefault="00A32A47" w:rsidP="00DD0A08">
      <w:pPr>
        <w:rPr>
          <w:lang w:eastAsia="ja-JP"/>
        </w:rPr>
      </w:pPr>
      <w:r>
        <w:rPr>
          <w:lang w:eastAsia="ja-JP"/>
        </w:rPr>
        <w:tab/>
        <w:t>Здесь находится описание приложения, а также краткое описание возможностей с кнопками перехода на соответствующие страницы.</w:t>
      </w:r>
    </w:p>
    <w:p w14:paraId="5F1ED38E" w14:textId="63D6770F" w:rsidR="00A32A47" w:rsidRDefault="00A32A47" w:rsidP="00DD0A08">
      <w:pPr>
        <w:rPr>
          <w:lang w:eastAsia="ja-JP"/>
        </w:rPr>
      </w:pPr>
      <w:r>
        <w:rPr>
          <w:lang w:eastAsia="ja-JP"/>
        </w:rPr>
        <w:tab/>
        <w:t>Внешний вид страницы выполнения прогноза:</w:t>
      </w:r>
    </w:p>
    <w:p w14:paraId="35A2752F" w14:textId="63C8884E" w:rsidR="00A32A47" w:rsidRDefault="00A32A47" w:rsidP="00DD0A08">
      <w:pPr>
        <w:rPr>
          <w:lang w:eastAsia="ja-JP"/>
        </w:rPr>
      </w:pPr>
      <w:r w:rsidRPr="00A32A47">
        <w:rPr>
          <w:lang w:eastAsia="ja-JP"/>
        </w:rPr>
        <w:lastRenderedPageBreak/>
        <w:drawing>
          <wp:inline distT="0" distB="0" distL="0" distR="0" wp14:anchorId="19FB9D4A" wp14:editId="1369FAD5">
            <wp:extent cx="6480175" cy="3636645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20AC1" w14:textId="708273B8" w:rsidR="00A32A47" w:rsidRPr="00A32A47" w:rsidRDefault="00A32A47" w:rsidP="00A32A47">
      <w:pPr>
        <w:jc w:val="center"/>
        <w:rPr>
          <w:sz w:val="24"/>
          <w:szCs w:val="20"/>
          <w:lang w:eastAsia="ja-JP"/>
        </w:rPr>
      </w:pPr>
      <w:r>
        <w:rPr>
          <w:sz w:val="24"/>
          <w:szCs w:val="20"/>
          <w:lang w:eastAsia="ja-JP"/>
        </w:rPr>
        <w:t>Рисунок 8 – Внешний вид страницы выполнения прогнозов</w:t>
      </w:r>
    </w:p>
    <w:p w14:paraId="568457DE" w14:textId="0C17AF4E" w:rsidR="00A32A47" w:rsidRDefault="00235C31" w:rsidP="00DD0A08">
      <w:pPr>
        <w:rPr>
          <w:lang w:eastAsia="ja-JP"/>
        </w:rPr>
      </w:pPr>
      <w:r>
        <w:rPr>
          <w:lang w:eastAsia="ja-JP"/>
        </w:rPr>
        <w:tab/>
        <w:t>На этой и оставшихся страницах слева располагается меню для быстрого переключения между страницами. Помимо этого, на странице есть описание алгоритма получения прогноза. Для получения прогноза не</w:t>
      </w:r>
      <w:r w:rsidR="00A93990">
        <w:rPr>
          <w:lang w:eastAsia="ja-JP"/>
        </w:rPr>
        <w:t>обходимо выбрать алгоритм прогнозирования и налог, для которого необходимо выполнить прогноз. После задания необходимых параметров, если таковые требуются, необходимо нажать кнопку «Сделать прогноз». Спустя какое-то время на экране появляется выполненный прогноз вместе с другими прогноза</w:t>
      </w:r>
      <w:r w:rsidR="007D31B3">
        <w:rPr>
          <w:lang w:eastAsia="ja-JP"/>
        </w:rPr>
        <w:t>ми</w:t>
      </w:r>
      <w:r w:rsidR="00A93990">
        <w:rPr>
          <w:lang w:eastAsia="ja-JP"/>
        </w:rPr>
        <w:t>, если таковые имеются:</w:t>
      </w:r>
    </w:p>
    <w:p w14:paraId="29350FB0" w14:textId="4DD63B9C" w:rsidR="00A93990" w:rsidRDefault="00A93990" w:rsidP="00DD0A08">
      <w:pPr>
        <w:rPr>
          <w:lang w:eastAsia="ja-JP"/>
        </w:rPr>
      </w:pPr>
      <w:r w:rsidRPr="00A93990">
        <w:rPr>
          <w:lang w:eastAsia="ja-JP"/>
        </w:rPr>
        <w:lastRenderedPageBreak/>
        <w:drawing>
          <wp:inline distT="0" distB="0" distL="0" distR="0" wp14:anchorId="449615E6" wp14:editId="38C738AE">
            <wp:extent cx="6480175" cy="3633470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9A5B1" w14:textId="2815E10F" w:rsidR="00A93990" w:rsidRPr="00A93990" w:rsidRDefault="00A93990" w:rsidP="00A93990">
      <w:pPr>
        <w:jc w:val="center"/>
        <w:rPr>
          <w:sz w:val="24"/>
          <w:szCs w:val="20"/>
          <w:lang w:eastAsia="ja-JP"/>
        </w:rPr>
      </w:pPr>
      <w:r>
        <w:rPr>
          <w:sz w:val="24"/>
          <w:szCs w:val="20"/>
          <w:lang w:eastAsia="ja-JP"/>
        </w:rPr>
        <w:t>Рисунок 9 – Внешний вид страницы при получении прогноза</w:t>
      </w:r>
    </w:p>
    <w:p w14:paraId="0564C30F" w14:textId="628AF3AD" w:rsidR="00A93990" w:rsidRDefault="007D31B3" w:rsidP="007D31B3">
      <w:pPr>
        <w:jc w:val="center"/>
        <w:rPr>
          <w:lang w:eastAsia="ja-JP"/>
        </w:rPr>
      </w:pPr>
      <w:r w:rsidRPr="007D31B3">
        <w:rPr>
          <w:lang w:eastAsia="ja-JP"/>
        </w:rPr>
        <w:drawing>
          <wp:inline distT="0" distB="0" distL="0" distR="0" wp14:anchorId="07B30D9E" wp14:editId="225EB828">
            <wp:extent cx="2666189" cy="3467100"/>
            <wp:effectExtent l="0" t="0" r="127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68348" cy="346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E4287" w14:textId="0B93C2EA" w:rsidR="00DD0A08" w:rsidRPr="007D31B3" w:rsidRDefault="007D31B3" w:rsidP="007D31B3">
      <w:pPr>
        <w:jc w:val="center"/>
        <w:rPr>
          <w:sz w:val="24"/>
          <w:szCs w:val="20"/>
          <w:lang w:eastAsia="ja-JP"/>
        </w:rPr>
      </w:pPr>
      <w:r>
        <w:rPr>
          <w:sz w:val="24"/>
          <w:szCs w:val="20"/>
          <w:lang w:eastAsia="ja-JP"/>
        </w:rPr>
        <w:t>Рисунок 10 – Внешний вид одного из прогнозов</w:t>
      </w:r>
    </w:p>
    <w:p w14:paraId="69520235" w14:textId="70CA33F4" w:rsidR="007D31B3" w:rsidRDefault="007D31B3" w:rsidP="00A93990">
      <w:pPr>
        <w:rPr>
          <w:lang w:eastAsia="ja-JP"/>
        </w:rPr>
      </w:pPr>
      <w:r>
        <w:rPr>
          <w:lang w:eastAsia="ja-JP"/>
        </w:rPr>
        <w:tab/>
        <w:t>Возвращаемые результаты прогнозов показываются в краткой форме, достаточной для того, чтобы оценить его точность по сравнению с другими</w:t>
      </w:r>
      <w:r w:rsidR="007C5A99">
        <w:rPr>
          <w:lang w:eastAsia="ja-JP"/>
        </w:rPr>
        <w:t>.</w:t>
      </w:r>
    </w:p>
    <w:p w14:paraId="18380B68" w14:textId="6A636706" w:rsidR="007C5A99" w:rsidRDefault="007C5A99" w:rsidP="00A93990">
      <w:pPr>
        <w:rPr>
          <w:lang w:eastAsia="ja-JP"/>
        </w:rPr>
      </w:pPr>
      <w:r>
        <w:rPr>
          <w:lang w:eastAsia="ja-JP"/>
        </w:rPr>
        <w:lastRenderedPageBreak/>
        <w:tab/>
        <w:t>Внешний вид страницы просмотра выполненных прогнозов:</w:t>
      </w:r>
    </w:p>
    <w:p w14:paraId="027437C3" w14:textId="4D1EA837" w:rsidR="007C5A99" w:rsidRDefault="007C5A99" w:rsidP="00A93990">
      <w:pPr>
        <w:rPr>
          <w:lang w:eastAsia="ja-JP"/>
        </w:rPr>
      </w:pPr>
      <w:r w:rsidRPr="007C5A99">
        <w:rPr>
          <w:lang w:eastAsia="ja-JP"/>
        </w:rPr>
        <w:drawing>
          <wp:inline distT="0" distB="0" distL="0" distR="0" wp14:anchorId="4810E97A" wp14:editId="6B378CBA">
            <wp:extent cx="6480175" cy="3636645"/>
            <wp:effectExtent l="0" t="0" r="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82E82" w14:textId="42FCB866" w:rsidR="007C5A99" w:rsidRPr="007C5A99" w:rsidRDefault="007C5A99" w:rsidP="007C5A99">
      <w:pPr>
        <w:jc w:val="center"/>
        <w:rPr>
          <w:sz w:val="24"/>
          <w:szCs w:val="20"/>
          <w:lang w:eastAsia="ja-JP"/>
        </w:rPr>
      </w:pPr>
      <w:r>
        <w:rPr>
          <w:sz w:val="24"/>
          <w:szCs w:val="20"/>
          <w:lang w:eastAsia="ja-JP"/>
        </w:rPr>
        <w:t>Рисунок 11 – Внешний вид страницы с результатами прогнозов</w:t>
      </w:r>
    </w:p>
    <w:p w14:paraId="16E6DC15" w14:textId="30EC3D91" w:rsidR="007C5A99" w:rsidRDefault="00266472" w:rsidP="00A93990">
      <w:pPr>
        <w:rPr>
          <w:lang w:eastAsia="ja-JP"/>
        </w:rPr>
      </w:pPr>
      <w:r>
        <w:rPr>
          <w:lang w:eastAsia="ja-JP"/>
        </w:rPr>
        <w:tab/>
        <w:t xml:space="preserve">На этой странице, при выборе налога и алгоритма прогнозирования, показывается инфографика прогноза: график изменения значений, таблицы значений, таблицы параметров и метрик и так далее. На этой странице также есть возможность экспортировать выбранный прогноз в </w:t>
      </w:r>
      <w:r>
        <w:rPr>
          <w:lang w:val="en-US" w:eastAsia="ja-JP"/>
        </w:rPr>
        <w:t>JSON</w:t>
      </w:r>
      <w:r w:rsidRPr="00266472">
        <w:rPr>
          <w:lang w:eastAsia="ja-JP"/>
        </w:rPr>
        <w:t xml:space="preserve"> </w:t>
      </w:r>
      <w:r>
        <w:rPr>
          <w:lang w:eastAsia="ja-JP"/>
        </w:rPr>
        <w:t xml:space="preserve">формат, на случай если прогноз необходимо использовать где-то еще. После нажатия </w:t>
      </w:r>
      <w:r w:rsidR="00A84167">
        <w:rPr>
          <w:lang w:eastAsia="ja-JP"/>
        </w:rPr>
        <w:t xml:space="preserve">на кнопку «Экспортировать прогноз» </w:t>
      </w:r>
      <w:proofErr w:type="spellStart"/>
      <w:r w:rsidR="00A84167">
        <w:rPr>
          <w:lang w:eastAsia="ja-JP"/>
        </w:rPr>
        <w:t>скачается</w:t>
      </w:r>
      <w:proofErr w:type="spellEnd"/>
      <w:r w:rsidR="00A84167">
        <w:rPr>
          <w:lang w:eastAsia="ja-JP"/>
        </w:rPr>
        <w:t xml:space="preserve"> файл с названием «</w:t>
      </w:r>
      <w:proofErr w:type="spellStart"/>
      <w:r w:rsidR="00A84167">
        <w:rPr>
          <w:lang w:eastAsia="ja-JP"/>
        </w:rPr>
        <w:t>Названиеналога_названиеалгоритма</w:t>
      </w:r>
      <w:proofErr w:type="spellEnd"/>
      <w:r w:rsidR="00B549A3">
        <w:rPr>
          <w:lang w:eastAsia="ja-JP"/>
        </w:rPr>
        <w:t>_</w:t>
      </w:r>
      <w:proofErr w:type="gramStart"/>
      <w:r w:rsidR="00B549A3">
        <w:rPr>
          <w:lang w:val="en-US" w:eastAsia="ja-JP"/>
        </w:rPr>
        <w:t>prediction</w:t>
      </w:r>
      <w:r w:rsidR="00B549A3" w:rsidRPr="00B549A3">
        <w:rPr>
          <w:lang w:eastAsia="ja-JP"/>
        </w:rPr>
        <w:t>.</w:t>
      </w:r>
      <w:r w:rsidR="00B549A3">
        <w:rPr>
          <w:lang w:val="en-US" w:eastAsia="ja-JP"/>
        </w:rPr>
        <w:t>json</w:t>
      </w:r>
      <w:proofErr w:type="gramEnd"/>
      <w:r w:rsidR="00A84167">
        <w:rPr>
          <w:lang w:eastAsia="ja-JP"/>
        </w:rPr>
        <w:t>»</w:t>
      </w:r>
      <w:r>
        <w:rPr>
          <w:lang w:eastAsia="ja-JP"/>
        </w:rPr>
        <w:t xml:space="preserve">. Выбор формата экспорта обусловлен </w:t>
      </w:r>
      <w:r w:rsidR="00B549A3">
        <w:rPr>
          <w:lang w:eastAsia="ja-JP"/>
        </w:rPr>
        <w:t>популярностью формата и почти повсеместным его использованием в других системах.</w:t>
      </w:r>
    </w:p>
    <w:p w14:paraId="7202C322" w14:textId="0756F0CD" w:rsidR="00800281" w:rsidRDefault="00800281" w:rsidP="00800281">
      <w:pPr>
        <w:ind w:firstLine="708"/>
        <w:rPr>
          <w:lang w:eastAsia="ja-JP"/>
        </w:rPr>
      </w:pPr>
      <w:r>
        <w:rPr>
          <w:lang w:eastAsia="ja-JP"/>
        </w:rPr>
        <w:t xml:space="preserve">Перейдем к внешнему виду страницы с данными по налогам и факторам. </w:t>
      </w:r>
      <w:r>
        <w:rPr>
          <w:lang w:eastAsia="ja-JP"/>
        </w:rPr>
        <w:t>Данная страница содержит в себе 3 вкладки: для просмотра и изменения данных по налогам</w:t>
      </w:r>
      <w:r>
        <w:rPr>
          <w:lang w:eastAsia="ja-JP"/>
        </w:rPr>
        <w:t>, для просмотра и изменения данных по факторам, для добавления новых данных. Внешний вид вкладки с данными по налогам:</w:t>
      </w:r>
    </w:p>
    <w:p w14:paraId="60F26728" w14:textId="23DFF9F5" w:rsidR="00800281" w:rsidRDefault="00800281" w:rsidP="00A93990">
      <w:pPr>
        <w:rPr>
          <w:lang w:eastAsia="ja-JP"/>
        </w:rPr>
      </w:pPr>
      <w:r w:rsidRPr="00800281">
        <w:rPr>
          <w:lang w:eastAsia="ja-JP"/>
        </w:rPr>
        <w:lastRenderedPageBreak/>
        <w:drawing>
          <wp:inline distT="0" distB="0" distL="0" distR="0" wp14:anchorId="7F6FA20F" wp14:editId="49823960">
            <wp:extent cx="6480175" cy="3636645"/>
            <wp:effectExtent l="0" t="0" r="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4FCED" w14:textId="09CFDCE9" w:rsidR="00800281" w:rsidRPr="00800281" w:rsidRDefault="00800281" w:rsidP="00800281">
      <w:pPr>
        <w:jc w:val="center"/>
        <w:rPr>
          <w:sz w:val="24"/>
          <w:szCs w:val="20"/>
          <w:lang w:eastAsia="ja-JP"/>
        </w:rPr>
      </w:pPr>
      <w:r>
        <w:rPr>
          <w:sz w:val="24"/>
          <w:szCs w:val="20"/>
          <w:lang w:eastAsia="ja-JP"/>
        </w:rPr>
        <w:t>Рисунок 12 – Внешний вид страницы с данными по налогам</w:t>
      </w:r>
    </w:p>
    <w:p w14:paraId="6C13E41B" w14:textId="6BFF41A0" w:rsidR="00800281" w:rsidRDefault="00800281" w:rsidP="00A93990">
      <w:pPr>
        <w:rPr>
          <w:lang w:eastAsia="ja-JP"/>
        </w:rPr>
      </w:pPr>
      <w:r>
        <w:rPr>
          <w:lang w:eastAsia="ja-JP"/>
        </w:rPr>
        <w:tab/>
        <w:t>На этой вкладке необходимо выбрать налог, данные по которому необходимо посмотреть. После этого появится таблица с данными</w:t>
      </w:r>
      <w:r w:rsidR="00A316EC">
        <w:rPr>
          <w:lang w:eastAsia="ja-JP"/>
        </w:rPr>
        <w:t>, в которой можно изменить или удалить данные</w:t>
      </w:r>
      <w:r>
        <w:rPr>
          <w:lang w:eastAsia="ja-JP"/>
        </w:rPr>
        <w:t xml:space="preserve">, а также таблица связей этого налога с факторами. </w:t>
      </w:r>
    </w:p>
    <w:p w14:paraId="33E9EF84" w14:textId="5C1D779E" w:rsidR="00FF0988" w:rsidRDefault="00FF0988" w:rsidP="00FF0988">
      <w:pPr>
        <w:ind w:firstLine="708"/>
        <w:rPr>
          <w:lang w:eastAsia="ja-JP"/>
        </w:rPr>
      </w:pPr>
      <w:r>
        <w:rPr>
          <w:lang w:eastAsia="ja-JP"/>
        </w:rPr>
        <w:t>Внешний вид вкладки с данными по факторам:</w:t>
      </w:r>
    </w:p>
    <w:p w14:paraId="7182D425" w14:textId="7C17F9FE" w:rsidR="00FF0988" w:rsidRDefault="00FF0988" w:rsidP="00A93990">
      <w:pPr>
        <w:rPr>
          <w:lang w:eastAsia="ja-JP"/>
        </w:rPr>
      </w:pPr>
      <w:r w:rsidRPr="00FF0988">
        <w:rPr>
          <w:lang w:eastAsia="ja-JP"/>
        </w:rPr>
        <w:lastRenderedPageBreak/>
        <w:drawing>
          <wp:inline distT="0" distB="0" distL="0" distR="0" wp14:anchorId="492EAE9F" wp14:editId="70C6221F">
            <wp:extent cx="6480175" cy="362648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E737E" w14:textId="00318F40" w:rsidR="00FF0988" w:rsidRPr="00FF0988" w:rsidRDefault="00FF0988" w:rsidP="00FF0988">
      <w:pPr>
        <w:jc w:val="center"/>
        <w:rPr>
          <w:sz w:val="24"/>
          <w:szCs w:val="20"/>
          <w:lang w:eastAsia="ja-JP"/>
        </w:rPr>
      </w:pPr>
      <w:r>
        <w:rPr>
          <w:sz w:val="24"/>
          <w:szCs w:val="20"/>
          <w:lang w:eastAsia="ja-JP"/>
        </w:rPr>
        <w:t>Рисунок 13 – Внешний вид вкладки</w:t>
      </w:r>
      <w:r w:rsidR="00A316EC">
        <w:rPr>
          <w:sz w:val="24"/>
          <w:szCs w:val="20"/>
          <w:lang w:eastAsia="ja-JP"/>
        </w:rPr>
        <w:t xml:space="preserve"> с данными по факторам</w:t>
      </w:r>
    </w:p>
    <w:p w14:paraId="319E10B5" w14:textId="0DF0A4D2" w:rsidR="00FF0988" w:rsidRDefault="00A316EC" w:rsidP="00A93990">
      <w:pPr>
        <w:rPr>
          <w:lang w:eastAsia="ja-JP"/>
        </w:rPr>
      </w:pPr>
      <w:r>
        <w:rPr>
          <w:lang w:eastAsia="ja-JP"/>
        </w:rPr>
        <w:tab/>
        <w:t>На этой вкладке можно посмотреть, изменить или удалить данные по какому-либо фактору.</w:t>
      </w:r>
    </w:p>
    <w:p w14:paraId="63EFC95B" w14:textId="44B2FB77" w:rsidR="00A316EC" w:rsidRDefault="00A316EC" w:rsidP="00A316EC">
      <w:pPr>
        <w:ind w:firstLine="708"/>
        <w:rPr>
          <w:lang w:eastAsia="ja-JP"/>
        </w:rPr>
      </w:pPr>
      <w:r>
        <w:rPr>
          <w:lang w:eastAsia="ja-JP"/>
        </w:rPr>
        <w:t>Внешний вид вкладки для добавления данных:</w:t>
      </w:r>
    </w:p>
    <w:p w14:paraId="2165DCA6" w14:textId="2AAB4DDA" w:rsidR="00A316EC" w:rsidRDefault="00A316EC" w:rsidP="00A316EC">
      <w:pPr>
        <w:rPr>
          <w:lang w:eastAsia="ja-JP"/>
        </w:rPr>
      </w:pPr>
      <w:r w:rsidRPr="00A316EC">
        <w:rPr>
          <w:lang w:eastAsia="ja-JP"/>
        </w:rPr>
        <w:lastRenderedPageBreak/>
        <w:drawing>
          <wp:inline distT="0" distB="0" distL="0" distR="0" wp14:anchorId="08D65B59" wp14:editId="44E14F33">
            <wp:extent cx="6480175" cy="3633470"/>
            <wp:effectExtent l="0" t="0" r="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80B16" w14:textId="3F70A770" w:rsidR="00A316EC" w:rsidRPr="00A316EC" w:rsidRDefault="00A316EC" w:rsidP="00A316EC">
      <w:pPr>
        <w:jc w:val="center"/>
        <w:rPr>
          <w:sz w:val="24"/>
          <w:szCs w:val="20"/>
          <w:lang w:eastAsia="ja-JP"/>
        </w:rPr>
      </w:pPr>
      <w:r>
        <w:rPr>
          <w:sz w:val="24"/>
          <w:szCs w:val="20"/>
          <w:lang w:eastAsia="ja-JP"/>
        </w:rPr>
        <w:t>Рисунок 14 – Внешний вид вкладки для добавления данных</w:t>
      </w:r>
    </w:p>
    <w:p w14:paraId="6E5074CF" w14:textId="4A52050A" w:rsidR="00A316EC" w:rsidRDefault="004A74B8" w:rsidP="004A74B8">
      <w:pPr>
        <w:ind w:firstLine="708"/>
      </w:pPr>
      <w:r>
        <w:rPr>
          <w:lang w:eastAsia="ja-JP"/>
        </w:rPr>
        <w:t>Для добавления данных необходимо сначала выбрать тип добавляемых дан</w:t>
      </w:r>
      <w:r>
        <w:t>ных. После этого в поле выбора налога/фактора появятся содержащиеся в базе данных налоги</w:t>
      </w:r>
      <w:r w:rsidR="00CE736D">
        <w:t>, к которым можно добавить новые данные. Также, если выбрать вариант «Новый налог», то появится поле для ввода названия нового налога.</w:t>
      </w:r>
    </w:p>
    <w:p w14:paraId="47983A6E" w14:textId="097D7FBF" w:rsidR="00CE736D" w:rsidRPr="00CE736D" w:rsidRDefault="00CE736D" w:rsidP="004A74B8">
      <w:pPr>
        <w:ind w:firstLine="708"/>
        <w:rPr>
          <w:lang w:eastAsia="ja-JP"/>
        </w:rPr>
      </w:pPr>
      <w:r>
        <w:t xml:space="preserve">После выбора налога, к которому будут добавляться данные, необходимо выбрать способ добавления данных: вручную или с помощью файла. При вводе данных вручную необходимо выбрать дату и значение, которое соответствует этой дате. При добавлении данных через файл, необходимо будет предоставить файл, который содержит в себе данные в виде множества </w:t>
      </w:r>
      <w:r>
        <w:rPr>
          <w:lang w:val="en-US"/>
        </w:rPr>
        <w:t>csv</w:t>
      </w:r>
      <w:r w:rsidRPr="00CE736D">
        <w:t xml:space="preserve"> </w:t>
      </w:r>
      <w:r>
        <w:t xml:space="preserve">строк формата </w:t>
      </w:r>
      <w:r w:rsidRPr="00CE736D">
        <w:t>‘</w:t>
      </w:r>
      <w:proofErr w:type="spellStart"/>
      <w:proofErr w:type="gramStart"/>
      <w:r>
        <w:t>Дата</w:t>
      </w:r>
      <w:r w:rsidRPr="00CE736D">
        <w:t>;</w:t>
      </w:r>
      <w:r>
        <w:t>Значение</w:t>
      </w:r>
      <w:proofErr w:type="spellEnd"/>
      <w:proofErr w:type="gramEnd"/>
      <w:r w:rsidRPr="00CE736D">
        <w:t>’</w:t>
      </w:r>
      <w:r>
        <w:t>.</w:t>
      </w:r>
    </w:p>
    <w:p w14:paraId="106CB8E1" w14:textId="348486B6" w:rsidR="0022268C" w:rsidRDefault="0022268C">
      <w:pPr>
        <w:spacing w:line="259" w:lineRule="auto"/>
        <w:jc w:val="left"/>
      </w:pPr>
      <w:r>
        <w:br w:type="page"/>
      </w:r>
    </w:p>
    <w:p w14:paraId="1D2747F7" w14:textId="6943485A" w:rsidR="001711C0" w:rsidRDefault="0022268C" w:rsidP="0022268C">
      <w:pPr>
        <w:pStyle w:val="1"/>
      </w:pPr>
      <w:bookmarkStart w:id="19" w:name="_Toc163657186"/>
      <w:r>
        <w:lastRenderedPageBreak/>
        <w:t>3. Анализ применения алгоритмов</w:t>
      </w:r>
      <w:bookmarkEnd w:id="19"/>
    </w:p>
    <w:p w14:paraId="553B843A" w14:textId="0AFEA9BD" w:rsidR="0022268C" w:rsidRDefault="0022268C" w:rsidP="00CD7AE9">
      <w:pPr>
        <w:ind w:firstLine="708"/>
      </w:pPr>
      <w:r>
        <w:t xml:space="preserve">Теперь применим разработанную систему для </w:t>
      </w:r>
      <w:r w:rsidR="00CD7AE9">
        <w:t xml:space="preserve">прогнозирования налогов и акцизов, а также для получения прогноза </w:t>
      </w:r>
      <w:r w:rsidR="009114CD">
        <w:t>объёма</w:t>
      </w:r>
      <w:r w:rsidR="00CD7AE9">
        <w:t xml:space="preserve"> федерального бюджета.</w:t>
      </w:r>
    </w:p>
    <w:p w14:paraId="355B1CDF" w14:textId="58E51C80" w:rsidR="00C8658A" w:rsidRDefault="00592BC9" w:rsidP="00AD6593">
      <w:pPr>
        <w:ind w:firstLine="708"/>
      </w:pPr>
      <w:r>
        <w:t>Для начала, необходимо добавить все необходимые данные</w:t>
      </w:r>
      <w:r w:rsidR="009114CD">
        <w:t xml:space="preserve"> в</w:t>
      </w:r>
      <w:r>
        <w:t xml:space="preserve"> систему. После этого</w:t>
      </w:r>
      <w:r w:rsidR="00856413">
        <w:t>,</w:t>
      </w:r>
      <w:r w:rsidR="006C7F6D">
        <w:t xml:space="preserve"> на странице выполнения налогов на </w:t>
      </w:r>
      <w:proofErr w:type="spellStart"/>
      <w:r w:rsidR="006C7F6D">
        <w:t>фронтенде</w:t>
      </w:r>
      <w:proofErr w:type="spellEnd"/>
      <w:r w:rsidR="00856413">
        <w:t>,</w:t>
      </w:r>
      <w:r w:rsidR="006C7F6D">
        <w:t xml:space="preserve"> выполним прогноз каждым из реализованных алгоритмов для каждого из налогов</w:t>
      </w:r>
      <w:r w:rsidR="00AD6593">
        <w:t xml:space="preserve"> и акцизов</w:t>
      </w:r>
      <w:r w:rsidR="00C8658A">
        <w:t xml:space="preserve">, а затем выберем лучший прогноз для каждого из </w:t>
      </w:r>
      <w:r w:rsidR="00AD6593">
        <w:t>них</w:t>
      </w:r>
      <w:r w:rsidR="006C7F6D">
        <w:t>.</w:t>
      </w:r>
      <w:r w:rsidR="00AD6593">
        <w:t xml:space="preserve"> </w:t>
      </w:r>
      <w:r w:rsidR="00C8658A">
        <w:t xml:space="preserve">Получив </w:t>
      </w:r>
      <w:r w:rsidR="00AD6593">
        <w:t>все необходимые прогнозы, мы сможешь выполнить прогноз федерального бюджета.</w:t>
      </w:r>
    </w:p>
    <w:p w14:paraId="71749211" w14:textId="3473D508" w:rsidR="00AD6593" w:rsidRDefault="00AD6593" w:rsidP="00AD6593">
      <w:pPr>
        <w:ind w:firstLine="708"/>
      </w:pPr>
      <w:r>
        <w:t>Теперь рассмотрим лучший прогноз для каждого из налогов и акцизов, а именно:</w:t>
      </w:r>
    </w:p>
    <w:p w14:paraId="5AC073AA" w14:textId="7606623A" w:rsidR="00AD6593" w:rsidRDefault="00AD6593" w:rsidP="00AD6593">
      <w:pPr>
        <w:pStyle w:val="a8"/>
        <w:numPr>
          <w:ilvl w:val="0"/>
          <w:numId w:val="40"/>
        </w:numPr>
      </w:pPr>
      <w:r>
        <w:t>НДПИ</w:t>
      </w:r>
      <w:r>
        <w:rPr>
          <w:lang w:val="en-US"/>
        </w:rPr>
        <w:t>;</w:t>
      </w:r>
    </w:p>
    <w:p w14:paraId="3D94D304" w14:textId="6DF33098" w:rsidR="00AD6593" w:rsidRDefault="00AD6593" w:rsidP="00AD6593">
      <w:pPr>
        <w:pStyle w:val="a8"/>
        <w:numPr>
          <w:ilvl w:val="0"/>
          <w:numId w:val="40"/>
        </w:numPr>
      </w:pPr>
      <w:r>
        <w:t>Налог на прибыль организаций</w:t>
      </w:r>
      <w:r>
        <w:rPr>
          <w:lang w:val="en-US"/>
        </w:rPr>
        <w:t>;</w:t>
      </w:r>
    </w:p>
    <w:p w14:paraId="0F9ED9F0" w14:textId="259C3C38" w:rsidR="00AD6593" w:rsidRDefault="00AD6593" w:rsidP="00AD6593">
      <w:pPr>
        <w:pStyle w:val="a8"/>
        <w:numPr>
          <w:ilvl w:val="0"/>
          <w:numId w:val="40"/>
        </w:numPr>
      </w:pPr>
      <w:r>
        <w:t>НДФЛ</w:t>
      </w:r>
      <w:r>
        <w:rPr>
          <w:lang w:val="en-US"/>
        </w:rPr>
        <w:t>;</w:t>
      </w:r>
    </w:p>
    <w:p w14:paraId="6BE6A2B0" w14:textId="75BEF3B4" w:rsidR="00AD6593" w:rsidRDefault="00AD6593" w:rsidP="00AD6593">
      <w:pPr>
        <w:pStyle w:val="a8"/>
        <w:numPr>
          <w:ilvl w:val="0"/>
          <w:numId w:val="40"/>
        </w:numPr>
      </w:pPr>
      <w:r>
        <w:t>НДС</w:t>
      </w:r>
      <w:r>
        <w:rPr>
          <w:lang w:val="en-US"/>
        </w:rPr>
        <w:t>;</w:t>
      </w:r>
    </w:p>
    <w:p w14:paraId="59FA6520" w14:textId="53CE3CFB" w:rsidR="00AD6593" w:rsidRPr="00AD6593" w:rsidRDefault="00AD6593" w:rsidP="00AD6593">
      <w:pPr>
        <w:pStyle w:val="a8"/>
        <w:numPr>
          <w:ilvl w:val="0"/>
          <w:numId w:val="40"/>
        </w:numPr>
      </w:pPr>
      <w:r>
        <w:rPr>
          <w:color w:val="000000"/>
          <w:szCs w:val="28"/>
        </w:rPr>
        <w:t xml:space="preserve">Акциз на </w:t>
      </w:r>
      <w:r w:rsidRPr="00AD6593">
        <w:rPr>
          <w:color w:val="000000"/>
          <w:szCs w:val="28"/>
        </w:rPr>
        <w:t>табачную продукцию;</w:t>
      </w:r>
    </w:p>
    <w:p w14:paraId="506B0918" w14:textId="610AA7F8" w:rsidR="00AD6593" w:rsidRPr="00AD6593" w:rsidRDefault="00AD6593" w:rsidP="00AD6593">
      <w:pPr>
        <w:pStyle w:val="a8"/>
        <w:numPr>
          <w:ilvl w:val="0"/>
          <w:numId w:val="40"/>
        </w:numPr>
      </w:pPr>
      <w:r>
        <w:rPr>
          <w:color w:val="000000"/>
          <w:szCs w:val="28"/>
        </w:rPr>
        <w:t xml:space="preserve">Акциз на </w:t>
      </w:r>
      <w:r w:rsidRPr="00AD6593">
        <w:rPr>
          <w:color w:val="000000"/>
          <w:szCs w:val="28"/>
        </w:rPr>
        <w:t>табак;</w:t>
      </w:r>
    </w:p>
    <w:p w14:paraId="6FE75F11" w14:textId="2DC82FD4" w:rsidR="00AD6593" w:rsidRPr="00AD6593" w:rsidRDefault="00AD6593" w:rsidP="00AD6593">
      <w:pPr>
        <w:pStyle w:val="a8"/>
        <w:numPr>
          <w:ilvl w:val="0"/>
          <w:numId w:val="40"/>
        </w:numPr>
      </w:pPr>
      <w:r>
        <w:rPr>
          <w:color w:val="000000"/>
          <w:szCs w:val="28"/>
        </w:rPr>
        <w:t xml:space="preserve">Акциз на </w:t>
      </w:r>
      <w:r w:rsidRPr="00AD6593">
        <w:rPr>
          <w:color w:val="000000"/>
          <w:szCs w:val="28"/>
        </w:rPr>
        <w:t>автомобильный бензин;</w:t>
      </w:r>
    </w:p>
    <w:p w14:paraId="143DBD63" w14:textId="6760B41C" w:rsidR="00AD6593" w:rsidRPr="00AD6593" w:rsidRDefault="00AD6593" w:rsidP="00AD6593">
      <w:pPr>
        <w:pStyle w:val="a8"/>
        <w:numPr>
          <w:ilvl w:val="0"/>
          <w:numId w:val="40"/>
        </w:numPr>
      </w:pPr>
      <w:r>
        <w:rPr>
          <w:color w:val="000000"/>
          <w:szCs w:val="28"/>
        </w:rPr>
        <w:t xml:space="preserve">Акциз на </w:t>
      </w:r>
      <w:r w:rsidRPr="00AD6593">
        <w:rPr>
          <w:color w:val="000000"/>
          <w:szCs w:val="28"/>
        </w:rPr>
        <w:t>дизельное топливо;</w:t>
      </w:r>
    </w:p>
    <w:p w14:paraId="2DC63D37" w14:textId="248A626C" w:rsidR="00AD6593" w:rsidRPr="00AD6593" w:rsidRDefault="00AD6593" w:rsidP="00AD6593">
      <w:pPr>
        <w:pStyle w:val="a8"/>
        <w:numPr>
          <w:ilvl w:val="0"/>
          <w:numId w:val="40"/>
        </w:numPr>
      </w:pPr>
      <w:r>
        <w:rPr>
          <w:color w:val="000000"/>
          <w:szCs w:val="28"/>
        </w:rPr>
        <w:t xml:space="preserve">Акциз на </w:t>
      </w:r>
      <w:r w:rsidRPr="00AD6593">
        <w:rPr>
          <w:color w:val="000000"/>
          <w:szCs w:val="28"/>
        </w:rPr>
        <w:t>алкогольная продукция;</w:t>
      </w:r>
    </w:p>
    <w:p w14:paraId="7BC6EBE0" w14:textId="17D615C1" w:rsidR="00AD6593" w:rsidRPr="00AD6593" w:rsidRDefault="00AD6593" w:rsidP="00AD6593">
      <w:pPr>
        <w:pStyle w:val="a8"/>
        <w:numPr>
          <w:ilvl w:val="0"/>
          <w:numId w:val="40"/>
        </w:numPr>
      </w:pPr>
      <w:r>
        <w:rPr>
          <w:color w:val="000000"/>
          <w:szCs w:val="28"/>
        </w:rPr>
        <w:t xml:space="preserve">Акциз на </w:t>
      </w:r>
      <w:r w:rsidRPr="00AD6593">
        <w:rPr>
          <w:color w:val="000000"/>
          <w:szCs w:val="28"/>
        </w:rPr>
        <w:t>авиационный керосин;</w:t>
      </w:r>
    </w:p>
    <w:p w14:paraId="7B59C514" w14:textId="4B8600AE" w:rsidR="00AD6593" w:rsidRPr="00AD6593" w:rsidRDefault="00AD6593" w:rsidP="00AD6593">
      <w:pPr>
        <w:pStyle w:val="a8"/>
        <w:numPr>
          <w:ilvl w:val="0"/>
          <w:numId w:val="40"/>
        </w:numPr>
      </w:pPr>
      <w:r>
        <w:rPr>
          <w:color w:val="000000"/>
          <w:szCs w:val="28"/>
        </w:rPr>
        <w:t xml:space="preserve">Акциз на </w:t>
      </w:r>
      <w:r w:rsidRPr="00AD6593">
        <w:rPr>
          <w:color w:val="000000"/>
          <w:szCs w:val="28"/>
        </w:rPr>
        <w:t>природный газ;</w:t>
      </w:r>
    </w:p>
    <w:p w14:paraId="5DF6E6F0" w14:textId="0C511B5B" w:rsidR="00AD6593" w:rsidRDefault="00AD6593" w:rsidP="00AD6593">
      <w:pPr>
        <w:pStyle w:val="a8"/>
        <w:numPr>
          <w:ilvl w:val="0"/>
          <w:numId w:val="40"/>
        </w:numPr>
      </w:pPr>
      <w:r>
        <w:rPr>
          <w:color w:val="000000"/>
          <w:szCs w:val="28"/>
        </w:rPr>
        <w:t xml:space="preserve">Акциз на </w:t>
      </w:r>
      <w:r w:rsidRPr="00AD6593">
        <w:rPr>
          <w:color w:val="000000"/>
          <w:szCs w:val="28"/>
        </w:rPr>
        <w:t>нефтяное сырье.</w:t>
      </w:r>
    </w:p>
    <w:p w14:paraId="1C7FA8FA" w14:textId="688238BD" w:rsidR="00C976D8" w:rsidRDefault="00C976D8" w:rsidP="00C976D8">
      <w:pPr>
        <w:spacing w:line="259" w:lineRule="auto"/>
        <w:jc w:val="left"/>
      </w:pPr>
      <w:r>
        <w:br w:type="page"/>
      </w:r>
    </w:p>
    <w:p w14:paraId="7DDAE0B5" w14:textId="10B5FCDB" w:rsidR="00C8658A" w:rsidRDefault="00C8658A" w:rsidP="00C8658A">
      <w:pPr>
        <w:pStyle w:val="2"/>
      </w:pPr>
      <w:bookmarkStart w:id="20" w:name="_Toc163657187"/>
      <w:r>
        <w:lastRenderedPageBreak/>
        <w:t>3.1. Прогноз для НДПИ</w:t>
      </w:r>
      <w:bookmarkEnd w:id="20"/>
    </w:p>
    <w:p w14:paraId="30B20A24" w14:textId="6BBAC48F" w:rsidR="00C8658A" w:rsidRPr="003A369F" w:rsidRDefault="00C8658A" w:rsidP="00C8658A">
      <w:r>
        <w:tab/>
        <w:t xml:space="preserve">Для НДПИ лучший прогноз получился с использованием </w:t>
      </w:r>
      <w:r w:rsidR="003A369F">
        <w:t>алгоритма двойного экспоненциального сглаживания</w:t>
      </w:r>
      <w:r>
        <w:t>:</w:t>
      </w:r>
    </w:p>
    <w:p w14:paraId="07E8840C" w14:textId="74B665A6" w:rsidR="00C8658A" w:rsidRDefault="003A369F" w:rsidP="003A369F">
      <w:r w:rsidRPr="003A369F">
        <w:drawing>
          <wp:inline distT="0" distB="0" distL="0" distR="0" wp14:anchorId="14668A8B" wp14:editId="4C06CAEB">
            <wp:extent cx="6480175" cy="2430145"/>
            <wp:effectExtent l="0" t="0" r="0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8C990" w14:textId="6750A577" w:rsidR="00C8658A" w:rsidRDefault="00C8658A" w:rsidP="00C8658A">
      <w:r>
        <w:tab/>
        <w:t>Метрики прогноза:</w:t>
      </w:r>
    </w:p>
    <w:p w14:paraId="1BE8B08E" w14:textId="199DC646" w:rsidR="00C8658A" w:rsidRDefault="003A369F" w:rsidP="003A369F">
      <w:pPr>
        <w:pStyle w:val="a8"/>
        <w:numPr>
          <w:ilvl w:val="0"/>
          <w:numId w:val="41"/>
        </w:numPr>
      </w:pPr>
      <w:r w:rsidRPr="00304784">
        <w:rPr>
          <w:b/>
          <w:bCs/>
          <w:lang w:val="en-US"/>
        </w:rPr>
        <w:t>ADT</w:t>
      </w:r>
      <w:r w:rsidRPr="00304784">
        <w:t xml:space="preserve"> </w:t>
      </w:r>
      <w:r w:rsidR="00304784" w:rsidRPr="00304784">
        <w:t>–</w:t>
      </w:r>
      <w:r w:rsidRPr="00304784">
        <w:t xml:space="preserve"> </w:t>
      </w:r>
      <w:r w:rsidR="00304784">
        <w:t>1581</w:t>
      </w:r>
      <w:r w:rsidR="00304784" w:rsidRPr="00304784">
        <w:t>,</w:t>
      </w:r>
      <w:r w:rsidR="00304784">
        <w:t>477. Для других алгоритмов эта метрика равна 15592.688 и 33015.265.</w:t>
      </w:r>
    </w:p>
    <w:p w14:paraId="2EE3EA8D" w14:textId="69E0B76C" w:rsidR="00304784" w:rsidRPr="00304784" w:rsidRDefault="00304784" w:rsidP="003A369F">
      <w:pPr>
        <w:pStyle w:val="a8"/>
        <w:numPr>
          <w:ilvl w:val="0"/>
          <w:numId w:val="41"/>
        </w:numPr>
      </w:pPr>
      <w:r>
        <w:rPr>
          <w:b/>
          <w:bCs/>
          <w:lang w:val="en-US"/>
        </w:rPr>
        <w:t>MASE</w:t>
      </w:r>
      <w:r w:rsidRPr="00304784">
        <w:rPr>
          <w:b/>
          <w:bCs/>
        </w:rPr>
        <w:t xml:space="preserve"> </w:t>
      </w:r>
      <w:r>
        <w:t>–</w:t>
      </w:r>
      <w:r w:rsidRPr="00304784">
        <w:t xml:space="preserve"> 0,538. </w:t>
      </w:r>
      <w:r>
        <w:t>Для других алгоритмов эта метрика равна 2.237 и 4.153.</w:t>
      </w:r>
    </w:p>
    <w:p w14:paraId="1FE272F5" w14:textId="6B36DAC6" w:rsidR="00304784" w:rsidRDefault="00304784" w:rsidP="003A369F">
      <w:pPr>
        <w:pStyle w:val="a8"/>
        <w:numPr>
          <w:ilvl w:val="0"/>
          <w:numId w:val="41"/>
        </w:numPr>
      </w:pPr>
      <w:r>
        <w:rPr>
          <w:b/>
          <w:bCs/>
          <w:lang w:val="en-US"/>
        </w:rPr>
        <w:t>MRSE</w:t>
      </w:r>
      <w:r w:rsidRPr="00304784">
        <w:rPr>
          <w:b/>
          <w:bCs/>
        </w:rPr>
        <w:t xml:space="preserve"> </w:t>
      </w:r>
      <w:r>
        <w:t>–</w:t>
      </w:r>
      <w:r w:rsidRPr="00304784">
        <w:t xml:space="preserve"> 661,889. </w:t>
      </w:r>
      <w:r>
        <w:t>Для других алгоритмов эта метрика равна 2282.153 и 4171.869.</w:t>
      </w:r>
    </w:p>
    <w:p w14:paraId="099884F5" w14:textId="240744DD" w:rsidR="00C8658A" w:rsidRDefault="00304784" w:rsidP="00304784">
      <w:pPr>
        <w:ind w:left="708"/>
      </w:pPr>
      <w:r>
        <w:t>Для этого алгоритма параметры прогноза не определены.</w:t>
      </w:r>
    </w:p>
    <w:p w14:paraId="02D125FB" w14:textId="77777777" w:rsidR="00C976D8" w:rsidRDefault="00C976D8" w:rsidP="00C976D8"/>
    <w:p w14:paraId="55D30F9C" w14:textId="08DD9D96" w:rsidR="00C976D8" w:rsidRDefault="00C976D8">
      <w:pPr>
        <w:spacing w:line="259" w:lineRule="auto"/>
        <w:jc w:val="left"/>
      </w:pPr>
      <w:r>
        <w:br w:type="page"/>
      </w:r>
    </w:p>
    <w:p w14:paraId="38F34727" w14:textId="2F3B3D90" w:rsidR="00C8658A" w:rsidRDefault="00C976D8" w:rsidP="00C976D8">
      <w:pPr>
        <w:pStyle w:val="2"/>
      </w:pPr>
      <w:bookmarkStart w:id="21" w:name="_Toc163657188"/>
      <w:r>
        <w:lastRenderedPageBreak/>
        <w:t>3.2. Прогноз для налога на прибыль</w:t>
      </w:r>
      <w:bookmarkEnd w:id="21"/>
    </w:p>
    <w:p w14:paraId="0EB58A1E" w14:textId="3D3E63D4" w:rsidR="007C5A99" w:rsidRPr="007C5A99" w:rsidRDefault="007C5A99" w:rsidP="007C5A99">
      <w:pPr>
        <w:rPr>
          <w:i/>
          <w:iCs/>
        </w:rPr>
      </w:pPr>
      <w:r>
        <w:rPr>
          <w:i/>
          <w:iCs/>
        </w:rPr>
        <w:t>Здесь будет результат прогноза</w:t>
      </w:r>
    </w:p>
    <w:p w14:paraId="62F467DD" w14:textId="7E800F97" w:rsidR="00C976D8" w:rsidRDefault="00C976D8">
      <w:pPr>
        <w:spacing w:line="259" w:lineRule="auto"/>
        <w:jc w:val="left"/>
      </w:pPr>
      <w:r>
        <w:br w:type="page"/>
      </w:r>
    </w:p>
    <w:p w14:paraId="11E2FE1B" w14:textId="1D888AB1" w:rsidR="00C8658A" w:rsidRDefault="00C976D8" w:rsidP="00C976D8">
      <w:pPr>
        <w:pStyle w:val="2"/>
      </w:pPr>
      <w:bookmarkStart w:id="22" w:name="_Toc163657189"/>
      <w:r>
        <w:lastRenderedPageBreak/>
        <w:t>3.3. Прогноз для НДФЛ</w:t>
      </w:r>
      <w:bookmarkEnd w:id="22"/>
    </w:p>
    <w:p w14:paraId="1A3D7781" w14:textId="15618AAC" w:rsidR="007C5A99" w:rsidRPr="007C5A99" w:rsidRDefault="007C5A99" w:rsidP="007C5A99">
      <w:pPr>
        <w:rPr>
          <w:i/>
          <w:iCs/>
        </w:rPr>
      </w:pPr>
      <w:r>
        <w:rPr>
          <w:i/>
          <w:iCs/>
        </w:rPr>
        <w:t>Здесь будет результат прогноза</w:t>
      </w:r>
    </w:p>
    <w:p w14:paraId="36074C10" w14:textId="50FDC985" w:rsidR="00C976D8" w:rsidRDefault="00C976D8">
      <w:pPr>
        <w:spacing w:line="259" w:lineRule="auto"/>
        <w:jc w:val="left"/>
      </w:pPr>
      <w:r>
        <w:br w:type="page"/>
      </w:r>
    </w:p>
    <w:p w14:paraId="583F35B8" w14:textId="16F4240D" w:rsidR="00C976D8" w:rsidRDefault="00C976D8" w:rsidP="00C976D8">
      <w:pPr>
        <w:pStyle w:val="2"/>
      </w:pPr>
      <w:bookmarkStart w:id="23" w:name="_Toc163657190"/>
      <w:r>
        <w:lastRenderedPageBreak/>
        <w:t>3.4. Прогноз для НДС</w:t>
      </w:r>
      <w:bookmarkEnd w:id="23"/>
    </w:p>
    <w:p w14:paraId="2F17B5EE" w14:textId="7717850A" w:rsidR="007C5A99" w:rsidRPr="00266472" w:rsidRDefault="00266472" w:rsidP="007C5A99">
      <w:pPr>
        <w:rPr>
          <w:i/>
          <w:iCs/>
        </w:rPr>
      </w:pPr>
      <w:r>
        <w:rPr>
          <w:i/>
          <w:iCs/>
        </w:rPr>
        <w:t>Здесь будет результат прогноза</w:t>
      </w:r>
    </w:p>
    <w:p w14:paraId="05539E2B" w14:textId="77777777" w:rsidR="007C5A99" w:rsidRDefault="00A84440" w:rsidP="007C5A99">
      <w:r>
        <w:br w:type="page"/>
      </w:r>
    </w:p>
    <w:p w14:paraId="0A7FE619" w14:textId="45F5E4B4" w:rsidR="007C5A99" w:rsidRDefault="007C5A99" w:rsidP="007C5A99">
      <w:pPr>
        <w:pStyle w:val="2"/>
      </w:pPr>
      <w:bookmarkStart w:id="24" w:name="_Toc163657191"/>
      <w:r>
        <w:lastRenderedPageBreak/>
        <w:t>3.</w:t>
      </w:r>
      <w:r>
        <w:t>5</w:t>
      </w:r>
      <w:r>
        <w:t>. Прогнозы акцизов</w:t>
      </w:r>
      <w:bookmarkEnd w:id="24"/>
    </w:p>
    <w:p w14:paraId="67AB06B3" w14:textId="2BD02CBE" w:rsidR="007C5A99" w:rsidRDefault="007C5A99" w:rsidP="007C5A99">
      <w:pPr>
        <w:rPr>
          <w:i/>
          <w:iCs/>
        </w:rPr>
      </w:pPr>
      <w:r>
        <w:rPr>
          <w:i/>
          <w:iCs/>
        </w:rPr>
        <w:t>Здесь будут результаты прогнозов</w:t>
      </w:r>
    </w:p>
    <w:p w14:paraId="6C514D10" w14:textId="06064911" w:rsidR="00304784" w:rsidRDefault="00304784">
      <w:pPr>
        <w:spacing w:line="259" w:lineRule="auto"/>
        <w:jc w:val="left"/>
      </w:pPr>
      <w:r>
        <w:br w:type="page"/>
      </w:r>
    </w:p>
    <w:p w14:paraId="3A2DB42B" w14:textId="10189ED8" w:rsidR="00304784" w:rsidRDefault="00304784" w:rsidP="00304784">
      <w:pPr>
        <w:pStyle w:val="2"/>
      </w:pPr>
      <w:bookmarkStart w:id="25" w:name="_Toc163657192"/>
      <w:r>
        <w:lastRenderedPageBreak/>
        <w:t>3.6. Прогноз объема федерального бюджета</w:t>
      </w:r>
      <w:bookmarkEnd w:id="25"/>
    </w:p>
    <w:p w14:paraId="1B927AB8" w14:textId="1D5C3D5A" w:rsidR="00304784" w:rsidRPr="00304784" w:rsidRDefault="00304784" w:rsidP="00304784">
      <w:r>
        <w:rPr>
          <w:i/>
          <w:iCs/>
        </w:rPr>
        <w:t>Здесь будет прогноз федерального бюджета</w:t>
      </w:r>
    </w:p>
    <w:p w14:paraId="6B86E72A" w14:textId="6FE62AA4" w:rsidR="00A84440" w:rsidRPr="00A84440" w:rsidRDefault="00304784" w:rsidP="007C5A99">
      <w:pPr>
        <w:spacing w:line="259" w:lineRule="auto"/>
        <w:jc w:val="left"/>
      </w:pPr>
      <w:r>
        <w:br w:type="page"/>
      </w:r>
    </w:p>
    <w:p w14:paraId="05756DE7" w14:textId="77777777" w:rsidR="009D3E01" w:rsidRPr="00CE544D" w:rsidRDefault="009D3E01" w:rsidP="00CE544D">
      <w:pPr>
        <w:pStyle w:val="1"/>
      </w:pPr>
      <w:bookmarkStart w:id="26" w:name="_Toc163657193"/>
      <w:r w:rsidRPr="00CE544D">
        <w:lastRenderedPageBreak/>
        <w:t>Список терминов и сокращений</w:t>
      </w:r>
      <w:bookmarkEnd w:id="26"/>
    </w:p>
    <w:p w14:paraId="0505E095" w14:textId="7C526EAF" w:rsidR="009D3E01" w:rsidRPr="009D3E01" w:rsidRDefault="009D3E01" w:rsidP="00CE544D">
      <w:pPr>
        <w:pStyle w:val="a7"/>
        <w:numPr>
          <w:ilvl w:val="0"/>
          <w:numId w:val="20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8"/>
          <w:szCs w:val="28"/>
        </w:rPr>
      </w:pPr>
      <w:r w:rsidRPr="009D3E01">
        <w:rPr>
          <w:b/>
          <w:bCs/>
          <w:color w:val="000000"/>
          <w:sz w:val="28"/>
          <w:szCs w:val="28"/>
        </w:rPr>
        <w:t>Бюджет</w:t>
      </w:r>
      <w:r w:rsidRPr="009D3E01">
        <w:rPr>
          <w:color w:val="000000"/>
          <w:sz w:val="28"/>
          <w:szCs w:val="28"/>
        </w:rPr>
        <w:t xml:space="preserve"> – это форма образования и расходования денежных средств, предназначенных для финансового обеспечения задач и функций государства и местного самоуправления.</w:t>
      </w:r>
    </w:p>
    <w:p w14:paraId="4D85674E" w14:textId="08CD468F" w:rsidR="009D3E01" w:rsidRPr="009D3E01" w:rsidRDefault="009D3E01" w:rsidP="00CE544D">
      <w:pPr>
        <w:pStyle w:val="a7"/>
        <w:numPr>
          <w:ilvl w:val="0"/>
          <w:numId w:val="20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8"/>
          <w:szCs w:val="28"/>
        </w:rPr>
      </w:pPr>
      <w:r w:rsidRPr="009D3E01">
        <w:rPr>
          <w:b/>
          <w:bCs/>
          <w:color w:val="000000"/>
          <w:sz w:val="28"/>
          <w:szCs w:val="28"/>
        </w:rPr>
        <w:t>Госбюджет</w:t>
      </w:r>
      <w:r w:rsidRPr="009D3E01">
        <w:rPr>
          <w:color w:val="000000"/>
          <w:sz w:val="28"/>
          <w:szCs w:val="28"/>
        </w:rPr>
        <w:t xml:space="preserve"> является важным рычагом влияния на развитие производительных сил общества, реализации экономической политики государства, которая направлена на рост уровня жизни населения страны.</w:t>
      </w:r>
    </w:p>
    <w:p w14:paraId="11D8F780" w14:textId="77777777" w:rsidR="009D3E01" w:rsidRPr="009D3E01" w:rsidRDefault="009D3E01" w:rsidP="00CE544D">
      <w:pPr>
        <w:pStyle w:val="a7"/>
        <w:numPr>
          <w:ilvl w:val="0"/>
          <w:numId w:val="20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b/>
          <w:bCs/>
          <w:color w:val="000000"/>
          <w:sz w:val="28"/>
          <w:szCs w:val="28"/>
        </w:rPr>
        <w:t>Федеральный бюджет</w:t>
      </w:r>
      <w:r w:rsidRPr="009D3E01">
        <w:rPr>
          <w:color w:val="000000"/>
          <w:sz w:val="28"/>
          <w:szCs w:val="28"/>
        </w:rPr>
        <w:t xml:space="preserve"> выполняет следующие задачи:</w:t>
      </w:r>
    </w:p>
    <w:p w14:paraId="4B9BAD03" w14:textId="77777777" w:rsidR="009D3E01" w:rsidRPr="009D3E01" w:rsidRDefault="009D3E01" w:rsidP="00CE544D">
      <w:pPr>
        <w:pStyle w:val="a7"/>
        <w:numPr>
          <w:ilvl w:val="0"/>
          <w:numId w:val="21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перераспределение ВВП;</w:t>
      </w:r>
    </w:p>
    <w:p w14:paraId="2E4918D1" w14:textId="77777777" w:rsidR="009D3E01" w:rsidRPr="009D3E01" w:rsidRDefault="009D3E01" w:rsidP="00CE544D">
      <w:pPr>
        <w:pStyle w:val="a7"/>
        <w:numPr>
          <w:ilvl w:val="0"/>
          <w:numId w:val="21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государственное регулирование и стимулирование экономики;</w:t>
      </w:r>
    </w:p>
    <w:p w14:paraId="4549E3C4" w14:textId="77777777" w:rsidR="009D3E01" w:rsidRPr="009D3E01" w:rsidRDefault="009D3E01" w:rsidP="00CE544D">
      <w:pPr>
        <w:pStyle w:val="a7"/>
        <w:numPr>
          <w:ilvl w:val="0"/>
          <w:numId w:val="21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финансовое обеспечение бюджетной сферы и осуществление социальной политики государства;</w:t>
      </w:r>
    </w:p>
    <w:p w14:paraId="3EB3A7E0" w14:textId="77777777" w:rsidR="009D3E01" w:rsidRPr="009D3E01" w:rsidRDefault="009D3E01" w:rsidP="00CE544D">
      <w:pPr>
        <w:pStyle w:val="a7"/>
        <w:numPr>
          <w:ilvl w:val="0"/>
          <w:numId w:val="21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контроль за образованием и использованием централизованных фондов денежных средств.</w:t>
      </w:r>
    </w:p>
    <w:p w14:paraId="0D3C15C5" w14:textId="614A00DE" w:rsidR="009D3E01" w:rsidRPr="009D3E01" w:rsidRDefault="009D3E01" w:rsidP="00CE544D">
      <w:pPr>
        <w:pStyle w:val="a7"/>
        <w:numPr>
          <w:ilvl w:val="0"/>
          <w:numId w:val="20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b/>
          <w:bCs/>
          <w:color w:val="000000"/>
          <w:sz w:val="28"/>
          <w:szCs w:val="28"/>
        </w:rPr>
        <w:t>Доходы федерального бюджета</w:t>
      </w:r>
      <w:r w:rsidRPr="009D3E01">
        <w:rPr>
          <w:color w:val="000000"/>
          <w:sz w:val="28"/>
          <w:szCs w:val="28"/>
        </w:rPr>
        <w:t xml:space="preserve"> – денежные средства, поступающие в бюджет в безвозмездном и безвозвратном порядке в соответствии с законодательством Российской Федерации в распоряжение органов государственной власти Российской Федерации, за исключением средств, являющихся источниками финансирования дефицита бюджета.</w:t>
      </w:r>
    </w:p>
    <w:p w14:paraId="551BCE6D" w14:textId="36FB2CBE" w:rsidR="009D3E01" w:rsidRPr="009D3E01" w:rsidRDefault="009D3E01" w:rsidP="00CE544D">
      <w:pPr>
        <w:pStyle w:val="a7"/>
        <w:numPr>
          <w:ilvl w:val="0"/>
          <w:numId w:val="20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b/>
          <w:bCs/>
          <w:color w:val="000000"/>
          <w:sz w:val="28"/>
          <w:szCs w:val="28"/>
        </w:rPr>
        <w:t xml:space="preserve">Бюджетный кодекс – </w:t>
      </w:r>
      <w:r w:rsidRPr="009D3E01">
        <w:rPr>
          <w:color w:val="000000"/>
          <w:sz w:val="28"/>
          <w:szCs w:val="28"/>
        </w:rPr>
        <w:t>кодифицированный нормативно-правовой акт, устанавливающий общие принципы бюджетного законодательства Российской Федерации, организации и функционирования бюджетной системы Российской Федерации, правовое положение субъектов бюджетных правоотношений, определяет основы бюджетного процесса и межбюджетных отношений в Российской Федерации, порядок исполнения судебных актов по обращению взыскания на средства бюджетов бюджетной системы Российской Федерации, основания и виды ответственности за нарушение бюджетного законодательства Российской Федерации.</w:t>
      </w:r>
    </w:p>
    <w:p w14:paraId="1CF59872" w14:textId="44079AC0" w:rsidR="00312505" w:rsidRDefault="009D3E01" w:rsidP="00CE544D">
      <w:pPr>
        <w:pStyle w:val="a8"/>
        <w:numPr>
          <w:ilvl w:val="0"/>
          <w:numId w:val="20"/>
        </w:numPr>
        <w:rPr>
          <w:color w:val="202122"/>
          <w:szCs w:val="28"/>
          <w:shd w:val="clear" w:color="auto" w:fill="FFFFFF"/>
        </w:rPr>
      </w:pPr>
      <w:r w:rsidRPr="00CE544D">
        <w:rPr>
          <w:b/>
          <w:bCs/>
          <w:color w:val="000000"/>
          <w:szCs w:val="28"/>
        </w:rPr>
        <w:lastRenderedPageBreak/>
        <w:t>Налоговое законодательство</w:t>
      </w:r>
      <w:r w:rsidRPr="00CE544D">
        <w:rPr>
          <w:color w:val="000000"/>
          <w:szCs w:val="28"/>
        </w:rPr>
        <w:t xml:space="preserve"> – </w:t>
      </w:r>
      <w:r w:rsidRPr="00CE544D">
        <w:rPr>
          <w:color w:val="202122"/>
          <w:szCs w:val="28"/>
          <w:shd w:val="clear" w:color="auto" w:fill="FFFFFF"/>
        </w:rPr>
        <w:t>совокупность нормативных правовых актов государства, регулирующих налоговое право.</w:t>
      </w:r>
    </w:p>
    <w:p w14:paraId="72C88F57" w14:textId="28A222CA" w:rsidR="00562455" w:rsidRDefault="00562455" w:rsidP="00CE544D">
      <w:pPr>
        <w:pStyle w:val="a8"/>
        <w:numPr>
          <w:ilvl w:val="0"/>
          <w:numId w:val="20"/>
        </w:numPr>
        <w:rPr>
          <w:color w:val="202122"/>
          <w:szCs w:val="28"/>
          <w:shd w:val="clear" w:color="auto" w:fill="FFFFFF"/>
        </w:rPr>
      </w:pPr>
      <w:r>
        <w:rPr>
          <w:b/>
          <w:bCs/>
          <w:color w:val="000000"/>
          <w:szCs w:val="28"/>
          <w:lang w:eastAsia="ja-JP"/>
        </w:rPr>
        <w:t>Бэкенд –</w:t>
      </w:r>
      <w:r>
        <w:rPr>
          <w:color w:val="202122"/>
          <w:szCs w:val="28"/>
          <w:shd w:val="clear" w:color="auto" w:fill="FFFFFF"/>
        </w:rPr>
        <w:t xml:space="preserve"> </w:t>
      </w:r>
      <w:proofErr w:type="spellStart"/>
      <w:r>
        <w:rPr>
          <w:color w:val="202122"/>
          <w:szCs w:val="28"/>
          <w:shd w:val="clear" w:color="auto" w:fill="FFFFFF"/>
        </w:rPr>
        <w:t>ыва</w:t>
      </w:r>
      <w:proofErr w:type="spellEnd"/>
      <w:r>
        <w:rPr>
          <w:color w:val="202122"/>
          <w:szCs w:val="28"/>
          <w:shd w:val="clear" w:color="auto" w:fill="FFFFFF"/>
        </w:rPr>
        <w:t xml:space="preserve"> </w:t>
      </w:r>
    </w:p>
    <w:p w14:paraId="6F1D63DD" w14:textId="2C481809" w:rsidR="00562455" w:rsidRDefault="00562455" w:rsidP="00CE544D">
      <w:pPr>
        <w:pStyle w:val="a8"/>
        <w:numPr>
          <w:ilvl w:val="0"/>
          <w:numId w:val="20"/>
        </w:numPr>
        <w:rPr>
          <w:color w:val="202122"/>
          <w:szCs w:val="28"/>
          <w:shd w:val="clear" w:color="auto" w:fill="FFFFFF"/>
        </w:rPr>
      </w:pPr>
      <w:r>
        <w:rPr>
          <w:b/>
          <w:bCs/>
          <w:color w:val="000000"/>
          <w:szCs w:val="28"/>
          <w:lang w:eastAsia="ja-JP"/>
        </w:rPr>
        <w:t>Фронтенд –</w:t>
      </w:r>
      <w:r>
        <w:rPr>
          <w:color w:val="202122"/>
          <w:szCs w:val="28"/>
          <w:shd w:val="clear" w:color="auto" w:fill="FFFFFF"/>
        </w:rPr>
        <w:t xml:space="preserve"> </w:t>
      </w:r>
      <w:proofErr w:type="spellStart"/>
      <w:r>
        <w:rPr>
          <w:color w:val="202122"/>
          <w:szCs w:val="28"/>
          <w:shd w:val="clear" w:color="auto" w:fill="FFFFFF"/>
        </w:rPr>
        <w:t>афыва</w:t>
      </w:r>
      <w:proofErr w:type="spellEnd"/>
      <w:r>
        <w:rPr>
          <w:color w:val="202122"/>
          <w:szCs w:val="28"/>
          <w:shd w:val="clear" w:color="auto" w:fill="FFFFFF"/>
        </w:rPr>
        <w:t xml:space="preserve"> </w:t>
      </w:r>
    </w:p>
    <w:p w14:paraId="397B2418" w14:textId="77777777" w:rsidR="00312505" w:rsidRDefault="00312505">
      <w:pPr>
        <w:rPr>
          <w:color w:val="202122"/>
          <w:szCs w:val="28"/>
          <w:shd w:val="clear" w:color="auto" w:fill="FFFFFF"/>
        </w:rPr>
      </w:pPr>
      <w:r>
        <w:rPr>
          <w:color w:val="202122"/>
          <w:szCs w:val="28"/>
          <w:shd w:val="clear" w:color="auto" w:fill="FFFFFF"/>
        </w:rPr>
        <w:br w:type="page"/>
      </w:r>
    </w:p>
    <w:p w14:paraId="598A0739" w14:textId="77777777" w:rsidR="00312505" w:rsidRDefault="00312505" w:rsidP="00312505">
      <w:pPr>
        <w:pStyle w:val="1"/>
      </w:pPr>
      <w:bookmarkStart w:id="27" w:name="_Toc163657194"/>
      <w:r>
        <w:lastRenderedPageBreak/>
        <w:t xml:space="preserve">Список </w:t>
      </w:r>
      <w:r w:rsidRPr="00312505">
        <w:t>литературы</w:t>
      </w:r>
      <w:bookmarkEnd w:id="27"/>
    </w:p>
    <w:p w14:paraId="1F4404E7" w14:textId="77777777" w:rsidR="00312505" w:rsidRPr="00312505" w:rsidRDefault="00312505" w:rsidP="00312505">
      <w:pPr>
        <w:pStyle w:val="a7"/>
        <w:numPr>
          <w:ilvl w:val="0"/>
          <w:numId w:val="23"/>
        </w:numPr>
        <w:spacing w:before="0" w:beforeAutospacing="0" w:after="0" w:after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312505">
        <w:rPr>
          <w:color w:val="000000"/>
          <w:sz w:val="28"/>
          <w:szCs w:val="28"/>
        </w:rPr>
        <w:t xml:space="preserve">Аналитический портал ФНС России [Электронный ресурс] URL: </w:t>
      </w:r>
      <w:hyperlink r:id="rId32" w:history="1">
        <w:r w:rsidRPr="00312505">
          <w:rPr>
            <w:rStyle w:val="a6"/>
            <w:rFonts w:eastAsiaTheme="majorEastAsia"/>
            <w:color w:val="1155CC"/>
            <w:sz w:val="28"/>
            <w:szCs w:val="28"/>
          </w:rPr>
          <w:t>https://analytic.nalog.gov.ru/</w:t>
        </w:r>
      </w:hyperlink>
    </w:p>
    <w:p w14:paraId="0F7CDAAD" w14:textId="77777777" w:rsidR="00312505" w:rsidRPr="00312505" w:rsidRDefault="00312505" w:rsidP="00312505">
      <w:pPr>
        <w:pStyle w:val="a7"/>
        <w:numPr>
          <w:ilvl w:val="0"/>
          <w:numId w:val="23"/>
        </w:numPr>
        <w:spacing w:before="0" w:beforeAutospacing="0" w:after="0" w:after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312505">
        <w:rPr>
          <w:color w:val="000000"/>
          <w:sz w:val="28"/>
          <w:szCs w:val="28"/>
        </w:rPr>
        <w:t xml:space="preserve">Данные по формам налоговой отчетности [Электронный ресурс] URL: </w:t>
      </w:r>
      <w:hyperlink r:id="rId33" w:history="1">
        <w:r w:rsidRPr="00312505">
          <w:rPr>
            <w:rStyle w:val="a6"/>
            <w:rFonts w:eastAsiaTheme="majorEastAsia"/>
            <w:color w:val="1155CC"/>
            <w:sz w:val="28"/>
            <w:szCs w:val="28"/>
          </w:rPr>
          <w:t>https://www.nalog.gov.ru/rn77/related_activities/statistics_and_analytics/forms/</w:t>
        </w:r>
      </w:hyperlink>
    </w:p>
    <w:p w14:paraId="43DDE0A3" w14:textId="77777777" w:rsidR="00312505" w:rsidRPr="00312505" w:rsidRDefault="00312505" w:rsidP="00312505">
      <w:pPr>
        <w:pStyle w:val="a7"/>
        <w:numPr>
          <w:ilvl w:val="0"/>
          <w:numId w:val="23"/>
        </w:numPr>
        <w:spacing w:before="0" w:beforeAutospacing="0" w:after="0" w:after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312505">
        <w:rPr>
          <w:color w:val="000000"/>
          <w:sz w:val="28"/>
          <w:szCs w:val="28"/>
        </w:rPr>
        <w:t xml:space="preserve">Описание алгоритма SSA [Электронный ресурс] URL: </w:t>
      </w:r>
      <w:hyperlink r:id="rId34" w:history="1">
        <w:r w:rsidRPr="00312505">
          <w:rPr>
            <w:rStyle w:val="a6"/>
            <w:rFonts w:eastAsiaTheme="majorEastAsia"/>
            <w:color w:val="1155CC"/>
            <w:sz w:val="28"/>
            <w:szCs w:val="28"/>
          </w:rPr>
          <w:t>http://www.machinelearning.ru/wiki/index.php?title=%D0%9F%D1%80%D0%BE%D0%B3%D0%BD%D0%BE%D0%B7%D0%B8%D1%80%D0%BE%D0%B2%D0%B0%D0%BD%D0%B8%D0%B5_%D0%B2%D1%80%D0%B5%D0%BC%D0%B5%D0%BD%D0%BD%D1%8B%D1%85_%D1%80%D1%8F%D0%B4%D0%BE%D0%B2_%D0%BC%D0%B5%D1%82%D0%BE%D0%B4%D0%BE%D0%BC_SSA_%28%D0%BF%D1%80%D0%B8%D0%BC%D0%B5%D1%80%29</w:t>
        </w:r>
      </w:hyperlink>
      <w:r w:rsidRPr="00312505">
        <w:rPr>
          <w:color w:val="000000"/>
          <w:sz w:val="28"/>
          <w:szCs w:val="28"/>
        </w:rPr>
        <w:t> </w:t>
      </w:r>
    </w:p>
    <w:p w14:paraId="31FF9320" w14:textId="77777777" w:rsidR="00312505" w:rsidRPr="00312505" w:rsidRDefault="00312505" w:rsidP="00312505">
      <w:pPr>
        <w:pStyle w:val="a7"/>
        <w:numPr>
          <w:ilvl w:val="0"/>
          <w:numId w:val="23"/>
        </w:numPr>
        <w:spacing w:before="0" w:beforeAutospacing="0" w:after="0" w:after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312505">
        <w:rPr>
          <w:color w:val="000000"/>
          <w:sz w:val="28"/>
          <w:szCs w:val="28"/>
        </w:rPr>
        <w:t xml:space="preserve">Описание алгоритма ARIMA [Электронный ресурс] URL: </w:t>
      </w:r>
      <w:hyperlink r:id="rId35" w:history="1">
        <w:r w:rsidRPr="00312505">
          <w:rPr>
            <w:rStyle w:val="a6"/>
            <w:rFonts w:eastAsiaTheme="majorEastAsia"/>
            <w:color w:val="1155CC"/>
            <w:sz w:val="28"/>
            <w:szCs w:val="28"/>
          </w:rPr>
          <w:t>https://www.mathnet.ru/links/8164e407c11fed7c9ba53b6a5f00ecd9/vyurv256.pdf</w:t>
        </w:r>
      </w:hyperlink>
    </w:p>
    <w:p w14:paraId="34BBF829" w14:textId="77777777" w:rsidR="00312505" w:rsidRPr="00312505" w:rsidRDefault="00312505" w:rsidP="00312505">
      <w:pPr>
        <w:pStyle w:val="a7"/>
        <w:numPr>
          <w:ilvl w:val="0"/>
          <w:numId w:val="23"/>
        </w:numPr>
        <w:spacing w:before="0" w:beforeAutospacing="0" w:after="0" w:after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312505">
        <w:rPr>
          <w:color w:val="000000"/>
          <w:sz w:val="28"/>
          <w:szCs w:val="28"/>
        </w:rPr>
        <w:t xml:space="preserve">Описание метода обратного распространения ошибки для обучения НС [Электронный ресурс] URL: </w:t>
      </w:r>
      <w:hyperlink r:id="rId36" w:history="1">
        <w:r w:rsidRPr="00312505">
          <w:rPr>
            <w:rStyle w:val="a6"/>
            <w:rFonts w:eastAsiaTheme="majorEastAsia"/>
            <w:color w:val="1155CC"/>
            <w:sz w:val="28"/>
            <w:szCs w:val="28"/>
          </w:rPr>
          <w:t>https://robocraft.ru/algorithm/560</w:t>
        </w:r>
      </w:hyperlink>
    </w:p>
    <w:p w14:paraId="2A2C05F4" w14:textId="77777777" w:rsidR="00312505" w:rsidRPr="00312505" w:rsidRDefault="00312505" w:rsidP="00312505">
      <w:pPr>
        <w:pStyle w:val="a7"/>
        <w:numPr>
          <w:ilvl w:val="0"/>
          <w:numId w:val="23"/>
        </w:numPr>
        <w:spacing w:before="0" w:beforeAutospacing="0" w:after="0" w:after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312505">
        <w:rPr>
          <w:color w:val="000000"/>
          <w:sz w:val="28"/>
          <w:szCs w:val="28"/>
        </w:rPr>
        <w:t xml:space="preserve">Выдержка из научной статьи по экономике на тему “Прогнозирования в экономике” [Электронный ресурс] URL: </w:t>
      </w:r>
      <w:hyperlink r:id="rId37" w:history="1">
        <w:r w:rsidRPr="00312505">
          <w:rPr>
            <w:rStyle w:val="a6"/>
            <w:rFonts w:eastAsiaTheme="majorEastAsia"/>
            <w:color w:val="1155CC"/>
            <w:sz w:val="28"/>
            <w:szCs w:val="28"/>
          </w:rPr>
          <w:t>https://cyberleninka.ru/article/n/prognozirovanie-v-ekonomike/viewer</w:t>
        </w:r>
      </w:hyperlink>
      <w:r w:rsidRPr="00312505">
        <w:rPr>
          <w:color w:val="000000"/>
          <w:sz w:val="28"/>
          <w:szCs w:val="28"/>
        </w:rPr>
        <w:t> </w:t>
      </w:r>
    </w:p>
    <w:p w14:paraId="75ED18EF" w14:textId="77777777" w:rsidR="00312505" w:rsidRPr="00312505" w:rsidRDefault="00312505" w:rsidP="00312505">
      <w:pPr>
        <w:pStyle w:val="a7"/>
        <w:numPr>
          <w:ilvl w:val="0"/>
          <w:numId w:val="23"/>
        </w:numPr>
        <w:spacing w:before="0" w:beforeAutospacing="0" w:after="0" w:after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312505">
        <w:rPr>
          <w:color w:val="000000"/>
          <w:sz w:val="28"/>
          <w:szCs w:val="28"/>
        </w:rPr>
        <w:t xml:space="preserve">Статья о реализации компьютерной системы прогнозирования на базе MS Excel [Электронный ресурс] URL: </w:t>
      </w:r>
      <w:hyperlink r:id="rId38" w:history="1">
        <w:r w:rsidRPr="00312505">
          <w:rPr>
            <w:rStyle w:val="a6"/>
            <w:rFonts w:eastAsiaTheme="majorEastAsia"/>
            <w:color w:val="1155CC"/>
            <w:sz w:val="28"/>
            <w:szCs w:val="28"/>
          </w:rPr>
          <w:t>https://fundamental-research.ru/ru/article/view?id=39174</w:t>
        </w:r>
      </w:hyperlink>
      <w:r w:rsidRPr="00312505">
        <w:rPr>
          <w:color w:val="000000"/>
          <w:sz w:val="28"/>
          <w:szCs w:val="28"/>
        </w:rPr>
        <w:t> </w:t>
      </w:r>
    </w:p>
    <w:p w14:paraId="48FF46AD" w14:textId="541F6CD3" w:rsidR="009D3E01" w:rsidRDefault="00312505" w:rsidP="008943FD">
      <w:pPr>
        <w:pStyle w:val="a7"/>
        <w:numPr>
          <w:ilvl w:val="0"/>
          <w:numId w:val="23"/>
        </w:numPr>
        <w:spacing w:before="0" w:beforeAutospacing="0" w:after="0" w:after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312505">
        <w:rPr>
          <w:color w:val="000000"/>
          <w:sz w:val="28"/>
          <w:szCs w:val="28"/>
        </w:rPr>
        <w:t xml:space="preserve">Пример используемых методов прогнозирования экономики на основе ВВП, стр. 57-75 [Учебное пособие] URL: </w:t>
      </w:r>
      <w:hyperlink r:id="rId39" w:history="1">
        <w:r w:rsidR="00E31A8C" w:rsidRPr="001807CF">
          <w:rPr>
            <w:rStyle w:val="a6"/>
            <w:rFonts w:eastAsiaTheme="majorEastAsia"/>
            <w:sz w:val="28"/>
            <w:szCs w:val="28"/>
          </w:rPr>
          <w:t>https://sev.msu.ru/wp-content/uploads/2020/02/UMP-Socialno-jekonomicheskoe-prognozirovanie.pdf</w:t>
        </w:r>
      </w:hyperlink>
      <w:r w:rsidRPr="00312505">
        <w:rPr>
          <w:color w:val="000000"/>
          <w:sz w:val="28"/>
          <w:szCs w:val="28"/>
        </w:rPr>
        <w:t> </w:t>
      </w:r>
    </w:p>
    <w:p w14:paraId="549EB5FD" w14:textId="735EAD84" w:rsidR="008943FD" w:rsidRPr="008943FD" w:rsidRDefault="008943FD" w:rsidP="008943FD">
      <w:pPr>
        <w:pStyle w:val="a7"/>
        <w:numPr>
          <w:ilvl w:val="0"/>
          <w:numId w:val="23"/>
        </w:numPr>
        <w:spacing w:before="0" w:beforeAutospacing="0" w:after="0" w:after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Описание алгоритма динамической трансформации </w:t>
      </w:r>
      <w:r w:rsidRPr="008943FD">
        <w:rPr>
          <w:color w:val="000000"/>
          <w:sz w:val="28"/>
          <w:szCs w:val="28"/>
        </w:rPr>
        <w:t>[</w:t>
      </w:r>
      <w:r>
        <w:rPr>
          <w:rFonts w:eastAsiaTheme="minorEastAsia"/>
          <w:color w:val="000000"/>
          <w:sz w:val="28"/>
          <w:szCs w:val="28"/>
          <w:lang w:eastAsia="ja-JP"/>
        </w:rPr>
        <w:t>Электронный ресурс</w:t>
      </w:r>
      <w:r w:rsidRPr="008943FD">
        <w:rPr>
          <w:color w:val="000000"/>
          <w:sz w:val="28"/>
          <w:szCs w:val="28"/>
        </w:rPr>
        <w:t>]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URL</w:t>
      </w:r>
      <w:r w:rsidRPr="008943FD">
        <w:rPr>
          <w:color w:val="000000"/>
          <w:sz w:val="28"/>
          <w:szCs w:val="28"/>
        </w:rPr>
        <w:t xml:space="preserve">: </w:t>
      </w:r>
      <w:hyperlink r:id="rId40" w:history="1">
        <w:r w:rsidRPr="008943FD">
          <w:rPr>
            <w:rStyle w:val="a6"/>
            <w:sz w:val="28"/>
            <w:szCs w:val="28"/>
          </w:rPr>
          <w:t>http://www.machinelearning.ru/wiki/images/c/c3/Digital_Signal_Processing%2C_lecture_6.pdf</w:t>
        </w:r>
      </w:hyperlink>
    </w:p>
    <w:p w14:paraId="096916EB" w14:textId="16C44058" w:rsidR="008943FD" w:rsidRPr="006C7F6D" w:rsidRDefault="008943FD" w:rsidP="008943FD">
      <w:pPr>
        <w:pStyle w:val="a7"/>
        <w:numPr>
          <w:ilvl w:val="0"/>
          <w:numId w:val="23"/>
        </w:numPr>
        <w:spacing w:before="0" w:beforeAutospacing="0" w:after="0" w:afterAutospacing="0" w:line="360" w:lineRule="auto"/>
        <w:ind w:left="714" w:hanging="357"/>
        <w:textAlignment w:val="baseline"/>
        <w:rPr>
          <w:rStyle w:val="a6"/>
          <w:color w:val="000000"/>
          <w:sz w:val="28"/>
          <w:szCs w:val="28"/>
          <w:u w:val="none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 xml:space="preserve">Описание средней абсолютной масштабированной ошибки </w:t>
      </w:r>
      <w:r w:rsidRPr="008943FD">
        <w:rPr>
          <w:rFonts w:eastAsiaTheme="minorEastAsia"/>
          <w:color w:val="000000"/>
          <w:sz w:val="28"/>
          <w:szCs w:val="28"/>
          <w:lang w:eastAsia="ja-JP"/>
        </w:rPr>
        <w:t>[</w:t>
      </w:r>
      <w:r w:rsidR="007252B1">
        <w:rPr>
          <w:rFonts w:eastAsiaTheme="minorEastAsia"/>
          <w:color w:val="000000"/>
          <w:sz w:val="28"/>
          <w:szCs w:val="28"/>
          <w:lang w:val="en-US" w:eastAsia="ja-JP"/>
        </w:rPr>
        <w:t>International</w:t>
      </w:r>
      <w:r w:rsidR="007252B1" w:rsidRPr="007252B1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 w:rsidR="007252B1">
        <w:rPr>
          <w:rFonts w:eastAsiaTheme="minorEastAsia"/>
          <w:color w:val="000000"/>
          <w:sz w:val="28"/>
          <w:szCs w:val="28"/>
          <w:lang w:val="en-US" w:eastAsia="ja-JP"/>
        </w:rPr>
        <w:t>Journal</w:t>
      </w:r>
      <w:r w:rsidR="007252B1" w:rsidRPr="007252B1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 w:rsidR="007252B1">
        <w:rPr>
          <w:rFonts w:eastAsiaTheme="minorEastAsia"/>
          <w:color w:val="000000"/>
          <w:sz w:val="28"/>
          <w:szCs w:val="28"/>
          <w:lang w:val="en-US" w:eastAsia="ja-JP"/>
        </w:rPr>
        <w:t>of</w:t>
      </w:r>
      <w:r w:rsidR="007252B1" w:rsidRPr="007252B1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 w:rsidR="007252B1">
        <w:rPr>
          <w:rFonts w:eastAsiaTheme="minorEastAsia"/>
          <w:color w:val="000000"/>
          <w:sz w:val="28"/>
          <w:szCs w:val="28"/>
          <w:lang w:val="en-US" w:eastAsia="ja-JP"/>
        </w:rPr>
        <w:t>Forecasting</w:t>
      </w:r>
      <w:r w:rsidRPr="008943FD">
        <w:rPr>
          <w:rFonts w:eastAsiaTheme="minorEastAsia"/>
          <w:color w:val="000000"/>
          <w:sz w:val="28"/>
          <w:szCs w:val="28"/>
          <w:lang w:eastAsia="ja-JP"/>
        </w:rPr>
        <w:t xml:space="preserve">] </w:t>
      </w:r>
      <w:r>
        <w:rPr>
          <w:rFonts w:eastAsiaTheme="minorEastAsia"/>
          <w:color w:val="000000"/>
          <w:sz w:val="28"/>
          <w:szCs w:val="28"/>
          <w:lang w:val="en-US" w:eastAsia="ja-JP"/>
        </w:rPr>
        <w:t>URL</w:t>
      </w:r>
      <w:r w:rsidRPr="008943FD">
        <w:rPr>
          <w:rFonts w:eastAsiaTheme="minorEastAsia"/>
          <w:color w:val="000000"/>
          <w:sz w:val="28"/>
          <w:szCs w:val="28"/>
          <w:lang w:eastAsia="ja-JP"/>
        </w:rPr>
        <w:t>:</w:t>
      </w:r>
      <w:r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hyperlink r:id="rId41" w:history="1">
        <w:r w:rsidR="007252B1" w:rsidRPr="007252B1">
          <w:rPr>
            <w:rStyle w:val="a6"/>
            <w:rFonts w:eastAsiaTheme="minorEastAsia"/>
            <w:sz w:val="28"/>
            <w:szCs w:val="28"/>
            <w:lang w:eastAsia="ja-JP"/>
          </w:rPr>
          <w:t>https://pure.eur.nl/ws/portalfiles/portal/47633436/A-note-on-the-MASE-Revision-for-IJF.pdf</w:t>
        </w:r>
      </w:hyperlink>
    </w:p>
    <w:p w14:paraId="01E52566" w14:textId="77777777" w:rsidR="006C7F6D" w:rsidRPr="006C7F6D" w:rsidRDefault="006C7F6D" w:rsidP="008943FD">
      <w:pPr>
        <w:pStyle w:val="a7"/>
        <w:numPr>
          <w:ilvl w:val="0"/>
          <w:numId w:val="23"/>
        </w:numPr>
        <w:spacing w:before="0" w:beforeAutospacing="0" w:after="0" w:afterAutospacing="0" w:line="360" w:lineRule="auto"/>
        <w:ind w:left="714" w:hanging="357"/>
        <w:textAlignment w:val="baseline"/>
        <w:rPr>
          <w:rStyle w:val="a6"/>
          <w:color w:val="000000"/>
          <w:sz w:val="28"/>
          <w:szCs w:val="28"/>
          <w:u w:val="none"/>
        </w:rPr>
      </w:pPr>
    </w:p>
    <w:p w14:paraId="77481ABC" w14:textId="24368BD8" w:rsidR="006C7F6D" w:rsidRDefault="006C7F6D">
      <w:pPr>
        <w:spacing w:line="259" w:lineRule="auto"/>
        <w:jc w:val="left"/>
        <w:rPr>
          <w:rStyle w:val="a6"/>
          <w:rFonts w:cs="Times New Roman"/>
          <w:szCs w:val="28"/>
          <w:lang w:eastAsia="ja-JP"/>
        </w:rPr>
      </w:pPr>
      <w:r>
        <w:rPr>
          <w:rStyle w:val="a6"/>
          <w:szCs w:val="28"/>
          <w:lang w:eastAsia="ja-JP"/>
        </w:rPr>
        <w:br w:type="page"/>
      </w:r>
    </w:p>
    <w:p w14:paraId="5B9FA686" w14:textId="2C2F9F03" w:rsidR="006C7F6D" w:rsidRDefault="006C7F6D" w:rsidP="006C7F6D">
      <w:pPr>
        <w:pStyle w:val="1"/>
      </w:pPr>
      <w:bookmarkStart w:id="28" w:name="_Toc163657195"/>
      <w:r>
        <w:lastRenderedPageBreak/>
        <w:t>Приложение</w:t>
      </w:r>
      <w:bookmarkEnd w:id="28"/>
    </w:p>
    <w:p w14:paraId="39F3FB53" w14:textId="77777777" w:rsidR="006C7F6D" w:rsidRPr="006C7F6D" w:rsidRDefault="006C7F6D" w:rsidP="006C7F6D"/>
    <w:sectPr w:rsidR="006C7F6D" w:rsidRPr="006C7F6D" w:rsidSect="00497CBE">
      <w:footerReference w:type="default" r:id="rId42"/>
      <w:pgSz w:w="11906" w:h="16838"/>
      <w:pgMar w:top="1418" w:right="567" w:bottom="851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56E5D8" w14:textId="77777777" w:rsidR="001C1001" w:rsidRDefault="001C1001" w:rsidP="00497CBE">
      <w:pPr>
        <w:spacing w:after="0" w:line="240" w:lineRule="auto"/>
      </w:pPr>
      <w:r>
        <w:separator/>
      </w:r>
    </w:p>
  </w:endnote>
  <w:endnote w:type="continuationSeparator" w:id="0">
    <w:p w14:paraId="20823208" w14:textId="77777777" w:rsidR="001C1001" w:rsidRDefault="001C1001" w:rsidP="00497C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9647046"/>
      <w:docPartObj>
        <w:docPartGallery w:val="Page Numbers (Bottom of Page)"/>
        <w:docPartUnique/>
      </w:docPartObj>
    </w:sdtPr>
    <w:sdtEndPr/>
    <w:sdtContent>
      <w:p w14:paraId="39C0CED7" w14:textId="0D54832D" w:rsidR="00497CBE" w:rsidRDefault="00497CBE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B1AC626" w14:textId="77777777" w:rsidR="00497CBE" w:rsidRDefault="00497CBE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8933E1" w14:textId="77777777" w:rsidR="001C1001" w:rsidRDefault="001C1001" w:rsidP="00497CBE">
      <w:pPr>
        <w:spacing w:after="0" w:line="240" w:lineRule="auto"/>
      </w:pPr>
      <w:r>
        <w:separator/>
      </w:r>
    </w:p>
  </w:footnote>
  <w:footnote w:type="continuationSeparator" w:id="0">
    <w:p w14:paraId="6824EC42" w14:textId="77777777" w:rsidR="001C1001" w:rsidRDefault="001C1001" w:rsidP="00497C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D5178"/>
    <w:multiLevelType w:val="hybridMultilevel"/>
    <w:tmpl w:val="560C867A"/>
    <w:lvl w:ilvl="0" w:tplc="298EAAF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B80303"/>
    <w:multiLevelType w:val="multilevel"/>
    <w:tmpl w:val="7D689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D53566"/>
    <w:multiLevelType w:val="multilevel"/>
    <w:tmpl w:val="98380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443DA0"/>
    <w:multiLevelType w:val="hybridMultilevel"/>
    <w:tmpl w:val="E3BE77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AD2501"/>
    <w:multiLevelType w:val="multilevel"/>
    <w:tmpl w:val="A1F6E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FC5C5F"/>
    <w:multiLevelType w:val="multilevel"/>
    <w:tmpl w:val="02CE0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0D4076"/>
    <w:multiLevelType w:val="multilevel"/>
    <w:tmpl w:val="68E6B2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BE43C22"/>
    <w:multiLevelType w:val="multilevel"/>
    <w:tmpl w:val="62DC1B4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2A13AEC"/>
    <w:multiLevelType w:val="multilevel"/>
    <w:tmpl w:val="6D1081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4214C2B"/>
    <w:multiLevelType w:val="multilevel"/>
    <w:tmpl w:val="61DC9D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4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abstractNum w:abstractNumId="10" w15:restartNumberingAfterBreak="0">
    <w:nsid w:val="2A1F1ED1"/>
    <w:multiLevelType w:val="hybridMultilevel"/>
    <w:tmpl w:val="FC1674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0630A4"/>
    <w:multiLevelType w:val="hybridMultilevel"/>
    <w:tmpl w:val="7F3235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822756"/>
    <w:multiLevelType w:val="hybridMultilevel"/>
    <w:tmpl w:val="B3BEFEB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34B9679E"/>
    <w:multiLevelType w:val="multilevel"/>
    <w:tmpl w:val="C3AE97D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71E40F3"/>
    <w:multiLevelType w:val="hybridMultilevel"/>
    <w:tmpl w:val="BB80A272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395403DE"/>
    <w:multiLevelType w:val="multilevel"/>
    <w:tmpl w:val="F84AD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BA30ADD"/>
    <w:multiLevelType w:val="hybridMultilevel"/>
    <w:tmpl w:val="E370BB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266D8B"/>
    <w:multiLevelType w:val="multilevel"/>
    <w:tmpl w:val="61DC9D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4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abstractNum w:abstractNumId="18" w15:restartNumberingAfterBreak="0">
    <w:nsid w:val="470F4D9D"/>
    <w:multiLevelType w:val="hybridMultilevel"/>
    <w:tmpl w:val="046E51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C77453B"/>
    <w:multiLevelType w:val="hybridMultilevel"/>
    <w:tmpl w:val="7A98B6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B56D55"/>
    <w:multiLevelType w:val="multilevel"/>
    <w:tmpl w:val="372C2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32F07FD"/>
    <w:multiLevelType w:val="hybridMultilevel"/>
    <w:tmpl w:val="5AF4CF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46746D1"/>
    <w:multiLevelType w:val="multilevel"/>
    <w:tmpl w:val="EC4242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68D232E"/>
    <w:multiLevelType w:val="multilevel"/>
    <w:tmpl w:val="938E288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86B3AC6"/>
    <w:multiLevelType w:val="multilevel"/>
    <w:tmpl w:val="68E6B2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8D11224"/>
    <w:multiLevelType w:val="hybridMultilevel"/>
    <w:tmpl w:val="3A7057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9927A86"/>
    <w:multiLevelType w:val="multilevel"/>
    <w:tmpl w:val="68E6B2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A215C19"/>
    <w:multiLevelType w:val="hybridMultilevel"/>
    <w:tmpl w:val="CA4C5E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A5B0BB6"/>
    <w:multiLevelType w:val="multilevel"/>
    <w:tmpl w:val="68E6B2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9" w15:restartNumberingAfterBreak="0">
    <w:nsid w:val="5D572922"/>
    <w:multiLevelType w:val="hybridMultilevel"/>
    <w:tmpl w:val="7B6A2BB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 w15:restartNumberingAfterBreak="0">
    <w:nsid w:val="5FE11621"/>
    <w:multiLevelType w:val="hybridMultilevel"/>
    <w:tmpl w:val="4822D5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444A95"/>
    <w:multiLevelType w:val="multilevel"/>
    <w:tmpl w:val="18467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2A7608C"/>
    <w:multiLevelType w:val="multilevel"/>
    <w:tmpl w:val="4A1A3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3736BD4"/>
    <w:multiLevelType w:val="multilevel"/>
    <w:tmpl w:val="BF129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41D7541"/>
    <w:multiLevelType w:val="hybridMultilevel"/>
    <w:tmpl w:val="199258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4BA0537"/>
    <w:multiLevelType w:val="multilevel"/>
    <w:tmpl w:val="9866E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72E1505"/>
    <w:multiLevelType w:val="multilevel"/>
    <w:tmpl w:val="4CDE3D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13D713F"/>
    <w:multiLevelType w:val="multilevel"/>
    <w:tmpl w:val="BFA22DA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8" w15:restartNumberingAfterBreak="0">
    <w:nsid w:val="730C5BDE"/>
    <w:multiLevelType w:val="hybridMultilevel"/>
    <w:tmpl w:val="57E2E4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E617BE"/>
    <w:multiLevelType w:val="hybridMultilevel"/>
    <w:tmpl w:val="30769F7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1"/>
  </w:num>
  <w:num w:numId="3">
    <w:abstractNumId w:val="36"/>
  </w:num>
  <w:num w:numId="4">
    <w:abstractNumId w:val="17"/>
  </w:num>
  <w:num w:numId="5">
    <w:abstractNumId w:val="33"/>
  </w:num>
  <w:num w:numId="6">
    <w:abstractNumId w:val="31"/>
  </w:num>
  <w:num w:numId="7">
    <w:abstractNumId w:val="20"/>
  </w:num>
  <w:num w:numId="8">
    <w:abstractNumId w:val="23"/>
    <w:lvlOverride w:ilvl="0">
      <w:lvl w:ilvl="0">
        <w:numFmt w:val="decimal"/>
        <w:lvlText w:val="%1."/>
        <w:lvlJc w:val="left"/>
      </w:lvl>
    </w:lvlOverride>
  </w:num>
  <w:num w:numId="9">
    <w:abstractNumId w:val="7"/>
    <w:lvlOverride w:ilvl="0">
      <w:lvl w:ilvl="0">
        <w:numFmt w:val="decimal"/>
        <w:lvlText w:val="%1."/>
        <w:lvlJc w:val="left"/>
      </w:lvl>
    </w:lvlOverride>
  </w:num>
  <w:num w:numId="10">
    <w:abstractNumId w:val="15"/>
  </w:num>
  <w:num w:numId="11">
    <w:abstractNumId w:val="2"/>
  </w:num>
  <w:num w:numId="12">
    <w:abstractNumId w:val="35"/>
  </w:num>
  <w:num w:numId="13">
    <w:abstractNumId w:val="22"/>
  </w:num>
  <w:num w:numId="14">
    <w:abstractNumId w:val="5"/>
  </w:num>
  <w:num w:numId="15">
    <w:abstractNumId w:val="26"/>
  </w:num>
  <w:num w:numId="16">
    <w:abstractNumId w:val="37"/>
  </w:num>
  <w:num w:numId="17">
    <w:abstractNumId w:val="4"/>
    <w:lvlOverride w:ilvl="0">
      <w:lvl w:ilvl="0">
        <w:numFmt w:val="bullet"/>
        <w:lvlText w:val="o"/>
        <w:lvlJc w:val="left"/>
        <w:pPr>
          <w:tabs>
            <w:tab w:val="num" w:pos="948"/>
          </w:tabs>
          <w:ind w:left="948" w:hanging="360"/>
        </w:pPr>
        <w:rPr>
          <w:rFonts w:ascii="Courier New" w:hAnsi="Courier New" w:hint="default"/>
          <w:sz w:val="20"/>
        </w:rPr>
      </w:lvl>
    </w:lvlOverride>
  </w:num>
  <w:num w:numId="18">
    <w:abstractNumId w:val="13"/>
    <w:lvlOverride w:ilvl="0">
      <w:lvl w:ilvl="0">
        <w:numFmt w:val="decimal"/>
        <w:lvlText w:val="%1."/>
        <w:lvlJc w:val="left"/>
      </w:lvl>
    </w:lvlOverride>
  </w:num>
  <w:num w:numId="19">
    <w:abstractNumId w:val="13"/>
    <w:lvlOverride w:ilvl="0">
      <w:lvl w:ilvl="0">
        <w:numFmt w:val="decimal"/>
        <w:lvlText w:val="%1."/>
        <w:lvlJc w:val="left"/>
      </w:lvl>
    </w:lvlOverride>
  </w:num>
  <w:num w:numId="20">
    <w:abstractNumId w:val="0"/>
  </w:num>
  <w:num w:numId="21">
    <w:abstractNumId w:val="14"/>
  </w:num>
  <w:num w:numId="22">
    <w:abstractNumId w:val="11"/>
  </w:num>
  <w:num w:numId="23">
    <w:abstractNumId w:val="8"/>
  </w:num>
  <w:num w:numId="24">
    <w:abstractNumId w:val="24"/>
  </w:num>
  <w:num w:numId="25">
    <w:abstractNumId w:val="28"/>
  </w:num>
  <w:num w:numId="26">
    <w:abstractNumId w:val="39"/>
  </w:num>
  <w:num w:numId="27">
    <w:abstractNumId w:val="27"/>
  </w:num>
  <w:num w:numId="28">
    <w:abstractNumId w:val="10"/>
  </w:num>
  <w:num w:numId="29">
    <w:abstractNumId w:val="18"/>
  </w:num>
  <w:num w:numId="30">
    <w:abstractNumId w:val="29"/>
  </w:num>
  <w:num w:numId="31">
    <w:abstractNumId w:val="3"/>
  </w:num>
  <w:num w:numId="32">
    <w:abstractNumId w:val="25"/>
  </w:num>
  <w:num w:numId="33">
    <w:abstractNumId w:val="6"/>
  </w:num>
  <w:num w:numId="34">
    <w:abstractNumId w:val="12"/>
  </w:num>
  <w:num w:numId="35">
    <w:abstractNumId w:val="34"/>
  </w:num>
  <w:num w:numId="36">
    <w:abstractNumId w:val="19"/>
  </w:num>
  <w:num w:numId="37">
    <w:abstractNumId w:val="30"/>
  </w:num>
  <w:num w:numId="38">
    <w:abstractNumId w:val="21"/>
  </w:num>
  <w:num w:numId="39">
    <w:abstractNumId w:val="38"/>
  </w:num>
  <w:num w:numId="40">
    <w:abstractNumId w:val="9"/>
  </w:num>
  <w:num w:numId="4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76E"/>
    <w:rsid w:val="00043CA7"/>
    <w:rsid w:val="0006553B"/>
    <w:rsid w:val="00075695"/>
    <w:rsid w:val="000832E5"/>
    <w:rsid w:val="00095585"/>
    <w:rsid w:val="000A5DA4"/>
    <w:rsid w:val="000D0AF3"/>
    <w:rsid w:val="000F7085"/>
    <w:rsid w:val="00111829"/>
    <w:rsid w:val="001472BA"/>
    <w:rsid w:val="001711C0"/>
    <w:rsid w:val="0018075F"/>
    <w:rsid w:val="001C0049"/>
    <w:rsid w:val="001C1001"/>
    <w:rsid w:val="00206255"/>
    <w:rsid w:val="002209C8"/>
    <w:rsid w:val="0022268C"/>
    <w:rsid w:val="00227073"/>
    <w:rsid w:val="00235C31"/>
    <w:rsid w:val="00266472"/>
    <w:rsid w:val="002B342B"/>
    <w:rsid w:val="00304784"/>
    <w:rsid w:val="00312505"/>
    <w:rsid w:val="00363463"/>
    <w:rsid w:val="003752E6"/>
    <w:rsid w:val="00376F4F"/>
    <w:rsid w:val="003A369F"/>
    <w:rsid w:val="003B50F1"/>
    <w:rsid w:val="003C102D"/>
    <w:rsid w:val="0040195C"/>
    <w:rsid w:val="00405F6F"/>
    <w:rsid w:val="00415FC0"/>
    <w:rsid w:val="004207A5"/>
    <w:rsid w:val="00427F80"/>
    <w:rsid w:val="00436246"/>
    <w:rsid w:val="004720A1"/>
    <w:rsid w:val="00477A67"/>
    <w:rsid w:val="00497CBE"/>
    <w:rsid w:val="004A4FAC"/>
    <w:rsid w:val="004A74B8"/>
    <w:rsid w:val="004D67FC"/>
    <w:rsid w:val="005233A9"/>
    <w:rsid w:val="005252BA"/>
    <w:rsid w:val="00531C7C"/>
    <w:rsid w:val="00562455"/>
    <w:rsid w:val="005747DD"/>
    <w:rsid w:val="00592BC9"/>
    <w:rsid w:val="005B230E"/>
    <w:rsid w:val="005C696B"/>
    <w:rsid w:val="005F22DD"/>
    <w:rsid w:val="00604989"/>
    <w:rsid w:val="0061187B"/>
    <w:rsid w:val="00612E2C"/>
    <w:rsid w:val="006346A8"/>
    <w:rsid w:val="00654402"/>
    <w:rsid w:val="00681944"/>
    <w:rsid w:val="006B3235"/>
    <w:rsid w:val="006C13FF"/>
    <w:rsid w:val="006C7F6D"/>
    <w:rsid w:val="006E6B0D"/>
    <w:rsid w:val="00700E55"/>
    <w:rsid w:val="007133F3"/>
    <w:rsid w:val="0072187E"/>
    <w:rsid w:val="007252B1"/>
    <w:rsid w:val="00790116"/>
    <w:rsid w:val="007A41A8"/>
    <w:rsid w:val="007B2D30"/>
    <w:rsid w:val="007C2F4B"/>
    <w:rsid w:val="007C5A99"/>
    <w:rsid w:val="007C65F6"/>
    <w:rsid w:val="007D31B3"/>
    <w:rsid w:val="007E1574"/>
    <w:rsid w:val="007E18CD"/>
    <w:rsid w:val="007E6CF8"/>
    <w:rsid w:val="00800281"/>
    <w:rsid w:val="00802EA7"/>
    <w:rsid w:val="00806184"/>
    <w:rsid w:val="008242B9"/>
    <w:rsid w:val="00836F64"/>
    <w:rsid w:val="00856413"/>
    <w:rsid w:val="00876307"/>
    <w:rsid w:val="0089376E"/>
    <w:rsid w:val="008943FD"/>
    <w:rsid w:val="008E509E"/>
    <w:rsid w:val="009069F3"/>
    <w:rsid w:val="009114CD"/>
    <w:rsid w:val="00927181"/>
    <w:rsid w:val="00965935"/>
    <w:rsid w:val="0097700A"/>
    <w:rsid w:val="009913BA"/>
    <w:rsid w:val="009A7C83"/>
    <w:rsid w:val="009B48CF"/>
    <w:rsid w:val="009C70F7"/>
    <w:rsid w:val="009D3E01"/>
    <w:rsid w:val="00A16596"/>
    <w:rsid w:val="00A316EC"/>
    <w:rsid w:val="00A32A47"/>
    <w:rsid w:val="00A84167"/>
    <w:rsid w:val="00A84440"/>
    <w:rsid w:val="00A93990"/>
    <w:rsid w:val="00AC4804"/>
    <w:rsid w:val="00AD6593"/>
    <w:rsid w:val="00AE39BF"/>
    <w:rsid w:val="00B05601"/>
    <w:rsid w:val="00B136C2"/>
    <w:rsid w:val="00B503BA"/>
    <w:rsid w:val="00B549A3"/>
    <w:rsid w:val="00B65A7E"/>
    <w:rsid w:val="00B66D61"/>
    <w:rsid w:val="00B7599D"/>
    <w:rsid w:val="00B905AF"/>
    <w:rsid w:val="00BF3AED"/>
    <w:rsid w:val="00C015B8"/>
    <w:rsid w:val="00C12714"/>
    <w:rsid w:val="00C32CD2"/>
    <w:rsid w:val="00C8620E"/>
    <w:rsid w:val="00C8658A"/>
    <w:rsid w:val="00C976D8"/>
    <w:rsid w:val="00CD7AE9"/>
    <w:rsid w:val="00CE544D"/>
    <w:rsid w:val="00CE585B"/>
    <w:rsid w:val="00CE736D"/>
    <w:rsid w:val="00D2379F"/>
    <w:rsid w:val="00D30F39"/>
    <w:rsid w:val="00D4090C"/>
    <w:rsid w:val="00DD0A08"/>
    <w:rsid w:val="00E15B47"/>
    <w:rsid w:val="00E31A8C"/>
    <w:rsid w:val="00E51200"/>
    <w:rsid w:val="00E776E8"/>
    <w:rsid w:val="00E8212E"/>
    <w:rsid w:val="00E823D1"/>
    <w:rsid w:val="00E83CDB"/>
    <w:rsid w:val="00E93051"/>
    <w:rsid w:val="00E95D27"/>
    <w:rsid w:val="00EA0E54"/>
    <w:rsid w:val="00EB58F4"/>
    <w:rsid w:val="00EB7B2E"/>
    <w:rsid w:val="00EE481E"/>
    <w:rsid w:val="00F138E0"/>
    <w:rsid w:val="00F17B0F"/>
    <w:rsid w:val="00F267AC"/>
    <w:rsid w:val="00F43575"/>
    <w:rsid w:val="00FA7226"/>
    <w:rsid w:val="00FD7AE1"/>
    <w:rsid w:val="00FF09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44FF9B"/>
  <w15:chartTrackingRefBased/>
  <w15:docId w15:val="{526EE99F-0566-4479-9709-A7442C0F82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27F80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12505"/>
    <w:pPr>
      <w:keepNext/>
      <w:keepLines/>
      <w:spacing w:before="400" w:after="120"/>
      <w:jc w:val="center"/>
      <w:outlineLvl w:val="0"/>
    </w:pPr>
    <w:rPr>
      <w:rFonts w:eastAsiaTheme="majorEastAsia" w:cs="Arial"/>
      <w:b/>
      <w:color w:val="000000"/>
      <w:sz w:val="40"/>
      <w:szCs w:val="40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A84440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sz w:val="36"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06553B"/>
    <w:pPr>
      <w:keepNext/>
      <w:keepLines/>
      <w:shd w:val="clear" w:color="auto" w:fill="FFFFFF"/>
      <w:spacing w:after="0"/>
      <w:outlineLvl w:val="2"/>
    </w:pPr>
    <w:rPr>
      <w:rFonts w:eastAsiaTheme="majorEastAsia" w:cs="Arial"/>
      <w:b/>
      <w:bCs/>
      <w:sz w:val="32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12505"/>
    <w:rPr>
      <w:rFonts w:ascii="Times New Roman" w:eastAsiaTheme="majorEastAsia" w:hAnsi="Times New Roman" w:cs="Arial"/>
      <w:b/>
      <w:color w:val="000000"/>
      <w:sz w:val="40"/>
      <w:szCs w:val="40"/>
    </w:rPr>
  </w:style>
  <w:style w:type="paragraph" w:styleId="a3">
    <w:name w:val="TOC Heading"/>
    <w:basedOn w:val="1"/>
    <w:next w:val="a"/>
    <w:uiPriority w:val="39"/>
    <w:unhideWhenUsed/>
    <w:qFormat/>
    <w:rsid w:val="00654402"/>
    <w:pPr>
      <w:outlineLvl w:val="9"/>
    </w:pPr>
    <w:rPr>
      <w:lang w:eastAsia="ru-RU"/>
    </w:rPr>
  </w:style>
  <w:style w:type="paragraph" w:styleId="a4">
    <w:name w:val="Title"/>
    <w:basedOn w:val="a"/>
    <w:next w:val="a"/>
    <w:link w:val="a5"/>
    <w:autoRedefine/>
    <w:uiPriority w:val="10"/>
    <w:qFormat/>
    <w:rsid w:val="00376F4F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44"/>
      <w:szCs w:val="56"/>
    </w:rPr>
  </w:style>
  <w:style w:type="character" w:customStyle="1" w:styleId="a5">
    <w:name w:val="Заголовок Знак"/>
    <w:basedOn w:val="a0"/>
    <w:link w:val="a4"/>
    <w:uiPriority w:val="10"/>
    <w:rsid w:val="00376F4F"/>
    <w:rPr>
      <w:rFonts w:ascii="Times New Roman" w:eastAsiaTheme="majorEastAsia" w:hAnsi="Times New Roman" w:cstheme="majorBidi"/>
      <w:b/>
      <w:spacing w:val="-10"/>
      <w:kern w:val="28"/>
      <w:sz w:val="44"/>
      <w:szCs w:val="56"/>
    </w:rPr>
  </w:style>
  <w:style w:type="character" w:customStyle="1" w:styleId="20">
    <w:name w:val="Заголовок 2 Знак"/>
    <w:basedOn w:val="a0"/>
    <w:link w:val="2"/>
    <w:uiPriority w:val="9"/>
    <w:rsid w:val="00A84440"/>
    <w:rPr>
      <w:rFonts w:ascii="Times New Roman" w:eastAsiaTheme="majorEastAsia" w:hAnsi="Times New Roman" w:cstheme="majorBidi"/>
      <w:b/>
      <w:sz w:val="3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4720A1"/>
    <w:pPr>
      <w:tabs>
        <w:tab w:val="right" w:leader="dot" w:pos="10195"/>
      </w:tabs>
      <w:spacing w:after="100"/>
    </w:pPr>
    <w:rPr>
      <w:rFonts w:cs="Times New Roman"/>
      <w:noProof/>
      <w:szCs w:val="28"/>
    </w:rPr>
  </w:style>
  <w:style w:type="character" w:styleId="a6">
    <w:name w:val="Hyperlink"/>
    <w:basedOn w:val="a0"/>
    <w:uiPriority w:val="99"/>
    <w:unhideWhenUsed/>
    <w:rsid w:val="00376F4F"/>
    <w:rPr>
      <w:color w:val="0563C1" w:themeColor="hyperlink"/>
      <w:u w:val="single"/>
    </w:rPr>
  </w:style>
  <w:style w:type="paragraph" w:styleId="a7">
    <w:name w:val="Normal (Web)"/>
    <w:basedOn w:val="a"/>
    <w:uiPriority w:val="99"/>
    <w:unhideWhenUsed/>
    <w:rsid w:val="00D30F39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D30F39"/>
  </w:style>
  <w:style w:type="character" w:customStyle="1" w:styleId="30">
    <w:name w:val="Заголовок 3 Знак"/>
    <w:basedOn w:val="a0"/>
    <w:link w:val="3"/>
    <w:uiPriority w:val="9"/>
    <w:rsid w:val="0006553B"/>
    <w:rPr>
      <w:rFonts w:ascii="Times New Roman" w:eastAsiaTheme="majorEastAsia" w:hAnsi="Times New Roman" w:cs="Arial"/>
      <w:b/>
      <w:bCs/>
      <w:sz w:val="32"/>
      <w:szCs w:val="28"/>
      <w:shd w:val="clear" w:color="auto" w:fill="FFFFFF"/>
    </w:rPr>
  </w:style>
  <w:style w:type="paragraph" w:styleId="a8">
    <w:name w:val="List Paragraph"/>
    <w:basedOn w:val="a"/>
    <w:uiPriority w:val="34"/>
    <w:qFormat/>
    <w:rsid w:val="00CE544D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A84440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A84440"/>
    <w:pPr>
      <w:spacing w:after="100"/>
      <w:ind w:left="440"/>
    </w:pPr>
  </w:style>
  <w:style w:type="paragraph" w:styleId="a9">
    <w:name w:val="header"/>
    <w:basedOn w:val="a"/>
    <w:link w:val="aa"/>
    <w:uiPriority w:val="99"/>
    <w:unhideWhenUsed/>
    <w:rsid w:val="00497C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497CBE"/>
  </w:style>
  <w:style w:type="paragraph" w:styleId="ab">
    <w:name w:val="footer"/>
    <w:basedOn w:val="a"/>
    <w:link w:val="ac"/>
    <w:uiPriority w:val="99"/>
    <w:unhideWhenUsed/>
    <w:rsid w:val="00497C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497CBE"/>
  </w:style>
  <w:style w:type="character" w:styleId="ad">
    <w:name w:val="FollowedHyperlink"/>
    <w:basedOn w:val="a0"/>
    <w:uiPriority w:val="99"/>
    <w:semiHidden/>
    <w:unhideWhenUsed/>
    <w:rsid w:val="00E31A8C"/>
    <w:rPr>
      <w:color w:val="954F72" w:themeColor="followedHyperlink"/>
      <w:u w:val="single"/>
    </w:rPr>
  </w:style>
  <w:style w:type="character" w:styleId="ae">
    <w:name w:val="Unresolved Mention"/>
    <w:basedOn w:val="a0"/>
    <w:uiPriority w:val="99"/>
    <w:semiHidden/>
    <w:unhideWhenUsed/>
    <w:rsid w:val="00E31A8C"/>
    <w:rPr>
      <w:color w:val="605E5C"/>
      <w:shd w:val="clear" w:color="auto" w:fill="E1DFDD"/>
    </w:rPr>
  </w:style>
  <w:style w:type="character" w:styleId="af">
    <w:name w:val="Placeholder Text"/>
    <w:basedOn w:val="a0"/>
    <w:uiPriority w:val="99"/>
    <w:semiHidden/>
    <w:rsid w:val="007A41A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36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42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sev.msu.ru/wp-content/uploads/2020/02/UMP-Socialno-jekonomicheskoe-prognozirovanie.pdf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://www.machinelearning.ru/wiki/index.php?title=%D0%9F%D1%80%D0%BE%D0%B3%D0%BD%D0%BE%D0%B7%D0%B8%D1%80%D0%BE%D0%B2%D0%B0%D0%BD%D0%B8%D0%B5_%D0%B2%D1%80%D0%B5%D0%BC%D0%B5%D0%BD%D0%BD%D1%8B%D1%85_%D1%80%D1%8F%D0%B4%D0%BE%D0%B2_%D0%BC%D0%B5%D1%82%D0%BE%D0%B4%D0%BE%D0%BC_SSA_%28%D0%BF%D1%80%D0%B8%D0%BC%D0%B5%D1%80%29" TargetMode="External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pure.eur.nl/ws/portalfiles/portal/47633436/A-note-on-the-MASE-Revision-for-IJF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analytic.nalog.gov.ru/" TargetMode="External"/><Relationship Id="rId37" Type="http://schemas.openxmlformats.org/officeDocument/2006/relationships/hyperlink" Target="https://cyberleninka.ru/article/n/prognozirovanie-v-ekonomike/viewer" TargetMode="External"/><Relationship Id="rId40" Type="http://schemas.openxmlformats.org/officeDocument/2006/relationships/hyperlink" Target="http://www.machinelearning.ru/wiki/images/c/c3/Digital_Signal_Processing%2C_lecture_6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robocraft.ru/algorithm/560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www.mathnet.ru/links/8164e407c11fed7c9ba53b6a5f00ecd9/vyurv256.pdf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nalog.gov.ru/rn77/related_activities/statistics_and_analytics/forms/" TargetMode="External"/><Relationship Id="rId38" Type="http://schemas.openxmlformats.org/officeDocument/2006/relationships/hyperlink" Target="https://fundamental-research.ru/ru/article/view?id=39174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B96B2E-7A3A-45BC-A9D4-6F531B647A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942</TotalTime>
  <Pages>54</Pages>
  <Words>7080</Words>
  <Characters>40358</Characters>
  <Application>Microsoft Office Word</Application>
  <DocSecurity>0</DocSecurity>
  <Lines>336</Lines>
  <Paragraphs>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Слава Шинкевич</dc:creator>
  <cp:keywords/>
  <dc:description/>
  <cp:lastModifiedBy>Слава Шинкевич</cp:lastModifiedBy>
  <cp:revision>38</cp:revision>
  <dcterms:created xsi:type="dcterms:W3CDTF">2024-04-05T07:42:00Z</dcterms:created>
  <dcterms:modified xsi:type="dcterms:W3CDTF">2024-04-10T08:59:00Z</dcterms:modified>
</cp:coreProperties>
</file>