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9" w:rsidRPr="006F096E" w:rsidRDefault="003F759D">
      <w:pPr>
        <w:rPr>
          <w:sz w:val="36"/>
        </w:rPr>
      </w:pPr>
      <w:r w:rsidRPr="006F096E">
        <w:rPr>
          <w:sz w:val="36"/>
        </w:rPr>
        <w:t>Product</w:t>
      </w:r>
      <w:r w:rsidR="006F096E"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276"/>
        <w:gridCol w:w="1919"/>
        <w:gridCol w:w="1491"/>
        <w:gridCol w:w="1546"/>
        <w:gridCol w:w="905"/>
        <w:gridCol w:w="770"/>
      </w:tblGrid>
      <w:tr w:rsidR="006F096E" w:rsidRPr="006F096E" w:rsidTr="00F2184A">
        <w:tc>
          <w:tcPr>
            <w:tcW w:w="831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Id</w:t>
            </w:r>
          </w:p>
        </w:tc>
        <w:tc>
          <w:tcPr>
            <w:tcW w:w="2093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Name</w:t>
            </w:r>
          </w:p>
        </w:tc>
        <w:tc>
          <w:tcPr>
            <w:tcW w:w="1685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Sku</w:t>
            </w:r>
          </w:p>
        </w:tc>
        <w:tc>
          <w:tcPr>
            <w:tcW w:w="132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Department</w:t>
            </w:r>
          </w:p>
        </w:tc>
        <w:tc>
          <w:tcPr>
            <w:tcW w:w="1430" w:type="dxa"/>
          </w:tcPr>
          <w:p w:rsidR="003F759D" w:rsidRPr="006F096E" w:rsidRDefault="006F096E" w:rsidP="008350AC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Is</w:t>
            </w:r>
            <w:r w:rsidR="008350AC">
              <w:rPr>
                <w:sz w:val="24"/>
                <w:szCs w:val="24"/>
              </w:rPr>
              <w:t>P</w:t>
            </w:r>
            <w:r w:rsidRPr="006F096E">
              <w:rPr>
                <w:sz w:val="24"/>
                <w:szCs w:val="24"/>
              </w:rPr>
              <w:t>r</w:t>
            </w:r>
            <w:r w:rsidR="00730411">
              <w:rPr>
                <w:sz w:val="24"/>
                <w:szCs w:val="24"/>
              </w:rPr>
              <w:t>e</w:t>
            </w:r>
            <w:r w:rsidRPr="006F096E">
              <w:rPr>
                <w:sz w:val="24"/>
                <w:szCs w:val="24"/>
              </w:rPr>
              <w:t>scription</w:t>
            </w:r>
          </w:p>
        </w:tc>
        <w:tc>
          <w:tcPr>
            <w:tcW w:w="100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Price</w:t>
            </w:r>
          </w:p>
        </w:tc>
        <w:tc>
          <w:tcPr>
            <w:tcW w:w="991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Stock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F759D" w:rsidRPr="00CD18CA" w:rsidRDefault="003F759D" w:rsidP="00CD18CA">
            <w:pPr>
              <w:spacing w:after="195"/>
              <w:textAlignment w:val="baseline"/>
              <w:outlineLvl w:val="0"/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</w:pPr>
            <w:r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 xml:space="preserve">Head &amp; Shoulders Men Refresh Dandruff Shampoo 700 </w:t>
            </w:r>
            <w:r w:rsidR="006F096E"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037000141303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Personal Care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12.99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F759D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Tylenol Children's Acetaminophen Suspension Usp Cherry 100 </w:t>
            </w:r>
            <w:r w:rsidR="006F096E"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064541319809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6.96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</w:tr>
      <w:tr w:rsidR="006F096E" w:rsidRPr="006F096E" w:rsidTr="003F759D">
        <w:tc>
          <w:tcPr>
            <w:tcW w:w="1335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2184A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Vicks Nyquil Base Cough/Cold Cherry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056100074816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SEROQUEL XR (QUETEAPINA)30TAB 300MG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Arial"/>
                <w:color w:val="666666"/>
                <w:sz w:val="24"/>
                <w:szCs w:val="24"/>
                <w:shd w:val="clear" w:color="auto" w:fill="FFFFFF"/>
              </w:rPr>
              <w:t>7501098605229</w:t>
            </w:r>
          </w:p>
        </w:tc>
        <w:tc>
          <w:tcPr>
            <w:tcW w:w="132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126.65</w:t>
            </w:r>
          </w:p>
        </w:tc>
        <w:tc>
          <w:tcPr>
            <w:tcW w:w="99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Plan B Emergency Contraception 2 Tablets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628791051713</w:t>
            </w:r>
          </w:p>
        </w:tc>
        <w:tc>
          <w:tcPr>
            <w:tcW w:w="1320" w:type="dxa"/>
          </w:tcPr>
          <w:p w:rsidR="00F2184A" w:rsidRPr="006F096E" w:rsidRDefault="006F096E" w:rsidP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44.49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Durex Maximum 12 Condoms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067981100907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19.49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Iron Kids Gummies Omega-3's for Smart Kids 60 Gummies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683702100072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Vitamins &amp; Supplements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</w:tr>
      <w:tr w:rsidR="00EC1CF1" w:rsidRPr="006F096E" w:rsidTr="00F2184A">
        <w:tc>
          <w:tcPr>
            <w:tcW w:w="831" w:type="dxa"/>
          </w:tcPr>
          <w:p w:rsidR="00EC1CF1" w:rsidRPr="006F096E" w:rsidRDefault="00EC1CF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3" w:type="dxa"/>
          </w:tcPr>
          <w:p w:rsidR="00EC1CF1" w:rsidRPr="006F096E" w:rsidRDefault="00CD18CA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CD18CA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Lithium Carbonate - 250mg (100 Capsules)</w:t>
            </w:r>
          </w:p>
        </w:tc>
        <w:tc>
          <w:tcPr>
            <w:tcW w:w="1685" w:type="dxa"/>
          </w:tcPr>
          <w:p w:rsidR="00EC1CF1" w:rsidRPr="006F096E" w:rsidRDefault="00CD18CA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CD18CA">
              <w:rPr>
                <w:rFonts w:cs="Helvetica"/>
                <w:color w:val="333333"/>
                <w:sz w:val="24"/>
                <w:szCs w:val="24"/>
              </w:rPr>
              <w:t>20080403191042</w:t>
            </w:r>
          </w:p>
        </w:tc>
        <w:tc>
          <w:tcPr>
            <w:tcW w:w="132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EC1CF1" w:rsidRPr="006F096E" w:rsidRDefault="0073041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CD18CA">
              <w:rPr>
                <w:sz w:val="24"/>
                <w:szCs w:val="24"/>
              </w:rPr>
              <w:t>12.30</w:t>
            </w:r>
          </w:p>
        </w:tc>
        <w:tc>
          <w:tcPr>
            <w:tcW w:w="991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350AC" w:rsidRPr="006F096E" w:rsidTr="00F2184A">
        <w:tc>
          <w:tcPr>
            <w:tcW w:w="83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8350AC" w:rsidRPr="00CD18CA" w:rsidRDefault="008350AC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Sunny D Citrus Drink</w:t>
            </w:r>
          </w:p>
        </w:tc>
        <w:tc>
          <w:tcPr>
            <w:tcW w:w="1685" w:type="dxa"/>
          </w:tcPr>
          <w:p w:rsidR="008350AC" w:rsidRPr="00CD18CA" w:rsidRDefault="008350AC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8350AC">
              <w:rPr>
                <w:rFonts w:cs="Helvetica"/>
                <w:color w:val="333333"/>
                <w:sz w:val="24"/>
                <w:szCs w:val="24"/>
              </w:rPr>
              <w:t>050200560002</w:t>
            </w:r>
          </w:p>
        </w:tc>
        <w:tc>
          <w:tcPr>
            <w:tcW w:w="1320" w:type="dxa"/>
          </w:tcPr>
          <w:p w:rsidR="008350AC" w:rsidRPr="006F096E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Groceries</w:t>
            </w:r>
          </w:p>
        </w:tc>
        <w:tc>
          <w:tcPr>
            <w:tcW w:w="1430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8350AC" w:rsidRPr="00CD18CA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99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EC1CF1" w:rsidRDefault="00EC1CF1"/>
    <w:p w:rsidR="00EC1CF1" w:rsidRDefault="00EC1CF1">
      <w:r>
        <w:br w:type="page"/>
      </w:r>
    </w:p>
    <w:p w:rsidR="00EC1CF1" w:rsidRDefault="00CD18CA" w:rsidP="00CD18CA">
      <w:pPr>
        <w:rPr>
          <w:sz w:val="36"/>
        </w:rPr>
      </w:pPr>
      <w:r>
        <w:rPr>
          <w:sz w:val="36"/>
        </w:rPr>
        <w:lastRenderedPageBreak/>
        <w:t>Sales</w:t>
      </w:r>
      <w:r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A" w:rsidTr="00CD18CA">
        <w:tc>
          <w:tcPr>
            <w:tcW w:w="3116" w:type="dxa"/>
          </w:tcPr>
          <w:p w:rsidR="00CD18CA" w:rsidRDefault="00CD18CA" w:rsidP="00CD18CA">
            <w:r>
              <w:t>ID</w:t>
            </w:r>
          </w:p>
        </w:tc>
        <w:tc>
          <w:tcPr>
            <w:tcW w:w="3117" w:type="dxa"/>
          </w:tcPr>
          <w:p w:rsidR="00CD18CA" w:rsidRDefault="00CD18CA" w:rsidP="00CD18CA">
            <w:r>
              <w:t>Timestamp</w:t>
            </w:r>
          </w:p>
        </w:tc>
        <w:tc>
          <w:tcPr>
            <w:tcW w:w="3117" w:type="dxa"/>
          </w:tcPr>
          <w:p w:rsidR="00CD18CA" w:rsidRDefault="00CD18CA" w:rsidP="00CD18CA">
            <w:r>
              <w:t>Employee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1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-11-14-12.12.23.00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Debra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2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</w:t>
            </w:r>
            <w:r>
              <w:t>14</w:t>
            </w:r>
            <w:r w:rsidRPr="00F96475">
              <w:t>-1</w:t>
            </w:r>
            <w:r>
              <w:t>3.05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Craig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3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Faheed</w:t>
            </w:r>
          </w:p>
        </w:tc>
      </w:tr>
    </w:tbl>
    <w:p w:rsidR="00F96475" w:rsidRDefault="00F96475" w:rsidP="00CD18CA"/>
    <w:p w:rsidR="004D0878" w:rsidRDefault="004D0878" w:rsidP="004D0878">
      <w:pPr>
        <w:rPr>
          <w:sz w:val="36"/>
        </w:rPr>
      </w:pPr>
      <w:r>
        <w:rPr>
          <w:sz w:val="36"/>
        </w:rPr>
        <w:t xml:space="preserve">Prescription </w:t>
      </w:r>
      <w:r w:rsidRPr="006F096E">
        <w:rPr>
          <w:sz w:val="36"/>
        </w:rPr>
        <w:t>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350AC" w:rsidTr="00BB7024">
        <w:tc>
          <w:tcPr>
            <w:tcW w:w="1558" w:type="dxa"/>
          </w:tcPr>
          <w:p w:rsidR="008350AC" w:rsidRDefault="008350AC" w:rsidP="008350AC">
            <w:r>
              <w:t>ID</w:t>
            </w:r>
          </w:p>
        </w:tc>
        <w:tc>
          <w:tcPr>
            <w:tcW w:w="1558" w:type="dxa"/>
          </w:tcPr>
          <w:p w:rsidR="008350AC" w:rsidRDefault="008350AC" w:rsidP="008350AC">
            <w:r>
              <w:t>Customer</w:t>
            </w:r>
          </w:p>
        </w:tc>
        <w:tc>
          <w:tcPr>
            <w:tcW w:w="1558" w:type="dxa"/>
          </w:tcPr>
          <w:p w:rsidR="008350AC" w:rsidRDefault="008350AC" w:rsidP="008350AC">
            <w:r>
              <w:t>Doctor</w:t>
            </w:r>
          </w:p>
        </w:tc>
        <w:tc>
          <w:tcPr>
            <w:tcW w:w="1558" w:type="dxa"/>
          </w:tcPr>
          <w:p w:rsidR="008350AC" w:rsidRDefault="008350AC" w:rsidP="008350AC">
            <w:r>
              <w:t>DateOrdered</w:t>
            </w:r>
          </w:p>
        </w:tc>
        <w:tc>
          <w:tcPr>
            <w:tcW w:w="1558" w:type="dxa"/>
          </w:tcPr>
          <w:p w:rsidR="008350AC" w:rsidRDefault="008350AC" w:rsidP="008350AC">
            <w:r>
              <w:t>DateDelivered</w:t>
            </w:r>
          </w:p>
        </w:tc>
        <w:tc>
          <w:tcPr>
            <w:tcW w:w="1559" w:type="dxa"/>
          </w:tcPr>
          <w:p w:rsidR="008350AC" w:rsidRDefault="008350AC" w:rsidP="00842497">
            <w:r>
              <w:t>is</w:t>
            </w:r>
            <w:r w:rsidR="00842497">
              <w:t>Fulf</w:t>
            </w:r>
            <w:r>
              <w:t>illed</w:t>
            </w:r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1</w:t>
            </w:r>
          </w:p>
        </w:tc>
        <w:tc>
          <w:tcPr>
            <w:tcW w:w="1558" w:type="dxa"/>
          </w:tcPr>
          <w:p w:rsidR="008350AC" w:rsidRDefault="00730411" w:rsidP="008350AC">
            <w:r>
              <w:t>John</w:t>
            </w:r>
          </w:p>
        </w:tc>
        <w:tc>
          <w:tcPr>
            <w:tcW w:w="1558" w:type="dxa"/>
          </w:tcPr>
          <w:p w:rsidR="008350AC" w:rsidRDefault="008350AC" w:rsidP="008350AC">
            <w:r>
              <w:t>House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1559" w:type="dxa"/>
          </w:tcPr>
          <w:p w:rsidR="008350AC" w:rsidRDefault="008350AC" w:rsidP="008350AC">
            <w:r>
              <w:t>1</w:t>
            </w:r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2</w:t>
            </w:r>
          </w:p>
        </w:tc>
        <w:tc>
          <w:tcPr>
            <w:tcW w:w="1558" w:type="dxa"/>
          </w:tcPr>
          <w:p w:rsidR="008350AC" w:rsidRDefault="00730411" w:rsidP="008350AC">
            <w:r>
              <w:t>Mary</w:t>
            </w:r>
          </w:p>
        </w:tc>
        <w:tc>
          <w:tcPr>
            <w:tcW w:w="1558" w:type="dxa"/>
          </w:tcPr>
          <w:p w:rsidR="008350AC" w:rsidRDefault="008350AC" w:rsidP="008350AC">
            <w:r>
              <w:t>Chase</w:t>
            </w:r>
          </w:p>
        </w:tc>
        <w:tc>
          <w:tcPr>
            <w:tcW w:w="1558" w:type="dxa"/>
          </w:tcPr>
          <w:p w:rsidR="008350AC" w:rsidRPr="00F96475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Pr="00F96475" w:rsidRDefault="008350AC" w:rsidP="008350AC">
            <w:r>
              <w:t>Null</w:t>
            </w:r>
          </w:p>
        </w:tc>
        <w:tc>
          <w:tcPr>
            <w:tcW w:w="1559" w:type="dxa"/>
          </w:tcPr>
          <w:p w:rsidR="008350AC" w:rsidRDefault="008350AC" w:rsidP="008350AC">
            <w:r>
              <w:t>0</w:t>
            </w:r>
          </w:p>
        </w:tc>
      </w:tr>
    </w:tbl>
    <w:p w:rsidR="00F96475" w:rsidRDefault="00F96475" w:rsidP="00CD18CA"/>
    <w:p w:rsidR="00483CCF" w:rsidRPr="008350AC" w:rsidRDefault="00483CCF" w:rsidP="00CD18CA">
      <w:pPr>
        <w:rPr>
          <w:sz w:val="36"/>
        </w:rPr>
      </w:pPr>
      <w:r>
        <w:rPr>
          <w:sz w:val="36"/>
        </w:rPr>
        <w:t>SP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CCF" w:rsidTr="00483CCF">
        <w:tc>
          <w:tcPr>
            <w:tcW w:w="2337" w:type="dxa"/>
          </w:tcPr>
          <w:p w:rsidR="00483CCF" w:rsidRDefault="00483CCF" w:rsidP="00CD18CA">
            <w:r>
              <w:t>ID</w:t>
            </w:r>
          </w:p>
        </w:tc>
        <w:tc>
          <w:tcPr>
            <w:tcW w:w="2337" w:type="dxa"/>
          </w:tcPr>
          <w:p w:rsidR="00483CCF" w:rsidRDefault="00483CCF" w:rsidP="00CD18CA">
            <w:r>
              <w:t>Sale</w:t>
            </w:r>
          </w:p>
        </w:tc>
        <w:tc>
          <w:tcPr>
            <w:tcW w:w="2338" w:type="dxa"/>
          </w:tcPr>
          <w:p w:rsidR="00483CCF" w:rsidRDefault="00483CCF" w:rsidP="00CD18CA">
            <w:r>
              <w:t>Product</w:t>
            </w:r>
          </w:p>
        </w:tc>
        <w:tc>
          <w:tcPr>
            <w:tcW w:w="2338" w:type="dxa"/>
          </w:tcPr>
          <w:p w:rsidR="00483CCF" w:rsidRDefault="00483CCF" w:rsidP="00CD18CA">
            <w:r>
              <w:t>Quantity</w:t>
            </w:r>
          </w:p>
        </w:tc>
      </w:tr>
      <w:tr w:rsidR="00483CCF" w:rsidTr="00483CCF"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2</w:t>
            </w:r>
          </w:p>
        </w:tc>
      </w:tr>
      <w:tr w:rsidR="00483CCF" w:rsidTr="00483CCF">
        <w:tc>
          <w:tcPr>
            <w:tcW w:w="2337" w:type="dxa"/>
          </w:tcPr>
          <w:p w:rsidR="00483CCF" w:rsidRDefault="008350AC" w:rsidP="00CD18CA">
            <w:r>
              <w:t>2</w:t>
            </w:r>
          </w:p>
        </w:tc>
        <w:tc>
          <w:tcPr>
            <w:tcW w:w="2337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6</w:t>
            </w:r>
          </w:p>
        </w:tc>
        <w:tc>
          <w:tcPr>
            <w:tcW w:w="2338" w:type="dxa"/>
          </w:tcPr>
          <w:p w:rsidR="00483CCF" w:rsidRDefault="008350AC" w:rsidP="00CD18CA">
            <w:r>
              <w:t>3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4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5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7</w:t>
            </w:r>
          </w:p>
        </w:tc>
        <w:tc>
          <w:tcPr>
            <w:tcW w:w="2338" w:type="dxa"/>
          </w:tcPr>
          <w:p w:rsidR="008350AC" w:rsidRDefault="00730411" w:rsidP="00CD18CA">
            <w:r>
              <w:t>1</w:t>
            </w:r>
          </w:p>
        </w:tc>
      </w:tr>
      <w:tr w:rsidR="00730411" w:rsidTr="00483CCF">
        <w:tc>
          <w:tcPr>
            <w:tcW w:w="2337" w:type="dxa"/>
          </w:tcPr>
          <w:p w:rsidR="00730411" w:rsidRDefault="00730411" w:rsidP="00CD18CA">
            <w:r>
              <w:t>6</w:t>
            </w:r>
          </w:p>
        </w:tc>
        <w:tc>
          <w:tcPr>
            <w:tcW w:w="2337" w:type="dxa"/>
          </w:tcPr>
          <w:p w:rsidR="00730411" w:rsidRDefault="00730411" w:rsidP="00CD18CA">
            <w:r>
              <w:t>2</w:t>
            </w:r>
          </w:p>
        </w:tc>
        <w:tc>
          <w:tcPr>
            <w:tcW w:w="2338" w:type="dxa"/>
          </w:tcPr>
          <w:p w:rsidR="00730411" w:rsidRDefault="00730411" w:rsidP="00CD18CA">
            <w:r>
              <w:t>9</w:t>
            </w:r>
          </w:p>
        </w:tc>
        <w:tc>
          <w:tcPr>
            <w:tcW w:w="2338" w:type="dxa"/>
          </w:tcPr>
          <w:p w:rsidR="00730411" w:rsidRDefault="00730411" w:rsidP="00CD18CA">
            <w:r>
              <w:t>8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7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4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8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8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</w:tbl>
    <w:p w:rsidR="00483CCF" w:rsidRDefault="00483CCF" w:rsidP="00CD18CA"/>
    <w:p w:rsidR="00730411" w:rsidRPr="008350AC" w:rsidRDefault="00730411" w:rsidP="00730411">
      <w:pPr>
        <w:rPr>
          <w:sz w:val="36"/>
        </w:rPr>
      </w:pPr>
      <w:r>
        <w:rPr>
          <w:sz w:val="36"/>
        </w:rPr>
        <w:t>PP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411" w:rsidTr="00934491">
        <w:tc>
          <w:tcPr>
            <w:tcW w:w="2337" w:type="dxa"/>
          </w:tcPr>
          <w:p w:rsidR="00730411" w:rsidRDefault="00730411" w:rsidP="00934491">
            <w:r>
              <w:t>ID</w:t>
            </w:r>
          </w:p>
        </w:tc>
        <w:tc>
          <w:tcPr>
            <w:tcW w:w="2337" w:type="dxa"/>
          </w:tcPr>
          <w:p w:rsidR="00730411" w:rsidRDefault="00730411" w:rsidP="00934491">
            <w:r>
              <w:t>Prescription</w:t>
            </w:r>
          </w:p>
        </w:tc>
        <w:tc>
          <w:tcPr>
            <w:tcW w:w="2338" w:type="dxa"/>
          </w:tcPr>
          <w:p w:rsidR="00730411" w:rsidRDefault="00730411" w:rsidP="00934491">
            <w:r>
              <w:t>Product</w:t>
            </w:r>
          </w:p>
        </w:tc>
        <w:tc>
          <w:tcPr>
            <w:tcW w:w="2338" w:type="dxa"/>
          </w:tcPr>
          <w:p w:rsidR="00730411" w:rsidRDefault="00730411" w:rsidP="00934491">
            <w:r>
              <w:t>Quantity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4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8</w:t>
            </w:r>
          </w:p>
        </w:tc>
        <w:tc>
          <w:tcPr>
            <w:tcW w:w="2338" w:type="dxa"/>
          </w:tcPr>
          <w:p w:rsidR="00730411" w:rsidRDefault="00730411" w:rsidP="00934491">
            <w:r>
              <w:t>2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3</w:t>
            </w:r>
          </w:p>
        </w:tc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8" w:type="dxa"/>
          </w:tcPr>
          <w:p w:rsidR="00730411" w:rsidRDefault="00730411" w:rsidP="00934491">
            <w:r>
              <w:t>5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</w:tbl>
    <w:p w:rsidR="003C6102" w:rsidRDefault="003C6102" w:rsidP="00CD18CA"/>
    <w:p w:rsidR="003C6102" w:rsidRDefault="003C6102">
      <w:r>
        <w:br w:type="page"/>
      </w:r>
    </w:p>
    <w:p w:rsidR="003C6102" w:rsidRDefault="003C6102" w:rsidP="003C6102">
      <w:pPr>
        <w:rPr>
          <w:sz w:val="36"/>
        </w:rPr>
      </w:pPr>
      <w:r>
        <w:rPr>
          <w:sz w:val="36"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819"/>
      </w:tblGrid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Column Name</w:t>
            </w:r>
          </w:p>
        </w:tc>
        <w:tc>
          <w:tcPr>
            <w:tcW w:w="2835" w:type="dxa"/>
          </w:tcPr>
          <w:p w:rsidR="003C6102" w:rsidRPr="00F55A49" w:rsidRDefault="003C6102" w:rsidP="0082393F">
            <w:r w:rsidRPr="00F55A49">
              <w:t>Data Type</w:t>
            </w:r>
          </w:p>
        </w:tc>
        <w:tc>
          <w:tcPr>
            <w:tcW w:w="4819" w:type="dxa"/>
          </w:tcPr>
          <w:p w:rsidR="003C6102" w:rsidRPr="00F55A49" w:rsidRDefault="003C6102" w:rsidP="0082393F">
            <w:r w:rsidRPr="00F55A49">
              <w:t>Reasoning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  <w:rPr>
                <w:sz w:val="36"/>
                <w:szCs w:val="36"/>
              </w:rPr>
            </w:pPr>
            <w:r w:rsidRPr="00F55A49">
              <w:rPr>
                <w:sz w:val="36"/>
                <w:szCs w:val="36"/>
              </w:rPr>
              <w:t>Product Table: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2835" w:type="dxa"/>
          </w:tcPr>
          <w:p w:rsidR="003C6102" w:rsidRPr="00F55A49" w:rsidRDefault="003C6102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D47B1C" w:rsidP="0082393F">
            <w:r>
              <w:t>Internal identifiers for products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Name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varchar(500) NOT NULL</w:t>
            </w:r>
          </w:p>
        </w:tc>
        <w:tc>
          <w:tcPr>
            <w:tcW w:w="4819" w:type="dxa"/>
          </w:tcPr>
          <w:p w:rsidR="003C6102" w:rsidRPr="00F55A49" w:rsidRDefault="00D47B1C" w:rsidP="0082393F">
            <w:r>
              <w:t>Name by which clients identify the product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SKU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varchar(25) NOT NULL</w:t>
            </w:r>
          </w:p>
        </w:tc>
        <w:tc>
          <w:tcPr>
            <w:tcW w:w="4819" w:type="dxa"/>
          </w:tcPr>
          <w:p w:rsidR="003C6102" w:rsidRPr="00F55A49" w:rsidRDefault="00D47B1C" w:rsidP="0082393F">
            <w:r>
              <w:t>Industry Identifier for product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Department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varchar(100)</w:t>
            </w:r>
          </w:p>
        </w:tc>
        <w:tc>
          <w:tcPr>
            <w:tcW w:w="4819" w:type="dxa"/>
          </w:tcPr>
          <w:p w:rsidR="003C6102" w:rsidRPr="00F55A49" w:rsidRDefault="00D47B1C" w:rsidP="00D47B1C">
            <w:r>
              <w:t>Labels to categorize products by use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IsPrescription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 xml:space="preserve">1 or 0; </w:t>
            </w:r>
            <w:r w:rsidR="00D47B1C">
              <w:t>Determines whether product can be sold over the counter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Price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double NOT NULL</w:t>
            </w:r>
          </w:p>
        </w:tc>
        <w:tc>
          <w:tcPr>
            <w:tcW w:w="4819" w:type="dxa"/>
          </w:tcPr>
          <w:p w:rsidR="003C6102" w:rsidRPr="00F55A49" w:rsidRDefault="00D47B1C" w:rsidP="0082393F">
            <w:r>
              <w:t>Monetary value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Stock</w:t>
            </w:r>
          </w:p>
        </w:tc>
        <w:tc>
          <w:tcPr>
            <w:tcW w:w="2835" w:type="dxa"/>
          </w:tcPr>
          <w:p w:rsidR="003C6102" w:rsidRPr="00F55A49" w:rsidRDefault="00F55A49" w:rsidP="00F55A49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Quantity of the product contained in the store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Sale Table: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Internal identifiers for</w:t>
            </w:r>
            <w:r>
              <w:t xml:space="preserve"> each transaction processed at a Point of Sale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Timestamp</w:t>
            </w:r>
          </w:p>
        </w:tc>
        <w:tc>
          <w:tcPr>
            <w:tcW w:w="2835" w:type="dxa"/>
          </w:tcPr>
          <w:p w:rsidR="003C6102" w:rsidRPr="00F55A49" w:rsidRDefault="00F55A49" w:rsidP="00F55A49">
            <w:r w:rsidRPr="00F55A49">
              <w:t>timestamp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Date at which sale happened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Employee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varchar(25)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Employee who processed the sale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Prescription Table: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Internal identifiers for</w:t>
            </w:r>
            <w:r>
              <w:t xml:space="preserve"> prescriptions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Customer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varchar(100)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Name of Customer who will pick it up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Doctor</w:t>
            </w:r>
          </w:p>
        </w:tc>
        <w:tc>
          <w:tcPr>
            <w:tcW w:w="2835" w:type="dxa"/>
          </w:tcPr>
          <w:p w:rsidR="003C6102" w:rsidRPr="00F55A49" w:rsidRDefault="00F55A49" w:rsidP="00F55A49">
            <w:r w:rsidRPr="00F55A49">
              <w:t>varchar(100)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Name of Doctor who prescribed it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DateOrdered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timestamp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Date when the Prescription was ordered.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DateDelivered</w:t>
            </w:r>
          </w:p>
        </w:tc>
        <w:tc>
          <w:tcPr>
            <w:tcW w:w="2835" w:type="dxa"/>
          </w:tcPr>
          <w:p w:rsidR="003C6102" w:rsidRPr="00F55A49" w:rsidRDefault="00F55A49" w:rsidP="00F55A49">
            <w:pPr>
              <w:tabs>
                <w:tab w:val="left" w:pos="222"/>
              </w:tabs>
            </w:pPr>
            <w:r w:rsidRPr="00F55A49">
              <w:t>timestamp</w:t>
            </w:r>
          </w:p>
        </w:tc>
        <w:tc>
          <w:tcPr>
            <w:tcW w:w="4819" w:type="dxa"/>
          </w:tcPr>
          <w:p w:rsidR="003C6102" w:rsidRPr="00F55A49" w:rsidRDefault="00955D81" w:rsidP="00955D81">
            <w:r>
              <w:t>Date when the Prescription was delivered, if it is null, the prescription has not been picked up.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isFulfilled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1 or 0; Determines whether the pharmacist has gathered the contents of the prescription.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Sale-Product Relation: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Database-enforced primary key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SaleID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Sale identifier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ProductID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Product Identifier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Quantity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Amount of this product sold in this sale.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Prescription-Product Relation: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Database-enforced primary key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3C6102" w:rsidP="0082393F">
            <w:r w:rsidRPr="00F55A49">
              <w:t>PrescriptionID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Prescription identifier</w:t>
            </w:r>
          </w:p>
        </w:tc>
      </w:tr>
      <w:tr w:rsidR="003C6102" w:rsidRPr="00F55A49" w:rsidTr="00D47B1C">
        <w:tc>
          <w:tcPr>
            <w:tcW w:w="1696" w:type="dxa"/>
          </w:tcPr>
          <w:p w:rsidR="003C6102" w:rsidRPr="00F55A49" w:rsidRDefault="00F55A49" w:rsidP="0082393F">
            <w:r w:rsidRPr="00F55A49">
              <w:t>ProductID</w:t>
            </w:r>
          </w:p>
        </w:tc>
        <w:tc>
          <w:tcPr>
            <w:tcW w:w="2835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3C6102" w:rsidRPr="00F55A49" w:rsidRDefault="00955D81" w:rsidP="0082393F">
            <w:r>
              <w:t>Product Identifier</w:t>
            </w:r>
          </w:p>
        </w:tc>
      </w:tr>
      <w:tr w:rsidR="00F55A49" w:rsidRPr="00F55A49" w:rsidTr="00D47B1C">
        <w:tc>
          <w:tcPr>
            <w:tcW w:w="1696" w:type="dxa"/>
          </w:tcPr>
          <w:p w:rsidR="00F55A49" w:rsidRPr="00F55A49" w:rsidRDefault="00F55A49" w:rsidP="0082393F">
            <w:r w:rsidRPr="00F55A49">
              <w:t>Quantity</w:t>
            </w:r>
          </w:p>
        </w:tc>
        <w:tc>
          <w:tcPr>
            <w:tcW w:w="2835" w:type="dxa"/>
          </w:tcPr>
          <w:p w:rsidR="00F55A49" w:rsidRPr="00F55A49" w:rsidRDefault="00F55A49" w:rsidP="0082393F">
            <w:r w:rsidRPr="00F55A49">
              <w:t>integer NOT NULL</w:t>
            </w:r>
          </w:p>
        </w:tc>
        <w:tc>
          <w:tcPr>
            <w:tcW w:w="4819" w:type="dxa"/>
          </w:tcPr>
          <w:p w:rsidR="00F55A49" w:rsidRPr="00F55A49" w:rsidRDefault="00955D81" w:rsidP="00955D81">
            <w:r>
              <w:t>Amount of this product</w:t>
            </w:r>
            <w:r>
              <w:t xml:space="preserve"> in this prescription</w:t>
            </w:r>
            <w:bookmarkStart w:id="0" w:name="_GoBack"/>
            <w:bookmarkEnd w:id="0"/>
            <w:r>
              <w:t>.</w:t>
            </w:r>
          </w:p>
        </w:tc>
      </w:tr>
    </w:tbl>
    <w:p w:rsidR="003C6102" w:rsidRPr="00F55A49" w:rsidRDefault="003C6102" w:rsidP="003C6102"/>
    <w:p w:rsidR="003C6102" w:rsidRPr="00F55A49" w:rsidRDefault="003C6102" w:rsidP="003C6102"/>
    <w:p w:rsidR="00483CCF" w:rsidRPr="00F55A49" w:rsidRDefault="00483CCF" w:rsidP="00CD18CA"/>
    <w:sectPr w:rsidR="00483CCF" w:rsidRPr="00F55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D"/>
    <w:rsid w:val="001B1F73"/>
    <w:rsid w:val="003B419D"/>
    <w:rsid w:val="003C6102"/>
    <w:rsid w:val="003F759D"/>
    <w:rsid w:val="00483CCF"/>
    <w:rsid w:val="00484C75"/>
    <w:rsid w:val="004D0878"/>
    <w:rsid w:val="005309B3"/>
    <w:rsid w:val="006642B8"/>
    <w:rsid w:val="006F096E"/>
    <w:rsid w:val="00730411"/>
    <w:rsid w:val="008350AC"/>
    <w:rsid w:val="00842497"/>
    <w:rsid w:val="00955D81"/>
    <w:rsid w:val="009D09EB"/>
    <w:rsid w:val="009F44CF"/>
    <w:rsid w:val="00CD18CA"/>
    <w:rsid w:val="00D47B1C"/>
    <w:rsid w:val="00EC1CF1"/>
    <w:rsid w:val="00F2184A"/>
    <w:rsid w:val="00F55A49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C090-0050-43C8-AE92-1F356EE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5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Camarena</dc:creator>
  <cp:keywords/>
  <dc:description/>
  <cp:lastModifiedBy>Dante Camarena</cp:lastModifiedBy>
  <cp:revision>7</cp:revision>
  <dcterms:created xsi:type="dcterms:W3CDTF">2014-11-15T19:39:00Z</dcterms:created>
  <dcterms:modified xsi:type="dcterms:W3CDTF">2014-11-16T00:09:00Z</dcterms:modified>
</cp:coreProperties>
</file>