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0E62D8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/>
      <w:bookmarkStart w:id="1" w:name="_GoBack"/>
      <w:r/>
      <w:bookmarkEnd w:id="1"/>
      <w:r>
        <w:rPr>
          <w:rFonts w:hint="default"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CF2CDA9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39C8BA6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4A35AAE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9DAA29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39BA1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48877F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Институт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Кибербезопасности и цифровых технологий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</w:r>
    </w:p>
    <w:p w14:paraId="5807AB63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КБ-4 «Интеллектуальные системы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46DC97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933264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575D786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4DA11AF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CE556E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по практической работе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8610E6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«Системы мониторинга и управления инцидентами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1FC794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CFDD11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EF59B0E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A35C0F2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ББМО-01-25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9E3E67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Мухаметшин Александр Ринатович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B37F25B">
      <w:pPr>
        <w:pBdr/>
        <w:spacing w:after="0" w:line="360" w:lineRule="auto"/>
        <w:ind w:firstLine="0" w:left="40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C59919C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F232436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Кармазин Максим Валерьевич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2DCE30B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C264865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93230C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E9988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Москва, 2025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FC0577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440" w:right="1306" w:bottom="1440" w:left="1800" w:header="720" w:footer="720" w:gutter="0"/>
          <w:pgNumType w:start="2"/>
          <w:cols w:num="1" w:sep="0" w:space="720" w:equalWidth="1"/>
          <w:titlePg/>
        </w:sect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36C7A54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Установка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Elasticsearch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00E563">
      <w:pPr>
        <w:pBdr/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4514215"/>
                <wp:effectExtent l="0" t="0" r="0" b="0"/>
                <wp:docPr id="1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206550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270499" cy="4514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00pt;height:355.45pt;mso-wrap-distance-left:0.00pt;mso-wrap-distance-top:0.00pt;mso-wrap-distance-right:0.00pt;mso-wrap-distance-bottom:0.00pt;rotation:0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6F21907">
      <w:pPr>
        <w:pStyle w:val="1_935"/>
        <w:pBdr/>
        <w:spacing w:after="240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</w:t>
      </w:r>
      <w:r>
        <w:rPr>
          <w:highlight w:val="none"/>
          <w:lang w:val="ru-RU"/>
        </w:rPr>
        <w:t xml:space="preserve">ок 1 – Установ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Elasticshearch</w:t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4CC4A74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2906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562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74308" cy="1290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101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9FAF2E">
      <w:pPr>
        <w:pStyle w:val="1_93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Рисунок 2 – Отключение проверки сертификатов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B788ED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 пароль от эластика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E979D10">
      <w:p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  <w:t xml:space="preserve">jyIDj4MFB=s*98yFDjVT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 w14:paraId="2C19D32D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F31376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токен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Kibana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D76870">
      <w:p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497840"/>
                <wp:effectExtent l="0" t="0" r="0" b="0"/>
                <wp:docPr id="3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182036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273674" cy="4978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25pt;height:39.20pt;mso-wrap-distance-left:0.00pt;mso-wrap-distance-top:0.00pt;mso-wrap-distance-right:0.00pt;mso-wrap-distance-bottom:0.00pt;rotation:0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DB2F6F">
      <w:pPr>
        <w:pStyle w:val="1_93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Получение токена для Kibana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10500137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/>
          <w:lang w:val="en-US"/>
        </w:rPr>
        <w:t xml:space="preserve">AAEAAWVsYXN0aWMva2liYW5hL2ZpbmFsLXRva2VuOjBfTndqaXZKUUZLX0ppcVpPS1V6M0E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63B702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7A3834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Метрики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Kibana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E7EFD96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1579880"/>
                <wp:effectExtent l="0" t="0" r="0" b="0"/>
                <wp:docPr id="4" name="Изображение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347650" name="Изображение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270499" cy="15798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00pt;height:124.40pt;mso-wrap-distance-left:0.00pt;mso-wrap-distance-top:0.00pt;mso-wrap-distance-right:0.00pt;mso-wrap-distance-bottom:0.00pt;rotation:0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B169B2B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055" cy="2166620"/>
                <wp:effectExtent l="0" t="0" r="0" b="0"/>
                <wp:docPr id="5" name="Изображение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988526" name="Изображение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266053" cy="2166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4.65pt;height:170.60pt;mso-wrap-distance-left:0.00pt;mso-wrap-distance-top:0.00pt;mso-wrap-distance-right:0.00pt;mso-wrap-distance-bottom:0.00pt;rotation:0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2F35B7C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97DE96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770" cy="2301240"/>
                <wp:effectExtent l="0" t="0" r="0" b="0"/>
                <wp:docPr id="6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040329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271769" cy="23012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10pt;height:181.20pt;mso-wrap-distance-left:0.00pt;mso-wrap-distance-top:0.00pt;mso-wrap-distance-right:0.00pt;mso-wrap-distance-bottom:0.00pt;rotation:0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7BBDDE2">
      <w:pPr>
        <w:pStyle w:val="1_93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Метрики Kibana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A7353C9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Нагрузка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CPU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34BD5550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6046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945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4308" cy="604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30pt;height:47.6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7B97A1F">
      <w:pPr>
        <w:pStyle w:val="1_93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5 – Иммитация нагрузки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CPU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48CCBAEE">
      <w:pPr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04AA5E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Результаты нагрузки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0054257">
      <w:pPr>
        <w:pBdr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2880" cy="1657350"/>
                <wp:effectExtent l="0" t="0" r="0" b="0"/>
                <wp:docPr id="8" name="Изображение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369549" name="Изображение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262879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4.40pt;height:130.50pt;mso-wrap-distance-left:0.00pt;mso-wrap-distance-top:0.00pt;mso-wrap-distance-right:0.00pt;mso-wrap-distance-bottom:0.00pt;rotation:0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2F320C1">
      <w:pPr>
        <w:pStyle w:val="1_93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6 – Результаты нагрузки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CPU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D1EFC19">
      <w:p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7BF5A6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ELK:</w:t>
      </w:r>
      <w:r>
        <w:rPr>
          <w:rFonts w:ascii="Times New Roman" w:hAnsi="Times New Roman" w:cs="Times New Roman"/>
          <w:sz w:val="28"/>
          <w:szCs w:val="28"/>
        </w:rPr>
      </w:r>
    </w:p>
    <w:p w14:paraId="4170B627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Общие сведения об Elastic Stack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9E3BCF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Elastic Stack — это комплекс программных продуктов, предназначенный для сбора, накопления, анализа и визуализации данных в режиме реального времени. Стек позволяет работать с любыми типами данных: логами, метриками, результатами веб-парсинга и системными со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бытиями.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68E863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5917DD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 Elasticsearch: Сердце стека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221684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Elasticsearch — это распределенная, масштабируемая система полнотекстового поиска и аналитики.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8801DF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Назначение: Хранение данных и обеспечение мгновенного поиска по ним.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1EF350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Особенности: Работает на базе библиотеки Apache Lucene. Использует JSON-документы для хранения данных и предоставляет RESTful API для взаимодействия.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03D2DD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Роль в работе: Является центральным хранилищем, куда поступает информация от агентов сбора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53AFF4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816079A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2. Kibana: Окно в данные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961275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Kibana — это инструмент визуализации данных и интерфейс администрирования для Elasticsearch.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19FF824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Назначение: Преобразование сырых данных из Elasticsearch в наглядные графики, таблицы и карты.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95D7CA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Особенности: Позволяет создавать дашборды (панели мониторинга), выполнять поиск по индексам в реальном времени и управлять настройками безопасности всего стека.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AD0000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Роль в работе: Служит для визуального отображения метрик сервера и настройки рабочих пространств.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6A1BE0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0F8109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3. Logstash: Конвейер обработки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809319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Logstash — это серверный компонент для сбора и обработки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CEB442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Назначение: Прием данных из множества источников одновременно, их фильтрация, преобразование и отправка в «хранилище» (чаще всего в Elasticsearch).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629DBE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Этапы работы: Ingest (прием) → Filter (преобразование/парсинг) → Output (отправка).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C06C74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C78012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4. Beats и Metricbeat: Легковесные агенты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E6C60F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Beats — это семейство легковесных агентов, которые устанавливаются на целевые серверы для сбора специфических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D63AE0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Metricbeat: Специализированный агент для сбора системных метрик (загрузка CPU, использование памяти, сетевой трафик).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4635354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Назначение: Metricbeat опрашивает операционную систему или запущенные сервисы и передает эти показатели напрямую в Elasticsearch или через Logstash.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A0C04B4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Роль в работе: Используется для мониторинга состояния сервера и демонстрации изменений в метриках (например, резкого скачка нагрузки).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BF71A83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2CAE0A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Взаимодействие компонентов (Data Flow)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A9C066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Процесс работы системы в рамках вашего задания  выглядит следующим образом: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6B2EBE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Сбор: Metricbeat собирает системные показатели сервера.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0DD2E3E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Хранение: Собранные данные отправляются в Elasticsearch, где они индексируются для быстрого поиска.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209240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Визуализация: Kibana подключается к Elasticsearch, извлекает данные и отображает их на преднастроенных дашбордах.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CFB19C4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Анализ: При резком изменении нагрузки на сервер (например, при запуске ресурсоемкого процесса), изменения мгновенно фиксируются Metricbeat и отображаются в графическом интерфейсе Kibana.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82487D0">
      <w:pPr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F8855D">
    <w:pPr>
      <w:pStyle w:val="914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cs="Times New Roman"/>
        <w:sz w:val="22"/>
        <w:szCs w:val="22"/>
      </w:rPr>
    </w:r>
    <w:r>
      <w:rPr>
        <w:rFonts w:ascii="Times New Roman" w:hAnsi="Times New Roman" w:cs="Times New Roman"/>
        <w:sz w:val="22"/>
        <w:szCs w:val="22"/>
      </w:rPr>
    </w:r>
  </w:p>
  <w:p w14:paraId="68EF416D">
    <w:pPr>
      <w:pStyle w:val="91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781B8F">
    <w:pPr>
      <w:pStyle w:val="9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6D68BA">
    <w:pPr>
      <w:pStyle w:val="9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F7E2C5">
    <w:pPr>
      <w:pStyle w:val="9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AE5B0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37"/>
    <w:next w:val="937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3"/>
    <w:basedOn w:val="937"/>
    <w:next w:val="93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7"/>
    <w:next w:val="937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7"/>
    <w:next w:val="93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7"/>
    <w:next w:val="937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7"/>
    <w:next w:val="937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Heading 1 Char"/>
    <w:basedOn w:val="939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9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9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9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9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9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9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7"/>
    <w:next w:val="937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939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7"/>
    <w:next w:val="937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939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7"/>
    <w:next w:val="937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39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7"/>
    <w:next w:val="937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39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7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939"/>
    <w:link w:val="912"/>
    <w:uiPriority w:val="99"/>
    <w:pPr>
      <w:pBdr/>
      <w:spacing/>
      <w:ind/>
    </w:pPr>
  </w:style>
  <w:style w:type="paragraph" w:styleId="914">
    <w:name w:val="Foot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939"/>
    <w:link w:val="91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39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39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938">
    <w:name w:val="Heading 2"/>
    <w:next w:val="93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i/>
      <w:iCs/>
      <w:sz w:val="36"/>
      <w:szCs w:val="36"/>
      <w:lang w:val="en-US" w:eastAsia="zh-CN" w:bidi="ar"/>
    </w:rPr>
  </w:style>
  <w:style w:type="character" w:styleId="939" w:default="1">
    <w:name w:val="Default Paragraph Font"/>
    <w:uiPriority w:val="0"/>
    <w:semiHidden/>
    <w:qFormat/>
    <w:pPr>
      <w:pBdr/>
      <w:spacing/>
      <w:ind/>
    </w:pPr>
  </w:style>
  <w:style w:type="table" w:styleId="94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1">
    <w:name w:val="HTML Code"/>
    <w:basedOn w:val="939"/>
    <w:uiPriority w:val="0"/>
    <w:qFormat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942">
    <w:name w:val="Normal (Web)"/>
    <w:uiPriority w:val="0"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paragraph" w:styleId="943">
    <w:name w:val="List Paragraph"/>
    <w:basedOn w:val="937"/>
    <w:uiPriority w:val="99"/>
    <w:qFormat/>
    <w:pPr>
      <w:pBdr/>
      <w:spacing/>
      <w:ind w:left="720"/>
    </w:pPr>
  </w:style>
  <w:style w:type="character" w:styleId="1_936" w:customStyle="1">
    <w:name w:val="Рисуно_character"/>
    <w:link w:val="1_935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1_935" w:customStyle="1">
    <w:name w:val="Рисуно"/>
    <w:basedOn w:val="937"/>
    <w:link w:val="1_936"/>
    <w:qFormat/>
    <w:pPr>
      <w:pBdr/>
      <w:spacing w:after="240"/>
      <w:ind w:right="0" w:firstLine="0" w:left="0"/>
      <w:jc w:val="center"/>
    </w:pPr>
    <w:rPr>
      <w:rFonts w:ascii="Times New Roman" w:hAnsi="Times New Roman" w:eastAsia="Times New Roman" w:cs="Times New Roman"/>
      <w:sz w:val="28"/>
      <w:szCs w:val="28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5</cp:revision>
  <dcterms:created xsi:type="dcterms:W3CDTF">2026-03-15T13:24:00Z</dcterms:created>
  <dcterms:modified xsi:type="dcterms:W3CDTF">2026-04-25T11:35:32Z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FB294CC404794C89BEA66145D04D1FE0_13</vt:lpwstr>
  </property>
</Properties>
</file>