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Высшая школа интеллектуальных систем и суперкомпьютерных технологий</w:t>
      </w:r>
    </w:p>
    <w:p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КУРСОВОЙ ПРОЕКТ</w:t>
      </w: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sz w:val="28"/>
          <w:szCs w:val="28"/>
        </w:rPr>
        <w:t>Алгоритмы и структуры данных</w:t>
      </w:r>
    </w:p>
    <w:p>
      <w:pPr>
        <w:tabs>
          <w:tab w:val="left" w:pos="2268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>
        <w:rPr>
          <w:rFonts w:ascii="Times New Roman" w:hAnsi="Times New Roman" w:cs="Times New Roman"/>
          <w:sz w:val="28"/>
          <w:szCs w:val="28"/>
        </w:rPr>
        <w:t xml:space="preserve"> приложения для взвешенного лабиринта</w:t>
      </w:r>
    </w:p>
    <w:p>
      <w:pPr>
        <w:tabs>
          <w:tab w:val="left" w:pos="2268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</w:t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гр. 3530903/90003   _________________________     Ковалевский В.М.</w:t>
      </w:r>
    </w:p>
    <w:p>
      <w:pPr>
        <w:tabs>
          <w:tab w:val="center" w:pos="5387"/>
          <w:tab w:val="right" w:pos="9639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(подпись)</w:t>
      </w:r>
    </w:p>
    <w:p>
      <w:pPr>
        <w:tabs>
          <w:tab w:val="center" w:pos="5387"/>
          <w:tab w:val="right" w:pos="9639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_________________________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>Ахин М.Х.</w:t>
      </w:r>
    </w:p>
    <w:p>
      <w:pPr>
        <w:tabs>
          <w:tab w:val="center" w:pos="5387"/>
          <w:tab w:val="right" w:pos="9639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(подпись)</w:t>
      </w:r>
    </w:p>
    <w:p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«___» ______________ 2020 г.</w:t>
      </w:r>
    </w:p>
    <w:p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Санкт-Петербург 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2020</w:t>
      </w:r>
    </w:p>
    <w:p>
      <w:pPr>
        <w:tabs>
          <w:tab w:val="left" w:pos="3390"/>
        </w:tabs>
        <w:jc w:val="both"/>
        <w:rPr>
          <w:rFonts w:ascii="Times New Roman" w:hAnsi="Times New Roman" w:cs="Times New Roman"/>
          <w:b/>
          <w:sz w:val="32"/>
        </w:rPr>
      </w:pPr>
    </w:p>
    <w:p>
      <w:pPr>
        <w:tabs>
          <w:tab w:val="left" w:pos="3390"/>
        </w:tabs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СОДЕРЖАНИЕ</w:t>
      </w: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eastAsia="en-US"/>
        </w:rPr>
        <w:id w:val="-38977077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>
          <w:pPr>
            <w:pStyle w:val="20"/>
            <w:rPr>
              <w:b/>
              <w:bCs/>
            </w:rPr>
          </w:pPr>
        </w:p>
        <w:p>
          <w:pPr>
            <w:pStyle w:val="14"/>
            <w:tabs>
              <w:tab w:val="right" w:leader="dot" w:pos="9355"/>
            </w:tabs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r>
            <w:fldChar w:fldCharType="begin"/>
          </w:r>
          <w:r>
            <w:instrText xml:space="preserve"> HYPERLINK \l "_Toc1690342041" </w:instrText>
          </w:r>
          <w:r>
            <w:fldChar w:fldCharType="separate"/>
          </w:r>
          <w:r>
            <w:rPr>
              <w:rFonts w:ascii="Times New Roman" w:hAnsi="Times New Roman" w:cs="Times New Roman"/>
              <w:b/>
              <w:bCs/>
            </w:rPr>
            <w:t>ТЕХНИЧЕСКОЕ ЗАДАНИЕ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_Toc1690342041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3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14"/>
            <w:tabs>
              <w:tab w:val="right" w:leader="dot" w:pos="9355"/>
            </w:tabs>
            <w:rPr>
              <w:b/>
              <w:bCs/>
            </w:rPr>
          </w:pPr>
          <w:r>
            <w:fldChar w:fldCharType="begin"/>
          </w:r>
          <w:r>
            <w:instrText xml:space="preserve"> HYPERLINK \l "_Toc1925383787" </w:instrText>
          </w:r>
          <w:r>
            <w:fldChar w:fldCharType="separate"/>
          </w:r>
          <w:r>
            <w:rPr>
              <w:rFonts w:ascii="Times New Roman" w:hAnsi="Times New Roman" w:cs="Times New Roman"/>
              <w:b/>
              <w:bCs/>
            </w:rPr>
            <w:t>МЕТОД РЕШЕНИЯ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_Toc1925383787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4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14"/>
            <w:tabs>
              <w:tab w:val="right" w:leader="dot" w:pos="9355"/>
            </w:tabs>
            <w:rPr>
              <w:b/>
              <w:bCs/>
            </w:rPr>
          </w:pPr>
          <w:r>
            <w:fldChar w:fldCharType="begin"/>
          </w:r>
          <w:r>
            <w:instrText xml:space="preserve"> HYPERLINK \l "_Toc243828091" </w:instrText>
          </w:r>
          <w:r>
            <w:fldChar w:fldCharType="separate"/>
          </w:r>
          <w:r>
            <w:rPr>
              <w:rFonts w:ascii="Times New Roman" w:hAnsi="Times New Roman" w:cs="Times New Roman"/>
              <w:b/>
              <w:bCs/>
            </w:rPr>
            <w:t>ОПИСАНИЕ КЛАССОВ И МЕТОДОВ.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_Toc243828091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5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14"/>
            <w:tabs>
              <w:tab w:val="right" w:leader="dot" w:pos="9355"/>
            </w:tabs>
            <w:rPr>
              <w:b/>
              <w:bCs/>
            </w:rPr>
          </w:pPr>
          <w:r>
            <w:fldChar w:fldCharType="begin"/>
          </w:r>
          <w:r>
            <w:instrText xml:space="preserve"> HYPERLINK \l "_Toc471003971" </w:instrText>
          </w:r>
          <w:r>
            <w:fldChar w:fldCharType="separate"/>
          </w:r>
          <w:r>
            <w:rPr>
              <w:rFonts w:ascii="Times New Roman" w:hAnsi="Times New Roman" w:cs="Times New Roman"/>
              <w:b/>
              <w:bCs/>
            </w:rPr>
            <w:t>РАБОТА ПРОГРАММЫ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_Toc471003971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7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tabs>
          <w:tab w:val="left" w:pos="3390"/>
        </w:tabs>
        <w:jc w:val="center"/>
        <w:rPr>
          <w:rFonts w:ascii="Times New Roman" w:hAnsi="Times New Roman" w:cs="Times New Roman"/>
          <w:b/>
          <w:sz w:val="32"/>
          <w:lang w:val="en-US"/>
        </w:rPr>
      </w:pPr>
    </w:p>
    <w:p>
      <w:pPr>
        <w:pStyle w:val="2"/>
        <w:jc w:val="center"/>
        <w:rPr>
          <w:rFonts w:ascii="Times New Roman" w:hAnsi="Times New Roman" w:cs="Times New Roman"/>
          <w:b/>
          <w:color w:val="auto"/>
        </w:rPr>
      </w:pPr>
      <w:r>
        <w:br w:type="page"/>
      </w:r>
      <w:bookmarkStart w:id="0" w:name="_Toc1690342041"/>
      <w:r>
        <w:rPr>
          <w:rFonts w:ascii="Times New Roman" w:hAnsi="Times New Roman" w:cs="Times New Roman"/>
          <w:b/>
          <w:color w:val="auto"/>
        </w:rPr>
        <w:t>ТЕХНИЧЕСКОЕ ЗАДАНИЕ</w:t>
      </w:r>
      <w:bookmarkEnd w:id="0"/>
    </w:p>
    <w:p>
      <w:pPr>
        <w:pStyle w:val="12"/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Лабиринт представляет собой матрицу </w:t>
      </w:r>
      <w:r>
        <w:rPr>
          <w:sz w:val="28"/>
          <w:szCs w:val="28"/>
        </w:rPr>
        <w:t>NxM</w:t>
      </w:r>
      <w:r>
        <w:rPr>
          <w:sz w:val="28"/>
          <w:szCs w:val="28"/>
          <w:lang w:val="ru-RU"/>
        </w:rPr>
        <w:t xml:space="preserve"> комнат. Между некоторыми из них есть двери. У человека есть исходная сумма денег. Когда человек входит в комнату, сумма его денег изменяется (может учеличиться или уменьшиться) на величину заданную для этойкомнаты. Найти путь от </w:t>
      </w:r>
      <w:r>
        <w:rPr>
          <w:sz w:val="28"/>
          <w:szCs w:val="28"/>
        </w:rPr>
        <w:t>Start</w:t>
      </w:r>
      <w:r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S</w:t>
      </w:r>
      <w:r>
        <w:rPr>
          <w:sz w:val="28"/>
          <w:szCs w:val="28"/>
          <w:lang w:val="ru-RU"/>
        </w:rPr>
        <w:t xml:space="preserve">) до </w:t>
      </w:r>
      <w:r>
        <w:rPr>
          <w:sz w:val="28"/>
          <w:szCs w:val="28"/>
        </w:rPr>
        <w:t>Finish</w:t>
      </w:r>
      <w:r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F</w:t>
      </w:r>
      <w:r>
        <w:rPr>
          <w:sz w:val="28"/>
          <w:szCs w:val="28"/>
          <w:lang w:val="ru-RU"/>
        </w:rPr>
        <w:t>), чтобы собрать максимальное количетво денег, если он существует.</w:t>
      </w:r>
    </w:p>
    <w:p>
      <w:pPr>
        <w:pStyle w:val="12"/>
        <w:jc w:val="center"/>
        <w:rPr>
          <w:lang w:val="ru-RU" w:eastAsia="ru-RU"/>
        </w:rPr>
      </w:pPr>
      <w:r>
        <w:rPr>
          <w:lang w:val="ru-RU" w:eastAsia="ru-RU"/>
        </w:rPr>
        <w:drawing>
          <wp:inline distT="0" distB="0" distL="114300" distR="114300">
            <wp:extent cx="2314575" cy="2181225"/>
            <wp:effectExtent l="0" t="0" r="9525" b="9525"/>
            <wp:docPr id="2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>
          <w:rFonts w:hint="default"/>
          <w:sz w:val="28"/>
          <w:szCs w:val="28"/>
          <w:lang w:val="en-US" w:eastAsia="ru-RU"/>
        </w:rPr>
      </w:pPr>
      <w:r>
        <w:rPr>
          <w:sz w:val="28"/>
          <w:szCs w:val="28"/>
          <w:lang w:val="ru-RU" w:eastAsia="ru-RU"/>
        </w:rPr>
        <w:t>Пример</w:t>
      </w:r>
      <w:r>
        <w:rPr>
          <w:rFonts w:hint="default"/>
          <w:sz w:val="28"/>
          <w:szCs w:val="28"/>
          <w:lang w:val="en-US" w:eastAsia="ru-RU"/>
        </w:rPr>
        <w:t xml:space="preserve"> задачи и ее решение</w:t>
      </w:r>
    </w:p>
    <w:p>
      <w:pPr>
        <w:pStyle w:val="12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Взаимодействие с пользователем осуществляется через </w:t>
      </w:r>
      <w:r>
        <w:rPr>
          <w:sz w:val="28"/>
          <w:szCs w:val="28"/>
        </w:rPr>
        <w:t>GUI</w:t>
      </w:r>
      <w:r>
        <w:rPr>
          <w:sz w:val="28"/>
          <w:szCs w:val="28"/>
          <w:lang w:val="ru-RU"/>
        </w:rPr>
        <w:t>.Есть возможность сохранения/загрузки через специальный формат файла.</w:t>
      </w:r>
    </w:p>
    <w:p>
      <w:pPr>
        <w:pStyle w:val="12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Всего в программе будет 2 основных окна. В первом, которое открывается при запуске, есть рабочее пространство в центре для </w:t>
      </w:r>
      <w:r>
        <w:rPr>
          <w:color w:val="auto"/>
          <w:sz w:val="28"/>
          <w:szCs w:val="28"/>
          <w:lang w:val="ru-RU"/>
        </w:rPr>
        <w:t>модификации</w:t>
      </w:r>
      <w:r>
        <w:rPr>
          <w:sz w:val="28"/>
          <w:szCs w:val="28"/>
          <w:lang w:val="ru-RU"/>
        </w:rPr>
        <w:t xml:space="preserve"> лабиринта и меню сверху, где можно сохранить/загрузить лабиринт, создать новый, изменить размер и собственно, решить задачу, перейдя во второе основное окно. Здесь уже можно посмотреть на результаты работы алгоритма и сохранить его при необходимости.</w:t>
      </w:r>
    </w:p>
    <w:p>
      <w:pPr>
        <w:pStyle w:val="12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Фреймворк - </w:t>
      </w:r>
      <w:r>
        <w:rPr>
          <w:sz w:val="28"/>
          <w:szCs w:val="28"/>
        </w:rPr>
        <w:t>TornadoFX</w:t>
      </w:r>
      <w:r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Kotlin</w:t>
      </w:r>
      <w:r>
        <w:rPr>
          <w:sz w:val="28"/>
          <w:szCs w:val="28"/>
          <w:lang w:val="ru-RU"/>
        </w:rPr>
        <w:t>)</w:t>
      </w:r>
    </w:p>
    <w:p>
      <w:pPr>
        <w:pStyle w:val="12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Ссылка на репозиторий:</w:t>
      </w:r>
      <w:r>
        <w:fldChar w:fldCharType="begin"/>
      </w:r>
      <w:r>
        <w:instrText xml:space="preserve"> HYPERLINK "https://github.com/Slava0135/cashfinder" </w:instrText>
      </w:r>
      <w:r>
        <w:fldChar w:fldCharType="separate"/>
      </w:r>
      <w:r>
        <w:rPr>
          <w:rStyle w:val="11"/>
          <w:sz w:val="28"/>
          <w:szCs w:val="28"/>
        </w:rPr>
        <w:t>https</w:t>
      </w:r>
      <w:r>
        <w:rPr>
          <w:rStyle w:val="11"/>
          <w:sz w:val="28"/>
          <w:szCs w:val="28"/>
          <w:lang w:val="ru-RU"/>
        </w:rPr>
        <w:t>://</w:t>
      </w:r>
      <w:r>
        <w:rPr>
          <w:rStyle w:val="11"/>
          <w:sz w:val="28"/>
          <w:szCs w:val="28"/>
        </w:rPr>
        <w:t>github</w:t>
      </w:r>
      <w:r>
        <w:rPr>
          <w:rStyle w:val="11"/>
          <w:sz w:val="28"/>
          <w:szCs w:val="28"/>
          <w:lang w:val="ru-RU"/>
        </w:rPr>
        <w:t>.</w:t>
      </w:r>
      <w:r>
        <w:rPr>
          <w:rStyle w:val="11"/>
          <w:sz w:val="28"/>
          <w:szCs w:val="28"/>
        </w:rPr>
        <w:t>com</w:t>
      </w:r>
      <w:r>
        <w:rPr>
          <w:rStyle w:val="11"/>
          <w:sz w:val="28"/>
          <w:szCs w:val="28"/>
          <w:lang w:val="ru-RU"/>
        </w:rPr>
        <w:t>/</w:t>
      </w:r>
      <w:r>
        <w:rPr>
          <w:rStyle w:val="11"/>
          <w:sz w:val="28"/>
          <w:szCs w:val="28"/>
        </w:rPr>
        <w:t>Slava</w:t>
      </w:r>
      <w:r>
        <w:rPr>
          <w:rStyle w:val="11"/>
          <w:sz w:val="28"/>
          <w:szCs w:val="28"/>
          <w:lang w:val="ru-RU"/>
        </w:rPr>
        <w:t>0135/</w:t>
      </w:r>
      <w:r>
        <w:rPr>
          <w:rStyle w:val="11"/>
          <w:sz w:val="28"/>
          <w:szCs w:val="28"/>
        </w:rPr>
        <w:t>cashfinder</w:t>
      </w:r>
      <w:r>
        <w:rPr>
          <w:rStyle w:val="11"/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2"/>
        <w:jc w:val="center"/>
        <w:rPr>
          <w:rFonts w:ascii="Times New Roman" w:hAnsi="Times New Roman" w:cs="Times New Roman"/>
          <w:b/>
          <w:color w:val="auto"/>
        </w:rPr>
      </w:pPr>
      <w:bookmarkStart w:id="1" w:name="_Toc1925383787"/>
      <w:r>
        <w:rPr>
          <w:rFonts w:ascii="Times New Roman" w:hAnsi="Times New Roman" w:cs="Times New Roman"/>
          <w:b/>
          <w:color w:val="auto"/>
        </w:rPr>
        <w:t>МЕТОД РЕШЕНИЯ</w:t>
      </w:r>
      <w:bookmarkEnd w:id="1"/>
    </w:p>
    <w:p/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Лабиринт можно представить как взвешенный граф: комнаты это взвешенные узлы, они соединены друг с другом, если между ними нет стены.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NP-полная: по сути нам нужно найти самый длинный путь, если представлять деньги как некий “вес”. Кроме того существуют узлы с отрицательным весом, что делает невозможным использование некоторых алгоритмов. И более того, в таком графе могут существовать циклы с отрицательной длиной (в нашем случае “можно” ходить по кругу и бесконечно собирать монеты).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 единственным точным алгоритмом решения будет поиск в глубину (хотя также можно использовать и поиск в ширину, но он требует больших затрат памяти). По сути мы просто перебираем все возможные решения.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нас есть очередь из вершин. Первый элемент - старт. Рекурсивно для последней вершины в очереди: для каждого ребенка - добавляем его в очередь, если его там нет, вызываем рекурсивную функцию и удаляем из очереди. База - последняя вершина является </w:t>
      </w:r>
      <w:r>
        <w:rPr>
          <w:rFonts w:ascii="Times New Roman" w:hAnsi="Times New Roman" w:cs="Times New Roman"/>
          <w:color w:val="auto"/>
          <w:sz w:val="28"/>
          <w:szCs w:val="28"/>
        </w:rPr>
        <w:t>финиш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color w:val="auto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, обновляем результат, если он получился лучше. Используемая структура данных -LinkedHashSet, т.к. нам, собственно, нужна сама очередь. Кроме того мы проверяем, были ли мы уже в какой-либо комнате, т.е. нам нужно хэш-множество для выполнения операции за константу.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Сложность алгоритма: допустим всего у нас N комнат, в каждой максимум по 4 двери, максимальная длина пути - N. Тогда худшее возможное время работы: 4 * (первая комната) * 4 (вторая комната)... Максимум - N комнат, как уже было сказано, тогда получим время 4 ^ N. Как видно, время выполнения сильно зависит от среднего кол-во дверей на каждом узле.</w:t>
      </w:r>
    </w:p>
    <w:p>
      <w:pPr>
        <w:ind w:firstLine="708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Сам лабиринт можно создать напрямую через графический интерфейс или загрузить из файла вида:</w:t>
      </w:r>
    </w:p>
    <w:p>
      <w:pPr>
        <w:jc w:val="center"/>
      </w:pPr>
      <w:r>
        <w:drawing>
          <wp:inline distT="0" distB="0" distL="114300" distR="114300">
            <wp:extent cx="1076325" cy="1371600"/>
            <wp:effectExtent l="0" t="0" r="9525" b="0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Формат файла лабиринта</w:t>
      </w: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Символы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"/>
        </w:rPr>
        <w:t>:</w:t>
      </w:r>
    </w:p>
    <w:p>
      <w:pPr>
        <w:numPr>
          <w:ilvl w:val="0"/>
          <w:numId w:val="1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en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Плюс - перекрестие стен. Плюсы задают сетку-разметку.</w:t>
      </w:r>
    </w:p>
    <w:p>
      <w:pPr>
        <w:numPr>
          <w:ilvl w:val="0"/>
          <w:numId w:val="1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en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Минус - горизонтальная стена (если на одном уровне с перекрестием).</w:t>
      </w:r>
    </w:p>
    <w:p>
      <w:pPr>
        <w:numPr>
          <w:ilvl w:val="0"/>
          <w:numId w:val="1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en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Вертикальная черта - вертикальная стена.</w:t>
      </w:r>
    </w:p>
    <w:p>
      <w:pPr>
        <w:numPr>
          <w:ilvl w:val="0"/>
          <w:numId w:val="1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en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Собственно числа или символы старта</w:t>
      </w:r>
      <w:r>
        <w:rPr>
          <w:rFonts w:hint="default" w:ascii="Times New Roman" w:hAnsi="Times New Roman" w:cs="Times New Roman"/>
          <w:sz w:val="28"/>
          <w:szCs w:val="28"/>
          <w:lang w:val="en"/>
        </w:rPr>
        <w:t xml:space="preserve"> (S)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финиша (</w:t>
      </w:r>
      <w:r>
        <w:rPr>
          <w:rFonts w:hint="default" w:ascii="Times New Roman" w:hAnsi="Times New Roman" w:cs="Times New Roman"/>
          <w:sz w:val="28"/>
          <w:szCs w:val="28"/>
          <w:lang w:val="en"/>
        </w:rPr>
        <w:t>F)</w:t>
      </w: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Есть некоторые требования к виду записи:</w:t>
      </w:r>
    </w:p>
    <w:p>
      <w:pPr>
        <w:numPr>
          <w:ilvl w:val="0"/>
          <w:numId w:val="2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Все строки должны быть одинаковой длины</w:t>
      </w:r>
    </w:p>
    <w:p>
      <w:pPr>
        <w:numPr>
          <w:ilvl w:val="0"/>
          <w:numId w:val="2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Должны быть все внешние стены.</w:t>
      </w:r>
    </w:p>
    <w:p>
      <w:pPr>
        <w:numPr>
          <w:ilvl w:val="0"/>
          <w:numId w:val="2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Ширина столбца постоянная, т.е. перекрестия образуют сетку.</w:t>
      </w:r>
    </w:p>
    <w:p>
      <w:pPr>
        <w:numPr>
          <w:ilvl w:val="0"/>
          <w:numId w:val="2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Проходы должны быть закрыты или открыты полностью (т.е. между двумя перекрестиями не могут чередоваться пробелы и черточки)</w:t>
      </w:r>
    </w:p>
    <w:p>
      <w:pPr>
        <w:numPr>
          <w:ilvl w:val="0"/>
          <w:numId w:val="2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Ровно один старт и финиш.</w:t>
      </w:r>
    </w:p>
    <w:p>
      <w:pPr>
        <w:numPr>
          <w:ilvl w:val="0"/>
          <w:numId w:val="2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ячейках не используются иные символы.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файл представлен в неправильном формате, загрузочный метод бросит исключение.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>Расширение файла лабиринта: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"/>
        </w:rPr>
        <w:t>.csh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Решение также можно сохранить. Формат файла немного другой: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1152525" cy="1343025"/>
            <wp:effectExtent l="0" t="0" r="9525" b="9525"/>
            <wp:docPr id="29" name="Picture 2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Формат файла решения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первой строке - начальное кол-во денег, затем идет результат и длина пути.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Пройденые двери обозначаются знаком решетки. Все остальное - аналогично.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ru-RU"/>
        </w:rPr>
        <w:t>Расширение файла решения: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"/>
        </w:rPr>
        <w:t>.sol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243828091"/>
      <w:r>
        <w:rPr>
          <w:rFonts w:ascii="Times New Roman" w:hAnsi="Times New Roman" w:cs="Times New Roman"/>
          <w:b/>
          <w:bCs/>
          <w:color w:val="auto"/>
        </w:rPr>
        <w:t>ОПИСАНИЕ КЛАССОВ И МЕТОДОВ.</w:t>
      </w:r>
      <w:bookmarkEnd w:id="2"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общем, программа состоит из двух модулей - модели и представления.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модели основными классами являются граф-лабиринт и его решенный “аналог”.Сначала поговорим оклассе </w:t>
      </w:r>
      <w:r>
        <w:rPr>
          <w:rFonts w:ascii="Times New Roman" w:hAnsi="Times New Roman" w:cs="Times New Roman"/>
          <w:b/>
          <w:bCs/>
          <w:sz w:val="28"/>
          <w:szCs w:val="28"/>
        </w:rPr>
        <w:t>Graph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него есть статический класс - фабрика </w:t>
      </w:r>
      <w:r>
        <w:rPr>
          <w:rFonts w:ascii="Times New Roman" w:hAnsi="Times New Roman" w:cs="Times New Roman"/>
          <w:b/>
          <w:bCs/>
          <w:sz w:val="28"/>
          <w:szCs w:val="28"/>
        </w:rPr>
        <w:t>GraphFactory</w:t>
      </w:r>
      <w:r>
        <w:rPr>
          <w:rFonts w:ascii="Times New Roman" w:hAnsi="Times New Roman" w:cs="Times New Roman"/>
          <w:sz w:val="28"/>
          <w:szCs w:val="28"/>
        </w:rPr>
        <w:t>, где можно создать новый граф с заданным содержимым (т.е. можно указать параметры генерации) или загрузить граф из файла.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самого графа есть методы генерации стен (по краям, все стены внутри, случайно), метод сохранения в файл, метод изменения размеров (возвращает новый граф), метод связывания узлов по стенам, метод валидации и, конечно, метод преобразования в строку.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 графа: ширина, высота, матрица стен, матрица ячеек, старт и финиш, а также объект - пустая ячейка, используемая при создании пустого графа.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Стены представлены своим классом данных </w:t>
      </w:r>
      <w:r>
        <w:rPr>
          <w:rFonts w:ascii="Times New Roman" w:hAnsi="Times New Roman" w:cs="Times New Roman"/>
          <w:b/>
          <w:bCs/>
          <w:sz w:val="28"/>
          <w:szCs w:val="28"/>
        </w:rPr>
        <w:t>Wall</w:t>
      </w:r>
      <w:r>
        <w:rPr>
          <w:rFonts w:ascii="Times New Roman" w:hAnsi="Times New Roman" w:cs="Times New Roman"/>
          <w:sz w:val="28"/>
          <w:szCs w:val="28"/>
        </w:rPr>
        <w:t xml:space="preserve">, который имеет 4 поля для каждой из сторон </w:t>
      </w:r>
      <w:r>
        <w:rPr>
          <w:rFonts w:ascii="Times New Roman" w:hAnsi="Times New Roman" w:cs="Times New Roman"/>
          <w:color w:val="auto"/>
          <w:sz w:val="28"/>
          <w:szCs w:val="28"/>
        </w:rPr>
        <w:t>представлен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color w:val="auto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Boolean: true - стена есть, и false - стены нет.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Ячейки представлены классом данных </w:t>
      </w:r>
      <w:r>
        <w:rPr>
          <w:rFonts w:ascii="Times New Roman" w:hAnsi="Times New Roman" w:cs="Times New Roman"/>
          <w:b/>
          <w:bCs/>
          <w:sz w:val="28"/>
          <w:szCs w:val="28"/>
        </w:rPr>
        <w:t>Node</w:t>
      </w:r>
      <w:r>
        <w:rPr>
          <w:rFonts w:ascii="Times New Roman" w:hAnsi="Times New Roman" w:cs="Times New Roman"/>
          <w:sz w:val="28"/>
          <w:szCs w:val="28"/>
        </w:rPr>
        <w:t>, у которого есть поля: координаты, isStart, isFinish, список соседей и значение (кол-во денег).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о классе “решенного” графа </w:t>
      </w:r>
      <w:r>
        <w:rPr>
          <w:rFonts w:ascii="Times New Roman" w:hAnsi="Times New Roman" w:cs="Times New Roman"/>
          <w:b/>
          <w:bCs/>
          <w:sz w:val="28"/>
          <w:szCs w:val="28"/>
        </w:rPr>
        <w:t>SolvedGraph</w:t>
      </w:r>
      <w:r>
        <w:rPr>
          <w:rFonts w:ascii="Times New Roman" w:hAnsi="Times New Roman" w:cs="Times New Roman"/>
          <w:sz w:val="28"/>
          <w:szCs w:val="28"/>
        </w:rPr>
        <w:t>. В нем есть только методы загрузки/сохранения и преобразования в строку. Он также хранит ширину, высоту, стены и ячейки. Кроме того он хранит информацию о решении (длина пути, начальное кол-во денег, счет), которое передается в конструктор при создании.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Ячейки представлены классом </w:t>
      </w:r>
      <w:r>
        <w:rPr>
          <w:rFonts w:ascii="Times New Roman" w:hAnsi="Times New Roman" w:cs="Times New Roman"/>
          <w:b/>
          <w:bCs/>
          <w:sz w:val="28"/>
          <w:szCs w:val="28"/>
        </w:rPr>
        <w:t>SolvedNode</w:t>
      </w:r>
      <w:r>
        <w:rPr>
          <w:rFonts w:ascii="Times New Roman" w:hAnsi="Times New Roman" w:cs="Times New Roman"/>
          <w:sz w:val="28"/>
          <w:szCs w:val="28"/>
        </w:rPr>
        <w:t xml:space="preserve">с тремя полями isOnPath, isEnd, isStart. Стены - </w:t>
      </w:r>
      <w:r>
        <w:rPr>
          <w:rFonts w:ascii="Times New Roman" w:hAnsi="Times New Roman" w:cs="Times New Roman"/>
          <w:b/>
          <w:bCs/>
          <w:sz w:val="28"/>
          <w:szCs w:val="28"/>
        </w:rPr>
        <w:t>SolvedWall</w:t>
      </w:r>
      <w:r>
        <w:rPr>
          <w:rFonts w:ascii="Times New Roman" w:hAnsi="Times New Roman" w:cs="Times New Roman"/>
          <w:sz w:val="28"/>
          <w:szCs w:val="28"/>
        </w:rPr>
        <w:t>, где теперь 3 состояния (нет стены, есть стена, на пути), реализованных через enum класс.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Мостиком между этими двумя основными классами является enum класс </w:t>
      </w:r>
      <w:r>
        <w:rPr>
          <w:rFonts w:ascii="Times New Roman" w:hAnsi="Times New Roman" w:cs="Times New Roman"/>
          <w:b/>
          <w:bCs/>
          <w:sz w:val="28"/>
          <w:szCs w:val="28"/>
        </w:rPr>
        <w:t>Solver</w:t>
      </w:r>
      <w:r>
        <w:rPr>
          <w:rFonts w:ascii="Times New Roman" w:hAnsi="Times New Roman" w:cs="Times New Roman"/>
          <w:sz w:val="28"/>
          <w:szCs w:val="28"/>
        </w:rPr>
        <w:t>, хранящий функции-решатели, которые принимают граф и начальное кол-во денег, а возвращают “решенный” граф. Я сделал лишь одну такую функцию (см. Метод решения), т.к. пока не смог придумать хороший эвристический алгоритм решения задачи.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к модулю представления. Для разработки интерфейса использовалась библиотека TornadoFX для Kotlin.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Точка входа в приложение - класс </w:t>
      </w:r>
      <w:r>
        <w:rPr>
          <w:rFonts w:ascii="Times New Roman" w:hAnsi="Times New Roman" w:cs="Times New Roman"/>
          <w:b/>
          <w:bCs/>
          <w:sz w:val="28"/>
          <w:szCs w:val="28"/>
        </w:rPr>
        <w:t>MainFrame</w:t>
      </w:r>
      <w:r>
        <w:rPr>
          <w:rFonts w:ascii="Times New Roman" w:hAnsi="Times New Roman" w:cs="Times New Roman"/>
          <w:sz w:val="28"/>
          <w:szCs w:val="28"/>
        </w:rPr>
        <w:t>, собственно первое окно о котором я говорил в начале. Корневой элемент - borderpane, сверху расположено меню (</w:t>
      </w:r>
      <w:r>
        <w:rPr>
          <w:rFonts w:ascii="Times New Roman" w:hAnsi="Times New Roman" w:cs="Times New Roman"/>
          <w:b/>
          <w:bCs/>
          <w:sz w:val="28"/>
          <w:szCs w:val="28"/>
        </w:rPr>
        <w:t>Menu</w:t>
      </w:r>
      <w:r>
        <w:rPr>
          <w:rFonts w:ascii="Times New Roman" w:hAnsi="Times New Roman" w:cs="Times New Roman"/>
          <w:sz w:val="28"/>
          <w:szCs w:val="28"/>
        </w:rPr>
        <w:t>), по центру - рабочее пространство (</w:t>
      </w:r>
      <w:r>
        <w:rPr>
          <w:rFonts w:ascii="Times New Roman" w:hAnsi="Times New Roman" w:cs="Times New Roman"/>
          <w:b/>
          <w:bCs/>
          <w:sz w:val="28"/>
          <w:szCs w:val="28"/>
        </w:rPr>
        <w:t>Workspace</w:t>
      </w:r>
      <w:r>
        <w:rPr>
          <w:rFonts w:ascii="Times New Roman" w:hAnsi="Times New Roman" w:cs="Times New Roman"/>
          <w:sz w:val="28"/>
          <w:szCs w:val="28"/>
        </w:rPr>
        <w:t xml:space="preserve">). Кроме того существует глобальная переменная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graph</w:t>
      </w:r>
      <w:r>
        <w:rPr>
          <w:rFonts w:ascii="Times New Roman" w:hAnsi="Times New Roman" w:cs="Times New Roman"/>
          <w:sz w:val="28"/>
          <w:szCs w:val="28"/>
        </w:rPr>
        <w:t xml:space="preserve">, которая хранит текущий граф. При присвоении ей нового значения (ссылки на новый граф), </w:t>
      </w:r>
      <w:r>
        <w:rPr>
          <w:rFonts w:ascii="Times New Roman" w:hAnsi="Times New Roman" w:cs="Times New Roman"/>
          <w:b/>
          <w:bCs/>
          <w:sz w:val="28"/>
          <w:szCs w:val="28"/>
        </w:rPr>
        <w:t>MainFrame</w:t>
      </w:r>
      <w:r>
        <w:rPr>
          <w:rFonts w:ascii="Times New Roman" w:hAnsi="Times New Roman" w:cs="Times New Roman"/>
          <w:sz w:val="28"/>
          <w:szCs w:val="28"/>
        </w:rPr>
        <w:t xml:space="preserve"> создает новое рабочее пространство (</w:t>
      </w:r>
      <w:r>
        <w:rPr>
          <w:rFonts w:ascii="Times New Roman" w:hAnsi="Times New Roman" w:cs="Times New Roman"/>
          <w:b/>
          <w:bCs/>
          <w:sz w:val="28"/>
          <w:szCs w:val="28"/>
        </w:rPr>
        <w:t>Workspace</w:t>
      </w:r>
      <w:r>
        <w:rPr>
          <w:rFonts w:ascii="Times New Roman" w:hAnsi="Times New Roman" w:cs="Times New Roman"/>
          <w:sz w:val="28"/>
          <w:szCs w:val="28"/>
        </w:rPr>
        <w:t>).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немного о меню. Всего есть 4 вкладки:</w:t>
      </w:r>
    </w:p>
    <w:p>
      <w:pPr>
        <w:numPr>
          <w:ilvl w:val="0"/>
          <w:numId w:val="3"/>
        </w:num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File - можно создать новый граф (через класс </w:t>
      </w:r>
      <w:r>
        <w:rPr>
          <w:rFonts w:ascii="Times New Roman" w:hAnsi="Times New Roman" w:cs="Times New Roman"/>
          <w:b/>
          <w:bCs/>
          <w:sz w:val="28"/>
          <w:szCs w:val="28"/>
        </w:rPr>
        <w:t>GraphCreationMenu</w:t>
      </w:r>
      <w:r>
        <w:rPr>
          <w:rFonts w:ascii="Times New Roman" w:hAnsi="Times New Roman" w:cs="Times New Roman"/>
          <w:sz w:val="28"/>
          <w:szCs w:val="28"/>
        </w:rPr>
        <w:t>), загрузить/сохранить через файл.</w:t>
      </w:r>
    </w:p>
    <w:p>
      <w:pPr>
        <w:numPr>
          <w:ilvl w:val="0"/>
          <w:numId w:val="3"/>
        </w:num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Edit - изменение размера графа через класс </w:t>
      </w:r>
      <w:r>
        <w:rPr>
          <w:rFonts w:ascii="Times New Roman" w:hAnsi="Times New Roman" w:cs="Times New Roman"/>
          <w:b/>
          <w:bCs/>
          <w:sz w:val="28"/>
          <w:szCs w:val="28"/>
        </w:rPr>
        <w:t>EditingMenu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numPr>
          <w:ilvl w:val="0"/>
          <w:numId w:val="3"/>
        </w:num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Solve - загрузка решения, решение текущего графа через класс </w:t>
      </w:r>
      <w:r>
        <w:rPr>
          <w:rFonts w:ascii="Times New Roman" w:hAnsi="Times New Roman" w:cs="Times New Roman"/>
          <w:b/>
          <w:bCs/>
          <w:sz w:val="28"/>
          <w:szCs w:val="28"/>
        </w:rPr>
        <w:t>GraphSolutionMenu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numPr>
          <w:ilvl w:val="0"/>
          <w:numId w:val="3"/>
        </w:num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About - о программе (класс </w:t>
      </w:r>
      <w:r>
        <w:rPr>
          <w:rFonts w:ascii="Times New Roman" w:hAnsi="Times New Roman" w:cs="Times New Roman"/>
          <w:b/>
          <w:bCs/>
          <w:sz w:val="28"/>
          <w:szCs w:val="28"/>
        </w:rPr>
        <w:t>About</w:t>
      </w:r>
      <w:r>
        <w:rPr>
          <w:rFonts w:ascii="Times New Roman" w:hAnsi="Times New Roman" w:cs="Times New Roman"/>
          <w:sz w:val="28"/>
          <w:szCs w:val="28"/>
        </w:rPr>
        <w:t>).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“подменю” особо сказать нечего - это просто формы для заполнения, которые передают параметры методам из моделии как-то взаимодействуют за графом.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о рабочем пространстве. Оно представляет собой сетку. Она заполнена вертикальными/горизонтальными стенами, “столбами-пересечениями” и ячейками. На все стены, кроме крайних, можно нажать, убрав их или поставив. В ячейки можно ввести числа от -99 до 99 или букву S (старт) и F (финиш). Старт/финиш может быть только один, если что-то из них отсутствует нельзя сохранить лабиринт или решить его. Перемещать лабиринт можно зажатой кнопкой мыши.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“Решив” граф мы переходим во второе основное окно просмотра решения </w:t>
      </w:r>
      <w:r>
        <w:rPr>
          <w:rFonts w:ascii="Times New Roman" w:hAnsi="Times New Roman" w:cs="Times New Roman"/>
          <w:b/>
          <w:bCs/>
          <w:sz w:val="28"/>
          <w:szCs w:val="28"/>
        </w:rPr>
        <w:t>SolutionFrame</w:t>
      </w:r>
      <w:r>
        <w:rPr>
          <w:rFonts w:ascii="Times New Roman" w:hAnsi="Times New Roman" w:cs="Times New Roman"/>
          <w:sz w:val="28"/>
          <w:szCs w:val="28"/>
        </w:rPr>
        <w:t xml:space="preserve">, которое состоит из панели информации </w:t>
      </w:r>
      <w:r>
        <w:rPr>
          <w:rFonts w:ascii="Times New Roman" w:hAnsi="Times New Roman" w:cs="Times New Roman"/>
          <w:b/>
          <w:bCs/>
          <w:sz w:val="28"/>
          <w:szCs w:val="28"/>
        </w:rPr>
        <w:t>SolutionTotal</w:t>
      </w:r>
      <w:r>
        <w:rPr>
          <w:rFonts w:ascii="Times New Roman" w:hAnsi="Times New Roman" w:cs="Times New Roman"/>
          <w:sz w:val="28"/>
          <w:szCs w:val="28"/>
        </w:rPr>
        <w:t xml:space="preserve"> и собственно лабиринта на основе </w:t>
      </w:r>
      <w:r>
        <w:rPr>
          <w:rFonts w:ascii="Times New Roman" w:hAnsi="Times New Roman" w:cs="Times New Roman"/>
          <w:b/>
          <w:bCs/>
          <w:sz w:val="28"/>
          <w:szCs w:val="28"/>
        </w:rPr>
        <w:t>SolvedGraph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представленный </w:t>
      </w:r>
      <w:r>
        <w:rPr>
          <w:rFonts w:ascii="Times New Roman" w:hAnsi="Times New Roman" w:cs="Times New Roman"/>
          <w:b/>
          <w:bCs/>
          <w:sz w:val="28"/>
          <w:szCs w:val="28"/>
        </w:rPr>
        <w:t>SolutionView</w:t>
      </w:r>
      <w:r>
        <w:rPr>
          <w:rFonts w:ascii="Times New Roman" w:hAnsi="Times New Roman" w:cs="Times New Roman"/>
          <w:sz w:val="28"/>
          <w:szCs w:val="28"/>
        </w:rPr>
        <w:t xml:space="preserve">. Первое находится слева, второе - посередине. На панели написаны результаты решения и есть кнопка сохранения решения. </w:t>
      </w:r>
      <w:r>
        <w:rPr>
          <w:rFonts w:ascii="Times New Roman" w:hAnsi="Times New Roman" w:cs="Times New Roman"/>
          <w:b/>
          <w:bCs/>
          <w:sz w:val="28"/>
          <w:szCs w:val="28"/>
        </w:rPr>
        <w:t>SolutionView</w:t>
      </w:r>
      <w:r>
        <w:rPr>
          <w:rFonts w:ascii="Times New Roman" w:hAnsi="Times New Roman" w:cs="Times New Roman"/>
          <w:sz w:val="28"/>
          <w:szCs w:val="28"/>
        </w:rPr>
        <w:t>аналогичен рабочему пространству, но с ним нельзя взаимодействовать. Путь подсвечен зеленым цветом.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есть объект-конфигуратор</w:t>
      </w:r>
      <w:r>
        <w:rPr>
          <w:rFonts w:ascii="Times New Roman" w:hAnsi="Times New Roman" w:cs="Times New Roman"/>
          <w:b/>
          <w:bCs/>
          <w:sz w:val="28"/>
          <w:szCs w:val="28"/>
        </w:rPr>
        <w:t>AppConfig</w:t>
      </w:r>
      <w:r>
        <w:rPr>
          <w:rFonts w:ascii="Times New Roman" w:hAnsi="Times New Roman" w:cs="Times New Roman"/>
          <w:sz w:val="28"/>
          <w:szCs w:val="28"/>
        </w:rPr>
        <w:t>, хранящий разнообразные константы для разных классов.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471003971"/>
      <w:r>
        <w:rPr>
          <w:rFonts w:ascii="Times New Roman" w:hAnsi="Times New Roman" w:cs="Times New Roman"/>
          <w:b/>
          <w:bCs/>
          <w:color w:val="auto"/>
        </w:rPr>
        <w:t>РАБОТА ПРОГРАММЫ</w:t>
      </w:r>
      <w:bookmarkEnd w:id="3"/>
    </w:p>
    <w:p>
      <w:pPr>
        <w:jc w:val="center"/>
      </w:pPr>
      <w:r>
        <w:rPr>
          <w:lang w:eastAsia="ru-RU"/>
        </w:rPr>
        <w:drawing>
          <wp:inline distT="0" distB="0" distL="114300" distR="114300">
            <wp:extent cx="5935980" cy="3865880"/>
            <wp:effectExtent l="0" t="0" r="0" b="0"/>
            <wp:docPr id="3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Основное окно работы с лабиринтом</w:t>
      </w:r>
    </w:p>
    <w:p>
      <w:pPr>
        <w:jc w:val="center"/>
      </w:pPr>
      <w:r>
        <w:drawing>
          <wp:inline distT="0" distB="0" distL="114300" distR="114300">
            <wp:extent cx="5988050" cy="3839845"/>
            <wp:effectExtent l="0" t="0" r="12700" b="8255"/>
            <wp:docPr id="11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true"/>
                    </pic:cNvPicPr>
                  </pic:nvPicPr>
                  <pic:blipFill>
                    <a:blip r:embed="rId11"/>
                    <a:srcRect l="30447" t="20160" r="27639" b="32063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877560" cy="3783965"/>
            <wp:effectExtent l="0" t="0" r="8890" b="6985"/>
            <wp:docPr id="12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true"/>
                    </pic:cNvPicPr>
                  </pic:nvPicPr>
                  <pic:blipFill>
                    <a:blip r:embed="rId12"/>
                    <a:srcRect l="30393" t="19985" r="27618" b="31968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798820" cy="3758565"/>
            <wp:effectExtent l="0" t="0" r="11430" b="13335"/>
            <wp:docPr id="13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true"/>
                    </pic:cNvPicPr>
                  </pic:nvPicPr>
                  <pic:blipFill>
                    <a:blip r:embed="rId13"/>
                    <a:srcRect l="30683" t="19737" r="27618" b="32216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897245" cy="3818255"/>
            <wp:effectExtent l="0" t="0" r="8255" b="10795"/>
            <wp:docPr id="14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true"/>
                    </pic:cNvPicPr>
                  </pic:nvPicPr>
                  <pic:blipFill>
                    <a:blip r:embed="rId14"/>
                    <a:srcRect l="30393" t="19737" r="27618" b="31949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lang w:eastAsia="ru-RU"/>
        </w:rPr>
        <w:drawing>
          <wp:inline distT="0" distB="0" distL="114300" distR="114300">
            <wp:extent cx="3524250" cy="2619375"/>
            <wp:effectExtent l="0" t="0" r="0" b="0"/>
            <wp:docPr id="4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нового графа (File =&gt; New)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2711450" cy="2127885"/>
            <wp:effectExtent l="0" t="0" r="12700" b="5715"/>
            <wp:docPr id="15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true"/>
                    </pic:cNvPicPr>
                  </pic:nvPicPr>
                  <pic:blipFill>
                    <a:blip r:embed="rId16"/>
                    <a:srcRect l="42086" t="33511" r="39310" b="40541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1609725" cy="2143125"/>
            <wp:effectExtent l="0" t="0" r="9525" b="9525"/>
            <wp:docPr id="17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Файл с лабиринтом</w:t>
      </w:r>
    </w:p>
    <w:p>
      <w:pPr>
        <w:jc w:val="center"/>
      </w:pPr>
      <w:r>
        <w:drawing>
          <wp:inline distT="0" distB="0" distL="114300" distR="114300">
            <wp:extent cx="5939155" cy="4606290"/>
            <wp:effectExtent l="0" t="0" r="4445" b="3810"/>
            <wp:docPr id="18" name="Picture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Окно выбора файла</w:t>
      </w:r>
      <w:bookmarkStart w:id="4" w:name="_GoBack"/>
      <w:bookmarkEnd w:id="4"/>
    </w:p>
    <w:p>
      <w:pPr>
        <w:jc w:val="both"/>
      </w:pPr>
      <w:r>
        <w:drawing>
          <wp:inline distT="0" distB="0" distL="114300" distR="114300">
            <wp:extent cx="5935980" cy="3865880"/>
            <wp:effectExtent l="0" t="0" r="0" b="0"/>
            <wp:docPr id="16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color w:val="FF000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Работа с лабиринтом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загруженным из файла</w:t>
      </w:r>
    </w:p>
    <w:p>
      <w:pPr>
        <w:jc w:val="center"/>
      </w:pPr>
      <w:r>
        <w:rPr>
          <w:lang w:eastAsia="ru-RU"/>
        </w:rPr>
        <w:drawing>
          <wp:inline distT="0" distB="0" distL="114300" distR="114300">
            <wp:extent cx="3609975" cy="3133725"/>
            <wp:effectExtent l="0" t="0" r="0" b="0"/>
            <wp:docPr id="6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размера (Edit =&gt; Change Size)</w:t>
      </w:r>
    </w:p>
    <w:p>
      <w:pPr>
        <w:jc w:val="center"/>
      </w:pPr>
      <w:r>
        <w:rPr>
          <w:lang w:eastAsia="ru-RU"/>
        </w:rPr>
        <w:drawing>
          <wp:inline distT="0" distB="0" distL="114300" distR="114300">
            <wp:extent cx="5931535" cy="2821940"/>
            <wp:effectExtent l="0" t="0" r="12065" b="16510"/>
            <wp:docPr id="7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информации (Help =&gt; About the Program), слева показан формат файла</w:t>
      </w:r>
    </w:p>
    <w:p>
      <w:pPr>
        <w:jc w:val="center"/>
      </w:pPr>
      <w:r>
        <w:rPr>
          <w:lang w:eastAsia="ru-RU"/>
        </w:rPr>
        <w:drawing>
          <wp:inline distT="0" distB="0" distL="114300" distR="114300">
            <wp:extent cx="3495675" cy="2009775"/>
            <wp:effectExtent l="0" t="0" r="0" b="0"/>
            <wp:docPr id="8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решения (Solve =&gt; Solve)</w:t>
      </w:r>
    </w:p>
    <w:p>
      <w:pPr>
        <w:jc w:val="center"/>
        <w:rPr>
          <w:lang w:eastAsia="ru-RU"/>
        </w:rPr>
      </w:pPr>
      <w:r>
        <w:drawing>
          <wp:inline distT="0" distB="0" distL="114300" distR="114300">
            <wp:extent cx="5320030" cy="3419475"/>
            <wp:effectExtent l="0" t="0" r="13970" b="9525"/>
            <wp:docPr id="21" name="Picture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true"/>
                    </pic:cNvPicPr>
                  </pic:nvPicPr>
                  <pic:blipFill>
                    <a:blip r:embed="rId23"/>
                    <a:srcRect l="30554" t="20004" r="27618" b="32216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ru-RU"/>
        </w:rPr>
      </w:pPr>
      <w:r>
        <w:drawing>
          <wp:inline distT="0" distB="0" distL="114300" distR="114300">
            <wp:extent cx="5172075" cy="4029075"/>
            <wp:effectExtent l="0" t="0" r="0" b="0"/>
            <wp:docPr id="20" name="Picture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решения (после нажатия на кнопку </w:t>
      </w:r>
      <w:r>
        <w:rPr>
          <w:rFonts w:ascii="Times New Roman" w:hAnsi="Times New Roman" w:cs="Times New Roman"/>
          <w:b/>
          <w:bCs/>
          <w:sz w:val="28"/>
          <w:szCs w:val="28"/>
        </w:rPr>
        <w:t>solve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Можно сохранить решение нажав на кнопку слева.</w:t>
      </w:r>
    </w:p>
    <w:p>
      <w:pPr>
        <w:jc w:val="center"/>
      </w:pPr>
      <w:r>
        <w:drawing>
          <wp:inline distT="0" distB="0" distL="114300" distR="114300">
            <wp:extent cx="5935980" cy="3865880"/>
            <wp:effectExtent l="0" t="0" r="0" b="0"/>
            <wp:docPr id="22" name="Picture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Закроем проход</w:t>
      </w:r>
    </w:p>
    <w:p>
      <w:pPr>
        <w:jc w:val="center"/>
      </w:pPr>
      <w:r>
        <w:drawing>
          <wp:inline distT="0" distB="0" distL="114300" distR="114300">
            <wp:extent cx="5334000" cy="4029075"/>
            <wp:effectExtent l="0" t="0" r="0" b="0"/>
            <wp:docPr id="23" name="Picture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Решение не найдено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center"/>
      </w:pPr>
      <w:r>
        <w:drawing>
          <wp:inline distT="0" distB="0" distL="114300" distR="114300">
            <wp:extent cx="485775" cy="962025"/>
            <wp:effectExtent l="0" t="0" r="9525" b="9525"/>
            <wp:docPr id="24" name="Picture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Пример: нет финиша</w:t>
      </w:r>
    </w:p>
    <w:p>
      <w:pPr>
        <w:jc w:val="center"/>
      </w:pPr>
      <w:r>
        <w:drawing>
          <wp:inline distT="0" distB="0" distL="114300" distR="114300">
            <wp:extent cx="3448050" cy="1819275"/>
            <wp:effectExtent l="0" t="0" r="0" b="9525"/>
            <wp:docPr id="25" name="Picture 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Получим такую ошибку при попытке загрузить файл. Симметрично для файла без старта.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81025" cy="962025"/>
            <wp:effectExtent l="0" t="0" r="9525" b="9525"/>
            <wp:docPr id="26" name="Picture 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8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Пример: два старта</w:t>
      </w:r>
    </w:p>
    <w:p>
      <w:pPr>
        <w:jc w:val="center"/>
      </w:pPr>
      <w:r>
        <w:drawing>
          <wp:inline distT="0" distB="0" distL="114300" distR="114300">
            <wp:extent cx="3448050" cy="1819275"/>
            <wp:effectExtent l="0" t="0" r="0" b="9525"/>
            <wp:docPr id="27" name="Picture 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9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Получим такую ошибку при попытке загрузить файл. Симметрично для файла с двумя финишами.</w:t>
      </w:r>
    </w:p>
    <w:sectPr>
      <w:footerReference r:id="rId5" w:type="default"/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Trebuchet MS"/>
    <w:panose1 w:val="020F0502020204030204"/>
    <w:charset w:val="CC"/>
    <w:family w:val="swiss"/>
    <w:pitch w:val="default"/>
    <w:sig w:usb0="00000000" w:usb1="00000000" w:usb2="00000000" w:usb3="00000000" w:csb0="0000009F" w:csb1="00000000"/>
  </w:font>
  <w:font w:name="Calibri Light">
    <w:altName w:val="Arial"/>
    <w:panose1 w:val="00000000000000000000"/>
    <w:charset w:val="CC"/>
    <w:family w:val="swiss"/>
    <w:pitch w:val="default"/>
    <w:sig w:usb0="00000000" w:usb1="00000000" w:usb2="00000009" w:usb3="00000000" w:csb0="000001FF" w:csb1="0000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altName w:val="FreeSans"/>
    <w:panose1 w:val="020B0502040204020203"/>
    <w:charset w:val="CC"/>
    <w:family w:val="swiss"/>
    <w:pitch w:val="default"/>
    <w:sig w:usb0="00000000" w:usb1="00000000" w:usb2="00000009" w:usb3="00000000" w:csb0="000001DF" w:csb1="00000000"/>
  </w:font>
  <w:font w:name="Courier New">
    <w:panose1 w:val="02070309020205020404"/>
    <w:charset w:val="CC"/>
    <w:family w:val="modern"/>
    <w:pitch w:val="default"/>
    <w:sig w:usb0="00007A87" w:usb1="80000000" w:usb2="00000008" w:usb3="00000000" w:csb0="400001FF" w:csb1="F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Calibri Ligh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513231630"/>
      <w:docPartObj>
        <w:docPartGallery w:val="autotext"/>
      </w:docPartObj>
    </w:sdtPr>
    <w:sdtContent>
      <w:p>
        <w:pPr>
          <w:pStyle w:val="8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10</w:t>
        </w:r>
        <w:r>
          <w:fldChar w:fldCharType="end"/>
        </w:r>
      </w:p>
    </w:sdtContent>
  </w:sdt>
  <w:p>
    <w:pPr>
      <w:pStyle w:val="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5D250C"/>
    <w:multiLevelType w:val="singleLevel"/>
    <w:tmpl w:val="D25D250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5DF4848"/>
    <w:multiLevelType w:val="singleLevel"/>
    <w:tmpl w:val="D5DF484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FD7E5D9"/>
    <w:multiLevelType w:val="singleLevel"/>
    <w:tmpl w:val="FFD7E5D9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noPunctuationKerning w:val="true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5A0EA6"/>
    <w:rsid w:val="00033E51"/>
    <w:rsid w:val="00065FAD"/>
    <w:rsid w:val="000B7981"/>
    <w:rsid w:val="001919D8"/>
    <w:rsid w:val="001A04FA"/>
    <w:rsid w:val="002950C1"/>
    <w:rsid w:val="002D5391"/>
    <w:rsid w:val="002E725E"/>
    <w:rsid w:val="00300455"/>
    <w:rsid w:val="003F0623"/>
    <w:rsid w:val="00404B87"/>
    <w:rsid w:val="00410F5B"/>
    <w:rsid w:val="00412250"/>
    <w:rsid w:val="004634B3"/>
    <w:rsid w:val="004871F3"/>
    <w:rsid w:val="004B50E8"/>
    <w:rsid w:val="00541070"/>
    <w:rsid w:val="005415B2"/>
    <w:rsid w:val="00543D8C"/>
    <w:rsid w:val="005A0EA6"/>
    <w:rsid w:val="0060522F"/>
    <w:rsid w:val="00761121"/>
    <w:rsid w:val="00776E05"/>
    <w:rsid w:val="00794354"/>
    <w:rsid w:val="007965F7"/>
    <w:rsid w:val="007A367C"/>
    <w:rsid w:val="008D065D"/>
    <w:rsid w:val="009C75A5"/>
    <w:rsid w:val="009C7FF0"/>
    <w:rsid w:val="00A47FB8"/>
    <w:rsid w:val="00A779E1"/>
    <w:rsid w:val="00B00F14"/>
    <w:rsid w:val="00B65E33"/>
    <w:rsid w:val="00B73CF1"/>
    <w:rsid w:val="00B9474C"/>
    <w:rsid w:val="00C8107B"/>
    <w:rsid w:val="00C94E6E"/>
    <w:rsid w:val="00CC27F2"/>
    <w:rsid w:val="00D77C0D"/>
    <w:rsid w:val="00DA2248"/>
    <w:rsid w:val="00DC297C"/>
    <w:rsid w:val="00E12DA1"/>
    <w:rsid w:val="00E737F6"/>
    <w:rsid w:val="00EB588F"/>
    <w:rsid w:val="00F147C8"/>
    <w:rsid w:val="00F659D3"/>
    <w:rsid w:val="00FE24CA"/>
    <w:rsid w:val="0B737761"/>
    <w:rsid w:val="11FF8E48"/>
    <w:rsid w:val="179D9561"/>
    <w:rsid w:val="17E36081"/>
    <w:rsid w:val="18DEEEF8"/>
    <w:rsid w:val="1EFDEEEE"/>
    <w:rsid w:val="1F3C29EF"/>
    <w:rsid w:val="1FBFE6CB"/>
    <w:rsid w:val="25102448"/>
    <w:rsid w:val="27AB83C7"/>
    <w:rsid w:val="2875A168"/>
    <w:rsid w:val="2C1BA8F3"/>
    <w:rsid w:val="2F7FC725"/>
    <w:rsid w:val="2FFFC1D3"/>
    <w:rsid w:val="31F7F5FE"/>
    <w:rsid w:val="3AB25526"/>
    <w:rsid w:val="3B5D54A4"/>
    <w:rsid w:val="3B88D02C"/>
    <w:rsid w:val="3BEF3D66"/>
    <w:rsid w:val="3CF78E8E"/>
    <w:rsid w:val="3EDD4477"/>
    <w:rsid w:val="3F78D5F8"/>
    <w:rsid w:val="3F7FE0FF"/>
    <w:rsid w:val="3FCF47BA"/>
    <w:rsid w:val="3FDDC011"/>
    <w:rsid w:val="3FE3F1A9"/>
    <w:rsid w:val="3FFFCF9F"/>
    <w:rsid w:val="46FFB945"/>
    <w:rsid w:val="48CEF68A"/>
    <w:rsid w:val="49FBFF64"/>
    <w:rsid w:val="4D3AFC2F"/>
    <w:rsid w:val="4D6E2DD6"/>
    <w:rsid w:val="4EFD28B2"/>
    <w:rsid w:val="4FDE0E9C"/>
    <w:rsid w:val="539F7034"/>
    <w:rsid w:val="57EFD983"/>
    <w:rsid w:val="58CEB8CF"/>
    <w:rsid w:val="5AEF1FB0"/>
    <w:rsid w:val="5B629F57"/>
    <w:rsid w:val="5CD6732D"/>
    <w:rsid w:val="5CE57488"/>
    <w:rsid w:val="5D7B942A"/>
    <w:rsid w:val="5DFBD968"/>
    <w:rsid w:val="5DFE0BA1"/>
    <w:rsid w:val="5EAEA2E0"/>
    <w:rsid w:val="5F9E202F"/>
    <w:rsid w:val="5FFBABF6"/>
    <w:rsid w:val="5FFD6C30"/>
    <w:rsid w:val="5FFF4B2F"/>
    <w:rsid w:val="637F41AC"/>
    <w:rsid w:val="674FEA6D"/>
    <w:rsid w:val="67F7DE1E"/>
    <w:rsid w:val="695F7C14"/>
    <w:rsid w:val="6AEF8AB5"/>
    <w:rsid w:val="6AFDF95A"/>
    <w:rsid w:val="6BCAEA4B"/>
    <w:rsid w:val="6BDEC229"/>
    <w:rsid w:val="6CBB0439"/>
    <w:rsid w:val="6CFFA979"/>
    <w:rsid w:val="6D3F4599"/>
    <w:rsid w:val="6DA93277"/>
    <w:rsid w:val="6DE56C86"/>
    <w:rsid w:val="6EE03745"/>
    <w:rsid w:val="6F4F2852"/>
    <w:rsid w:val="6F5EAF3B"/>
    <w:rsid w:val="6F7EE344"/>
    <w:rsid w:val="6FBBDBB2"/>
    <w:rsid w:val="6FE7F2A8"/>
    <w:rsid w:val="6FEE305D"/>
    <w:rsid w:val="70D7A921"/>
    <w:rsid w:val="71FB0F74"/>
    <w:rsid w:val="732FE74C"/>
    <w:rsid w:val="736F9744"/>
    <w:rsid w:val="73E4CF28"/>
    <w:rsid w:val="73EF545B"/>
    <w:rsid w:val="74A7DC87"/>
    <w:rsid w:val="751FC587"/>
    <w:rsid w:val="75BB12A2"/>
    <w:rsid w:val="76E983E8"/>
    <w:rsid w:val="772F7F4B"/>
    <w:rsid w:val="77AD0906"/>
    <w:rsid w:val="77B76463"/>
    <w:rsid w:val="77F735CC"/>
    <w:rsid w:val="77F7D41B"/>
    <w:rsid w:val="77FDE3D5"/>
    <w:rsid w:val="77FF0231"/>
    <w:rsid w:val="797B5FFF"/>
    <w:rsid w:val="79FA0792"/>
    <w:rsid w:val="79FF8CBA"/>
    <w:rsid w:val="7AE824B2"/>
    <w:rsid w:val="7AFF0AAC"/>
    <w:rsid w:val="7B7A23AB"/>
    <w:rsid w:val="7BBD08F0"/>
    <w:rsid w:val="7BFFF3AC"/>
    <w:rsid w:val="7C5F9986"/>
    <w:rsid w:val="7C6F8C9B"/>
    <w:rsid w:val="7C7FBEB4"/>
    <w:rsid w:val="7CB61BBB"/>
    <w:rsid w:val="7CDFA372"/>
    <w:rsid w:val="7CFA8AB6"/>
    <w:rsid w:val="7CFE56A3"/>
    <w:rsid w:val="7D9E4585"/>
    <w:rsid w:val="7DF92832"/>
    <w:rsid w:val="7E49BFF1"/>
    <w:rsid w:val="7E4F76F6"/>
    <w:rsid w:val="7E7D7183"/>
    <w:rsid w:val="7EDF2AF4"/>
    <w:rsid w:val="7EE7B1A1"/>
    <w:rsid w:val="7EF16788"/>
    <w:rsid w:val="7EFE94D0"/>
    <w:rsid w:val="7EFEAADB"/>
    <w:rsid w:val="7F3B2B2D"/>
    <w:rsid w:val="7F637DC0"/>
    <w:rsid w:val="7FBDDA0E"/>
    <w:rsid w:val="7FD56479"/>
    <w:rsid w:val="7FD7F438"/>
    <w:rsid w:val="7FDB0F0C"/>
    <w:rsid w:val="7FDDE05B"/>
    <w:rsid w:val="7FDF1487"/>
    <w:rsid w:val="7FDF7E38"/>
    <w:rsid w:val="7FE310F7"/>
    <w:rsid w:val="7FEFCC08"/>
    <w:rsid w:val="7FFF930F"/>
    <w:rsid w:val="86F6AE66"/>
    <w:rsid w:val="96CB6AF4"/>
    <w:rsid w:val="9AEFF507"/>
    <w:rsid w:val="9BEBC68F"/>
    <w:rsid w:val="9DDF9C14"/>
    <w:rsid w:val="9FEE4571"/>
    <w:rsid w:val="ABFFB943"/>
    <w:rsid w:val="ADAE0472"/>
    <w:rsid w:val="AFCF9C4B"/>
    <w:rsid w:val="B2DD2A3E"/>
    <w:rsid w:val="B2DF137F"/>
    <w:rsid w:val="B6EF46E6"/>
    <w:rsid w:val="B77B60AA"/>
    <w:rsid w:val="B77D8792"/>
    <w:rsid w:val="B8A4CB65"/>
    <w:rsid w:val="BB5F8F34"/>
    <w:rsid w:val="BBD7FA60"/>
    <w:rsid w:val="BD9FD739"/>
    <w:rsid w:val="BDDFFE17"/>
    <w:rsid w:val="BDFF6868"/>
    <w:rsid w:val="BEDF887F"/>
    <w:rsid w:val="BEFFDA66"/>
    <w:rsid w:val="BF6592D3"/>
    <w:rsid w:val="BF75AFFA"/>
    <w:rsid w:val="BF76CA89"/>
    <w:rsid w:val="BF778EEA"/>
    <w:rsid w:val="BFB75417"/>
    <w:rsid w:val="BFDEB6B9"/>
    <w:rsid w:val="BFEA24F1"/>
    <w:rsid w:val="BFFA4E39"/>
    <w:rsid w:val="BFFFEC41"/>
    <w:rsid w:val="C6736613"/>
    <w:rsid w:val="CBAC9B47"/>
    <w:rsid w:val="CBFC4173"/>
    <w:rsid w:val="CD64E1A5"/>
    <w:rsid w:val="CD86F4FE"/>
    <w:rsid w:val="CE3AC6CA"/>
    <w:rsid w:val="CF39C27F"/>
    <w:rsid w:val="CFDB7F2D"/>
    <w:rsid w:val="CFDDA219"/>
    <w:rsid w:val="CFFE922B"/>
    <w:rsid w:val="CFFF9CAA"/>
    <w:rsid w:val="D59CEB0B"/>
    <w:rsid w:val="D9DF25EC"/>
    <w:rsid w:val="DB7B0C60"/>
    <w:rsid w:val="DBFA285B"/>
    <w:rsid w:val="DC7B2B7C"/>
    <w:rsid w:val="DD77E149"/>
    <w:rsid w:val="DD9BC9BE"/>
    <w:rsid w:val="DEF00FD8"/>
    <w:rsid w:val="DEF7C808"/>
    <w:rsid w:val="DF7F5453"/>
    <w:rsid w:val="DF7F9EB5"/>
    <w:rsid w:val="DFB77BAC"/>
    <w:rsid w:val="DFBBA525"/>
    <w:rsid w:val="DFCD0A61"/>
    <w:rsid w:val="DFF6E4CA"/>
    <w:rsid w:val="DFFDFA2B"/>
    <w:rsid w:val="E37FE35D"/>
    <w:rsid w:val="E7BDF6CB"/>
    <w:rsid w:val="E7E577AB"/>
    <w:rsid w:val="E8BD2C14"/>
    <w:rsid w:val="EAF75476"/>
    <w:rsid w:val="EB3BFC70"/>
    <w:rsid w:val="EDEB0125"/>
    <w:rsid w:val="EF7AB762"/>
    <w:rsid w:val="EFE78E9F"/>
    <w:rsid w:val="EFFDA896"/>
    <w:rsid w:val="F09AFE72"/>
    <w:rsid w:val="F13F5F52"/>
    <w:rsid w:val="F1FF2B1B"/>
    <w:rsid w:val="F2EF458D"/>
    <w:rsid w:val="F3BF9A8E"/>
    <w:rsid w:val="F3FB6682"/>
    <w:rsid w:val="F3FE9A22"/>
    <w:rsid w:val="F577B497"/>
    <w:rsid w:val="F5FFF5B5"/>
    <w:rsid w:val="F7B7EEB4"/>
    <w:rsid w:val="F7DF0A51"/>
    <w:rsid w:val="F7ED587C"/>
    <w:rsid w:val="F8C956C0"/>
    <w:rsid w:val="F9B72432"/>
    <w:rsid w:val="F9BF3A93"/>
    <w:rsid w:val="F9F37ECC"/>
    <w:rsid w:val="FB3BE06C"/>
    <w:rsid w:val="FB7B2EFF"/>
    <w:rsid w:val="FB7FCF1A"/>
    <w:rsid w:val="FBBBB8AB"/>
    <w:rsid w:val="FBDD281E"/>
    <w:rsid w:val="FBFDF17D"/>
    <w:rsid w:val="FBFF7CFA"/>
    <w:rsid w:val="FBFFE239"/>
    <w:rsid w:val="FBFFF4CC"/>
    <w:rsid w:val="FD4F1E83"/>
    <w:rsid w:val="FDB758A0"/>
    <w:rsid w:val="FDF74F6C"/>
    <w:rsid w:val="FE0FC149"/>
    <w:rsid w:val="FE1FAAA1"/>
    <w:rsid w:val="FEBB4469"/>
    <w:rsid w:val="FED56E07"/>
    <w:rsid w:val="FEFD146D"/>
    <w:rsid w:val="FEFF0210"/>
    <w:rsid w:val="FF152805"/>
    <w:rsid w:val="FF1FC7E5"/>
    <w:rsid w:val="FF57A331"/>
    <w:rsid w:val="FF6FD024"/>
    <w:rsid w:val="FF771696"/>
    <w:rsid w:val="FF7D833A"/>
    <w:rsid w:val="FFDBFDA0"/>
    <w:rsid w:val="FFDCA487"/>
    <w:rsid w:val="FFDF57CE"/>
    <w:rsid w:val="FFEC8AFE"/>
    <w:rsid w:val="FFF37465"/>
    <w:rsid w:val="FFF768E6"/>
    <w:rsid w:val="FFF95BED"/>
    <w:rsid w:val="FFFE7914"/>
    <w:rsid w:val="FFFFC44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1"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7">
    <w:name w:val="FollowedHyperlink"/>
    <w:basedOn w:val="4"/>
    <w:semiHidden/>
    <w:unhideWhenUsed/>
    <w:qFormat/>
    <w:uiPriority w:val="99"/>
    <w:rPr>
      <w:color w:val="954F72" w:themeColor="followedHyperlink"/>
      <w:u w:val="single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9">
    <w:name w:val="header"/>
    <w:basedOn w:val="1"/>
    <w:link w:val="18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0">
    <w:name w:val="HTML Preformatted"/>
    <w:basedOn w:val="1"/>
    <w:link w:val="25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11">
    <w:name w:val="Hyperlink"/>
    <w:basedOn w:val="4"/>
    <w:unhideWhenUsed/>
    <w:qFormat/>
    <w:uiPriority w:val="99"/>
    <w:rPr>
      <w:color w:val="0000FF"/>
      <w:u w:val="single"/>
    </w:rPr>
  </w:style>
  <w:style w:type="paragraph" w:styleId="12">
    <w:name w:val="Normal (Web)"/>
    <w:semiHidden/>
    <w:unhideWhenUsed/>
    <w:qFormat/>
    <w:uiPriority w:val="99"/>
    <w:pPr>
      <w:spacing w:beforeAutospacing="1" w:after="0" w:afterAutospacing="1" w:line="276" w:lineRule="auto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table" w:styleId="13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4">
    <w:name w:val="toc 1"/>
    <w:basedOn w:val="1"/>
    <w:next w:val="1"/>
    <w:unhideWhenUsed/>
    <w:qFormat/>
    <w:uiPriority w:val="39"/>
    <w:pPr>
      <w:spacing w:after="100"/>
    </w:pPr>
  </w:style>
  <w:style w:type="paragraph" w:styleId="15">
    <w:name w:val="toc 2"/>
    <w:basedOn w:val="1"/>
    <w:next w:val="1"/>
    <w:unhideWhenUsed/>
    <w:qFormat/>
    <w:uiPriority w:val="39"/>
    <w:pPr>
      <w:spacing w:after="100"/>
      <w:ind w:left="220"/>
    </w:pPr>
  </w:style>
  <w:style w:type="character" w:customStyle="1" w:styleId="16">
    <w:name w:val="Заголовок 1 Знак"/>
    <w:basedOn w:val="4"/>
    <w:link w:val="2"/>
    <w:qFormat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customStyle="1" w:styleId="17">
    <w:name w:val="Заголовок 2 Знак"/>
    <w:basedOn w:val="4"/>
    <w:link w:val="3"/>
    <w:qFormat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customStyle="1" w:styleId="18">
    <w:name w:val="Верхний колонтитул Знак"/>
    <w:basedOn w:val="4"/>
    <w:link w:val="9"/>
    <w:qFormat/>
    <w:uiPriority w:val="99"/>
  </w:style>
  <w:style w:type="character" w:customStyle="1" w:styleId="19">
    <w:name w:val="Нижний колонтитул Знак"/>
    <w:basedOn w:val="4"/>
    <w:link w:val="8"/>
    <w:qFormat/>
    <w:uiPriority w:val="99"/>
  </w:style>
  <w:style w:type="paragraph" w:customStyle="1" w:styleId="20">
    <w:name w:val="Заголовок оглавления1"/>
    <w:basedOn w:val="2"/>
    <w:next w:val="1"/>
    <w:unhideWhenUsed/>
    <w:qFormat/>
    <w:uiPriority w:val="39"/>
    <w:pPr>
      <w:outlineLvl w:val="9"/>
    </w:pPr>
    <w:rPr>
      <w:lang w:eastAsia="ru-RU"/>
    </w:rPr>
  </w:style>
  <w:style w:type="character" w:customStyle="1" w:styleId="21">
    <w:name w:val="Текст выноски Знак"/>
    <w:basedOn w:val="4"/>
    <w:link w:val="6"/>
    <w:semiHidden/>
    <w:qFormat/>
    <w:uiPriority w:val="99"/>
    <w:rPr>
      <w:rFonts w:ascii="Segoe UI" w:hAnsi="Segoe UI" w:cs="Segoe UI"/>
      <w:sz w:val="18"/>
      <w:szCs w:val="18"/>
    </w:rPr>
  </w:style>
  <w:style w:type="paragraph" w:styleId="22">
    <w:name w:val="List Paragraph"/>
    <w:basedOn w:val="1"/>
    <w:qFormat/>
    <w:uiPriority w:val="34"/>
    <w:pPr>
      <w:ind w:left="720"/>
      <w:contextualSpacing/>
    </w:pPr>
  </w:style>
  <w:style w:type="character" w:customStyle="1" w:styleId="23">
    <w:name w:val="mi"/>
    <w:basedOn w:val="4"/>
    <w:qFormat/>
    <w:uiPriority w:val="0"/>
  </w:style>
  <w:style w:type="character" w:customStyle="1" w:styleId="24">
    <w:name w:val="mjx_assistive_mathml"/>
    <w:basedOn w:val="4"/>
    <w:qFormat/>
    <w:uiPriority w:val="0"/>
  </w:style>
  <w:style w:type="character" w:customStyle="1" w:styleId="25">
    <w:name w:val="Стандартный HTML Знак"/>
    <w:basedOn w:val="4"/>
    <w:link w:val="10"/>
    <w:semiHidden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1194</Words>
  <Characters>6806</Characters>
  <Lines>56</Lines>
  <Paragraphs>15</Paragraphs>
  <TotalTime>14</TotalTime>
  <ScaleCrop>false</ScaleCrop>
  <LinksUpToDate>false</LinksUpToDate>
  <CharactersWithSpaces>7985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2020-11-25T18:40:00Z</dcterms:created>
  <dc:creator>Васильев Роман Владимирович</dc:creator>
  <cp:lastModifiedBy>slava0135</cp:lastModifiedBy>
  <dcterms:modified xsi:type="dcterms:W3CDTF">2020-11-26T18:22:56Z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1033-11.1.0.9662</vt:lpwstr>
  </property>
</Properties>
</file>