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Лабораторная работа №6</w:t>
        <w:br/>
        <w:t>Создание и форматирование таблиц</w:t>
      </w:r>
    </w:p>
    <w:p/>
    <w:p>
      <w:pPr>
        <w:jc w:val="center"/>
      </w:pPr>
      <w:r>
        <w:rPr>
          <w:b/>
          <w:sz w:val="24"/>
        </w:rPr>
        <w:t>Таблица 1. Автобусные маршруты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c>
          <w:tcPr>
            <w:tcW w:type="dxa" w:w="1458"/>
            <w:vAlign w:val="center"/>
          </w:tcPr>
          <w:p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>
              <w:rPr>
                <w:b/>
              </w:rPr>
              <w:t>Маршрут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>
              <w:rPr>
                <w:b/>
              </w:rPr>
              <w:t>Отправление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>
              <w:rPr>
                <w:b/>
              </w:rPr>
              <w:t>Прибытие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>
              <w:rPr>
                <w:b/>
              </w:rPr>
              <w:t>Цена билета (руб.)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>
              <w:rPr>
                <w:b/>
              </w:rPr>
              <w:t>Количество проданных билетов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>
              <w:rPr>
                <w:b/>
              </w:rPr>
              <w:t>Общая стоимость (руб.)</w:t>
            </w:r>
          </w:p>
        </w:tc>
      </w:tr>
      <w:tr>
        <w:tc>
          <w:tcPr>
            <w:tcW w:type="dxa" w:w="1458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>
              <w:t>Воронеж - Москва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>
              <w:t>14:30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>
              <w:t>1200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>
              <w:t>54000</w:t>
            </w:r>
          </w:p>
        </w:tc>
      </w:tr>
      <w:tr>
        <w:tc>
          <w:tcPr>
            <w:tcW w:type="dxa" w:w="1458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>
              <w:t>Воронеж - Липецк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>
              <w:t>09:30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>
              <w:t>11:00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>
              <w:t>350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>
              <w:t>13300</w:t>
            </w:r>
          </w:p>
        </w:tc>
      </w:tr>
      <w:tr>
        <w:tc>
          <w:tcPr>
            <w:tcW w:type="dxa" w:w="1458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>
              <w:t>Воронеж - Тамбов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>
              <w:t>10:00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>
              <w:t>12:30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>
              <w:t>450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>
              <w:t>14400</w:t>
            </w:r>
          </w:p>
        </w:tc>
      </w:tr>
      <w:tr>
        <w:tc>
          <w:tcPr>
            <w:tcW w:type="dxa" w:w="1458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>
              <w:t>Воронеж - Курск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>
              <w:t>11:15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>
              <w:t>14:00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>
              <w:t>500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>
              <w:t>14000</w:t>
            </w:r>
          </w:p>
        </w:tc>
      </w:tr>
      <w:tr>
        <w:tc>
          <w:tcPr>
            <w:tcW w:type="dxa" w:w="1458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>
              <w:t>Воронеж - Белгород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>
              <w:t>13:00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>
              <w:t>16:30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>
              <w:t>600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>
              <w:t>15000</w:t>
            </w:r>
          </w:p>
        </w:tc>
      </w:tr>
      <w:tr>
        <w:tc>
          <w:tcPr>
            <w:tcW w:type="dxa" w:w="1458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>
              <w:t>Воронеж - Саратов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>
              <w:t>14:30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>
              <w:t>19:00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>
              <w:t>800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458"/>
            <w:vAlign w:val="center"/>
          </w:tcPr>
          <w:p>
            <w:pPr>
              <w:jc w:val="center"/>
            </w:pPr>
            <w:r>
              <w:t>16000</w:t>
            </w:r>
          </w:p>
        </w:tc>
      </w:tr>
      <w:tr>
        <w:tc>
          <w:tcPr>
            <w:tcW w:type="dxa" w:w="8748"/>
            <w:gridSpan w:val="6"/>
          </w:tcPr>
          <w:p>
            <w:pPr>
              <w:jc w:val="right"/>
            </w:pPr>
            <w:r>
              <w:rPr>
                <w:b/>
              </w:rPr>
              <w:t>ИТОГО:</w:t>
            </w:r>
          </w:p>
        </w:tc>
        <w:tc>
          <w:tcPr>
            <w:tcW w:type="dxa" w:w="1458"/>
          </w:tcPr>
          <w:p>
            <w:pPr>
              <w:jc w:val="center"/>
            </w:pPr>
            <w:r>
              <w:rPr>
                <w:b/>
              </w:rPr>
              <w:t>126700</w:t>
            </w:r>
          </w:p>
        </w:tc>
      </w:tr>
    </w:tbl>
    <w:p/>
    <w:p>
      <w:pPr>
        <w:jc w:val="both"/>
      </w:pPr>
      <w:r>
        <w:t>В данной таблице представлены автобусные маршруты из города Воронеж в различные города.</w:t>
        <w:br/>
        <w:t xml:space="preserve">Для каждого маршрута указано время отправления и прибытия, цена билета, количество </w:t>
        <w:br/>
        <w:t>проданных билетов и общая стоимость проданных билетов. В последней строке подведен итог -</w:t>
        <w:br/>
        <w:t>общая сумма выручки по всем маршрутам.</w:t>
      </w:r>
    </w:p>
    <w:sectPr w:rsidR="00FC693F" w:rsidRPr="0006063C" w:rsidSect="00034616">
      <w:pgSz w:w="11906" w:h="16838"/>
      <w:pgMar w:top="1134" w:right="567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