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42" w:rsidRDefault="00C71142" w:rsidP="00C71142"/>
    <w:p w:rsidR="00C71142" w:rsidRDefault="00C71142" w:rsidP="00C71142"/>
    <w:p w:rsidR="00371622" w:rsidRDefault="00371622"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B144A9" w:rsidRDefault="00B144A9"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27569D" w:rsidRDefault="007B7B0F" w:rsidP="007B7B0F">
      <w:pPr>
        <w:jc w:val="center"/>
        <w:rPr>
          <w:rFonts w:ascii="Arial" w:hAnsi="Arial" w:cs="Arial"/>
          <w:b/>
          <w:bCs/>
          <w:sz w:val="32"/>
          <w:szCs w:val="32"/>
        </w:rPr>
      </w:pPr>
      <w:r>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Ambient &amp; Tray </w:t>
      </w:r>
      <w:r w:rsidR="00D54708">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Heat</w:t>
      </w:r>
      <w:r w:rsidR="00E46776">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ing</w:t>
      </w:r>
    </w:p>
    <w:p w:rsidR="0027569D" w:rsidRDefault="0027569D" w:rsidP="00B87259">
      <w:pPr>
        <w:jc w:val="center"/>
        <w:rPr>
          <w:rFonts w:ascii="Arial" w:hAnsi="Arial" w:cs="Arial"/>
          <w:b/>
          <w:bCs/>
          <w:sz w:val="32"/>
          <w:szCs w:val="32"/>
        </w:rPr>
      </w:pPr>
    </w:p>
    <w:p w:rsidR="00371622" w:rsidRDefault="00371622" w:rsidP="00B87259">
      <w:pPr>
        <w:jc w:val="center"/>
        <w:rPr>
          <w:rFonts w:ascii="Arial" w:hAnsi="Arial" w:cs="Arial"/>
          <w:b/>
          <w:bCs/>
          <w:sz w:val="28"/>
          <w:szCs w:val="28"/>
        </w:rPr>
      </w:pPr>
      <w:r w:rsidRPr="00371622">
        <w:rPr>
          <w:rFonts w:ascii="Arial" w:hAnsi="Arial" w:cs="Arial"/>
          <w:b/>
          <w:bCs/>
          <w:sz w:val="28"/>
          <w:szCs w:val="28"/>
        </w:rPr>
        <w:t>Software Design Review</w:t>
      </w: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B144A9" w:rsidRDefault="00B144A9"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noProof/>
          <w:lang w:bidi="he-IL"/>
        </w:rPr>
      </w:pPr>
    </w:p>
    <w:p w:rsidR="007B7B0F" w:rsidRDefault="007B7B0F"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371622">
      <w:pPr>
        <w:jc w:val="center"/>
        <w:rPr>
          <w:sz w:val="28"/>
        </w:rPr>
      </w:pPr>
      <w:r w:rsidRPr="00510242">
        <w:rPr>
          <w:sz w:val="28"/>
        </w:rPr>
        <w:t xml:space="preserve">Written by: </w:t>
      </w:r>
      <w:proofErr w:type="spellStart"/>
      <w:r>
        <w:rPr>
          <w:sz w:val="28"/>
        </w:rPr>
        <w:t>Slava</w:t>
      </w:r>
      <w:proofErr w:type="spellEnd"/>
      <w:r>
        <w:rPr>
          <w:sz w:val="28"/>
        </w:rPr>
        <w:t xml:space="preserve"> </w:t>
      </w:r>
      <w:proofErr w:type="spellStart"/>
      <w:r>
        <w:rPr>
          <w:sz w:val="28"/>
        </w:rPr>
        <w:t>Chuhovich</w:t>
      </w:r>
      <w:proofErr w:type="spellEnd"/>
    </w:p>
    <w:p w:rsidR="00371622" w:rsidRDefault="007B7B0F" w:rsidP="005B5A89">
      <w:pPr>
        <w:jc w:val="center"/>
        <w:rPr>
          <w:sz w:val="28"/>
        </w:rPr>
      </w:pPr>
      <w:r>
        <w:rPr>
          <w:sz w:val="28"/>
        </w:rPr>
        <w:t>October</w:t>
      </w:r>
      <w:r w:rsidR="00371622">
        <w:rPr>
          <w:sz w:val="28"/>
        </w:rPr>
        <w:t xml:space="preserve"> 201</w:t>
      </w:r>
      <w:r w:rsidR="009E2B1D">
        <w:rPr>
          <w:sz w:val="28"/>
        </w:rPr>
        <w:t>2</w:t>
      </w:r>
    </w:p>
    <w:p w:rsidR="00B144A9" w:rsidRDefault="00B144A9" w:rsidP="00371622">
      <w:pPr>
        <w:jc w:val="center"/>
        <w:rPr>
          <w:sz w:val="28"/>
        </w:rPr>
      </w:pPr>
    </w:p>
    <w:p w:rsidR="00B144A9" w:rsidRDefault="00B144A9" w:rsidP="00371622">
      <w:pPr>
        <w:jc w:val="center"/>
        <w:rPr>
          <w:sz w:val="28"/>
        </w:rPr>
      </w:pPr>
    </w:p>
    <w:p w:rsidR="00B144A9" w:rsidRDefault="00B144A9" w:rsidP="00371622">
      <w:pPr>
        <w:jc w:val="center"/>
        <w:rPr>
          <w:sz w:val="28"/>
        </w:rPr>
      </w:pPr>
    </w:p>
    <w:p w:rsidR="00B25E2A" w:rsidRDefault="00B25E2A" w:rsidP="00371622">
      <w:pPr>
        <w:jc w:val="center"/>
        <w:rPr>
          <w:sz w:val="28"/>
        </w:rPr>
      </w:pPr>
    </w:p>
    <w:p w:rsidR="00B25E2A" w:rsidRDefault="00B25E2A" w:rsidP="00371622">
      <w:pPr>
        <w:jc w:val="center"/>
        <w:rPr>
          <w:sz w:val="28"/>
        </w:rPr>
      </w:pPr>
    </w:p>
    <w:p w:rsidR="00B144A9" w:rsidRDefault="00B144A9" w:rsidP="00371622">
      <w:pPr>
        <w:jc w:val="center"/>
        <w:rPr>
          <w:sz w:val="28"/>
        </w:rPr>
      </w:pPr>
    </w:p>
    <w:p w:rsidR="00FC348A" w:rsidRDefault="00FC348A" w:rsidP="00371622">
      <w:pPr>
        <w:jc w:val="center"/>
        <w:rPr>
          <w:sz w:val="28"/>
        </w:rPr>
      </w:pPr>
    </w:p>
    <w:p w:rsidR="0058150F" w:rsidRDefault="0058150F" w:rsidP="00371622">
      <w:pPr>
        <w:jc w:val="center"/>
        <w:rPr>
          <w:sz w:val="28"/>
        </w:rPr>
      </w:pPr>
    </w:p>
    <w:p w:rsidR="008C3E84" w:rsidRPr="004F0766" w:rsidRDefault="008C3E84" w:rsidP="008C3E84">
      <w:pPr>
        <w:pStyle w:val="ETitleCenterBold"/>
        <w:rPr>
          <w:rFonts w:ascii="Arial" w:hAnsi="Arial" w:cs="Arial"/>
          <w:b w:val="0"/>
          <w:bCs w:val="0"/>
          <w:noProof w:val="0"/>
          <w:sz w:val="32"/>
          <w:szCs w:val="32"/>
        </w:rPr>
      </w:pPr>
      <w:r w:rsidRPr="004F0766">
        <w:rPr>
          <w:rFonts w:ascii="Arial" w:hAnsi="Arial" w:cs="Arial"/>
          <w:b w:val="0"/>
          <w:bCs w:val="0"/>
          <w:noProof w:val="0"/>
          <w:sz w:val="32"/>
          <w:szCs w:val="32"/>
        </w:rPr>
        <w:t>Table of Contents</w:t>
      </w:r>
    </w:p>
    <w:p w:rsidR="008C3E84" w:rsidRDefault="008C3E84" w:rsidP="008C3E84">
      <w:pPr>
        <w:jc w:val="center"/>
      </w:pPr>
    </w:p>
    <w:p w:rsidR="00AA624A" w:rsidRDefault="004F0766">
      <w:pPr>
        <w:pStyle w:val="TOC1"/>
        <w:tabs>
          <w:tab w:val="left" w:pos="720"/>
          <w:tab w:val="right" w:leader="dot" w:pos="10430"/>
        </w:tabs>
        <w:rPr>
          <w:rFonts w:asciiTheme="minorHAnsi" w:eastAsiaTheme="minorEastAsia" w:hAnsiTheme="minorHAnsi" w:cstheme="minorBidi"/>
          <w:noProof/>
          <w:sz w:val="22"/>
          <w:szCs w:val="22"/>
          <w:lang w:bidi="he-IL"/>
        </w:rPr>
      </w:pPr>
      <w:r>
        <w:rPr>
          <w:caps/>
        </w:rPr>
        <w:fldChar w:fldCharType="begin"/>
      </w:r>
      <w:r>
        <w:rPr>
          <w:caps/>
        </w:rPr>
        <w:instrText xml:space="preserve"> TOC \o "1-2" \h \z \u </w:instrText>
      </w:r>
      <w:r>
        <w:rPr>
          <w:caps/>
        </w:rPr>
        <w:fldChar w:fldCharType="separate"/>
      </w:r>
      <w:hyperlink w:anchor="_Toc338846152" w:history="1">
        <w:r w:rsidR="00AA624A" w:rsidRPr="005F0121">
          <w:rPr>
            <w:rStyle w:val="Hyperlink"/>
            <w:noProof/>
          </w:rPr>
          <w:t>1.</w:t>
        </w:r>
        <w:r w:rsidR="00AA624A">
          <w:rPr>
            <w:rFonts w:asciiTheme="minorHAnsi" w:eastAsiaTheme="minorEastAsia" w:hAnsiTheme="minorHAnsi" w:cstheme="minorBidi"/>
            <w:noProof/>
            <w:sz w:val="22"/>
            <w:szCs w:val="22"/>
            <w:lang w:bidi="he-IL"/>
          </w:rPr>
          <w:tab/>
        </w:r>
        <w:r w:rsidR="00AA624A" w:rsidRPr="005F0121">
          <w:rPr>
            <w:rStyle w:val="Hyperlink"/>
            <w:noProof/>
          </w:rPr>
          <w:t>Introduction</w:t>
        </w:r>
        <w:r w:rsidR="00AA624A">
          <w:rPr>
            <w:noProof/>
            <w:webHidden/>
          </w:rPr>
          <w:tab/>
        </w:r>
        <w:r w:rsidR="00AA624A">
          <w:rPr>
            <w:noProof/>
            <w:webHidden/>
          </w:rPr>
          <w:fldChar w:fldCharType="begin"/>
        </w:r>
        <w:r w:rsidR="00AA624A">
          <w:rPr>
            <w:noProof/>
            <w:webHidden/>
          </w:rPr>
          <w:instrText xml:space="preserve"> PAGEREF _Toc338846152 \h </w:instrText>
        </w:r>
        <w:r w:rsidR="00AA624A">
          <w:rPr>
            <w:noProof/>
            <w:webHidden/>
          </w:rPr>
        </w:r>
        <w:r w:rsidR="00AA624A">
          <w:rPr>
            <w:noProof/>
            <w:webHidden/>
          </w:rPr>
          <w:fldChar w:fldCharType="separate"/>
        </w:r>
        <w:r w:rsidR="00F82BB7">
          <w:rPr>
            <w:noProof/>
            <w:webHidden/>
          </w:rPr>
          <w:t>3</w:t>
        </w:r>
        <w:r w:rsidR="00AA624A">
          <w:rPr>
            <w:noProof/>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3" w:history="1">
        <w:r w:rsidRPr="005F0121">
          <w:rPr>
            <w:rStyle w:val="Hyperlink"/>
            <w:rFonts w:cs="Arial"/>
          </w:rPr>
          <w:t>1.1</w:t>
        </w:r>
        <w:r>
          <w:rPr>
            <w:rFonts w:asciiTheme="minorHAnsi" w:eastAsiaTheme="minorEastAsia" w:hAnsiTheme="minorHAnsi" w:cstheme="minorBidi"/>
            <w:smallCaps w:val="0"/>
            <w:sz w:val="22"/>
            <w:szCs w:val="22"/>
          </w:rPr>
          <w:tab/>
        </w:r>
        <w:r w:rsidRPr="005F0121">
          <w:rPr>
            <w:rStyle w:val="Hyperlink"/>
          </w:rPr>
          <w:t>Background</w:t>
        </w:r>
        <w:r>
          <w:rPr>
            <w:webHidden/>
          </w:rPr>
          <w:tab/>
        </w:r>
        <w:r>
          <w:rPr>
            <w:webHidden/>
          </w:rPr>
          <w:fldChar w:fldCharType="begin"/>
        </w:r>
        <w:r>
          <w:rPr>
            <w:webHidden/>
          </w:rPr>
          <w:instrText xml:space="preserve"> PAGEREF _Toc338846153 \h </w:instrText>
        </w:r>
        <w:r>
          <w:rPr>
            <w:webHidden/>
          </w:rPr>
        </w:r>
        <w:r>
          <w:rPr>
            <w:webHidden/>
          </w:rPr>
          <w:fldChar w:fldCharType="separate"/>
        </w:r>
        <w:r w:rsidR="00F82BB7">
          <w:rPr>
            <w:webHidden/>
          </w:rPr>
          <w:t>3</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4" w:history="1">
        <w:r w:rsidRPr="005F0121">
          <w:rPr>
            <w:rStyle w:val="Hyperlink"/>
            <w:rFonts w:cs="Arial"/>
          </w:rPr>
          <w:t>1.2</w:t>
        </w:r>
        <w:r>
          <w:rPr>
            <w:rFonts w:asciiTheme="minorHAnsi" w:eastAsiaTheme="minorEastAsia" w:hAnsiTheme="minorHAnsi" w:cstheme="minorBidi"/>
            <w:smallCaps w:val="0"/>
            <w:sz w:val="22"/>
            <w:szCs w:val="22"/>
          </w:rPr>
          <w:tab/>
        </w:r>
        <w:r w:rsidRPr="005F0121">
          <w:rPr>
            <w:rStyle w:val="Hyperlink"/>
          </w:rPr>
          <w:t>Design Goals</w:t>
        </w:r>
        <w:r>
          <w:rPr>
            <w:webHidden/>
          </w:rPr>
          <w:tab/>
        </w:r>
        <w:r>
          <w:rPr>
            <w:webHidden/>
          </w:rPr>
          <w:fldChar w:fldCharType="begin"/>
        </w:r>
        <w:r>
          <w:rPr>
            <w:webHidden/>
          </w:rPr>
          <w:instrText xml:space="preserve"> PAGEREF _Toc338846154 \h </w:instrText>
        </w:r>
        <w:r>
          <w:rPr>
            <w:webHidden/>
          </w:rPr>
        </w:r>
        <w:r>
          <w:rPr>
            <w:webHidden/>
          </w:rPr>
          <w:fldChar w:fldCharType="separate"/>
        </w:r>
        <w:r w:rsidR="00F82BB7">
          <w:rPr>
            <w:webHidden/>
          </w:rPr>
          <w:t>3</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5" w:history="1">
        <w:r w:rsidRPr="005F0121">
          <w:rPr>
            <w:rStyle w:val="Hyperlink"/>
            <w:rFonts w:cs="Arial"/>
          </w:rPr>
          <w:t>1.3</w:t>
        </w:r>
        <w:r>
          <w:rPr>
            <w:rFonts w:asciiTheme="minorHAnsi" w:eastAsiaTheme="minorEastAsia" w:hAnsiTheme="minorHAnsi" w:cstheme="minorBidi"/>
            <w:smallCaps w:val="0"/>
            <w:sz w:val="22"/>
            <w:szCs w:val="22"/>
          </w:rPr>
          <w:tab/>
        </w:r>
        <w:r w:rsidRPr="005F0121">
          <w:rPr>
            <w:rStyle w:val="Hyperlink"/>
          </w:rPr>
          <w:t>Abbreviations and Acronyms</w:t>
        </w:r>
        <w:r>
          <w:rPr>
            <w:webHidden/>
          </w:rPr>
          <w:tab/>
        </w:r>
        <w:r>
          <w:rPr>
            <w:webHidden/>
          </w:rPr>
          <w:fldChar w:fldCharType="begin"/>
        </w:r>
        <w:r>
          <w:rPr>
            <w:webHidden/>
          </w:rPr>
          <w:instrText xml:space="preserve"> PAGEREF _Toc338846155 \h </w:instrText>
        </w:r>
        <w:r>
          <w:rPr>
            <w:webHidden/>
          </w:rPr>
        </w:r>
        <w:r>
          <w:rPr>
            <w:webHidden/>
          </w:rPr>
          <w:fldChar w:fldCharType="separate"/>
        </w:r>
        <w:r w:rsidR="00F82BB7">
          <w:rPr>
            <w:webHidden/>
          </w:rPr>
          <w:t>3</w:t>
        </w:r>
        <w:r>
          <w:rPr>
            <w:webHidden/>
          </w:rPr>
          <w:fldChar w:fldCharType="end"/>
        </w:r>
      </w:hyperlink>
    </w:p>
    <w:p w:rsidR="00AA624A" w:rsidRDefault="00AA624A">
      <w:pPr>
        <w:pStyle w:val="TOC1"/>
        <w:tabs>
          <w:tab w:val="left" w:pos="720"/>
          <w:tab w:val="right" w:leader="dot" w:pos="10430"/>
        </w:tabs>
        <w:rPr>
          <w:rFonts w:asciiTheme="minorHAnsi" w:eastAsiaTheme="minorEastAsia" w:hAnsiTheme="minorHAnsi" w:cstheme="minorBidi"/>
          <w:noProof/>
          <w:sz w:val="22"/>
          <w:szCs w:val="22"/>
          <w:lang w:bidi="he-IL"/>
        </w:rPr>
      </w:pPr>
      <w:hyperlink w:anchor="_Toc338846156" w:history="1">
        <w:r w:rsidRPr="005F0121">
          <w:rPr>
            <w:rStyle w:val="Hyperlink"/>
            <w:noProof/>
          </w:rPr>
          <w:t>2.</w:t>
        </w:r>
        <w:r>
          <w:rPr>
            <w:rFonts w:asciiTheme="minorHAnsi" w:eastAsiaTheme="minorEastAsia" w:hAnsiTheme="minorHAnsi" w:cstheme="minorBidi"/>
            <w:noProof/>
            <w:sz w:val="22"/>
            <w:szCs w:val="22"/>
            <w:lang w:bidi="he-IL"/>
          </w:rPr>
          <w:tab/>
        </w:r>
        <w:r w:rsidRPr="005F0121">
          <w:rPr>
            <w:rStyle w:val="Hyperlink"/>
            <w:noProof/>
          </w:rPr>
          <w:t>Architecture and Implementation</w:t>
        </w:r>
        <w:r>
          <w:rPr>
            <w:noProof/>
            <w:webHidden/>
          </w:rPr>
          <w:tab/>
        </w:r>
        <w:r>
          <w:rPr>
            <w:noProof/>
            <w:webHidden/>
          </w:rPr>
          <w:fldChar w:fldCharType="begin"/>
        </w:r>
        <w:r>
          <w:rPr>
            <w:noProof/>
            <w:webHidden/>
          </w:rPr>
          <w:instrText xml:space="preserve"> PAGEREF _Toc338846156 \h </w:instrText>
        </w:r>
        <w:r>
          <w:rPr>
            <w:noProof/>
            <w:webHidden/>
          </w:rPr>
        </w:r>
        <w:r>
          <w:rPr>
            <w:noProof/>
            <w:webHidden/>
          </w:rPr>
          <w:fldChar w:fldCharType="separate"/>
        </w:r>
        <w:r w:rsidR="00F82BB7">
          <w:rPr>
            <w:noProof/>
            <w:webHidden/>
          </w:rPr>
          <w:t>4</w:t>
        </w:r>
        <w:r>
          <w:rPr>
            <w:noProof/>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7" w:history="1">
        <w:r w:rsidRPr="005F0121">
          <w:rPr>
            <w:rStyle w:val="Hyperlink"/>
            <w:rFonts w:cs="Arial"/>
          </w:rPr>
          <w:t>2.1</w:t>
        </w:r>
        <w:r>
          <w:rPr>
            <w:rFonts w:asciiTheme="minorHAnsi" w:eastAsiaTheme="minorEastAsia" w:hAnsiTheme="minorHAnsi" w:cstheme="minorBidi"/>
            <w:smallCaps w:val="0"/>
            <w:sz w:val="22"/>
            <w:szCs w:val="22"/>
          </w:rPr>
          <w:tab/>
        </w:r>
        <w:r w:rsidRPr="005F0121">
          <w:rPr>
            <w:rStyle w:val="Hyperlink"/>
          </w:rPr>
          <w:t>Hardware</w:t>
        </w:r>
        <w:r>
          <w:rPr>
            <w:webHidden/>
          </w:rPr>
          <w:tab/>
        </w:r>
        <w:r>
          <w:rPr>
            <w:webHidden/>
          </w:rPr>
          <w:fldChar w:fldCharType="begin"/>
        </w:r>
        <w:r>
          <w:rPr>
            <w:webHidden/>
          </w:rPr>
          <w:instrText xml:space="preserve"> PAGEREF _Toc338846157 \h </w:instrText>
        </w:r>
        <w:r>
          <w:rPr>
            <w:webHidden/>
          </w:rPr>
        </w:r>
        <w:r>
          <w:rPr>
            <w:webHidden/>
          </w:rPr>
          <w:fldChar w:fldCharType="separate"/>
        </w:r>
        <w:r w:rsidR="00F82BB7">
          <w:rPr>
            <w:webHidden/>
          </w:rPr>
          <w:t>4</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8" w:history="1">
        <w:r w:rsidRPr="005F0121">
          <w:rPr>
            <w:rStyle w:val="Hyperlink"/>
            <w:rFonts w:cs="Arial"/>
          </w:rPr>
          <w:t>2.2</w:t>
        </w:r>
        <w:r>
          <w:rPr>
            <w:rFonts w:asciiTheme="minorHAnsi" w:eastAsiaTheme="minorEastAsia" w:hAnsiTheme="minorHAnsi" w:cstheme="minorBidi"/>
            <w:smallCaps w:val="0"/>
            <w:sz w:val="22"/>
            <w:szCs w:val="22"/>
          </w:rPr>
          <w:tab/>
        </w:r>
        <w:r w:rsidRPr="005F0121">
          <w:rPr>
            <w:rStyle w:val="Hyperlink"/>
          </w:rPr>
          <w:t>OCB Firmware</w:t>
        </w:r>
        <w:r>
          <w:rPr>
            <w:webHidden/>
          </w:rPr>
          <w:tab/>
        </w:r>
        <w:r>
          <w:rPr>
            <w:webHidden/>
          </w:rPr>
          <w:fldChar w:fldCharType="begin"/>
        </w:r>
        <w:r>
          <w:rPr>
            <w:webHidden/>
          </w:rPr>
          <w:instrText xml:space="preserve"> PAGEREF _Toc338846158 \h </w:instrText>
        </w:r>
        <w:r>
          <w:rPr>
            <w:webHidden/>
          </w:rPr>
        </w:r>
        <w:r>
          <w:rPr>
            <w:webHidden/>
          </w:rPr>
          <w:fldChar w:fldCharType="separate"/>
        </w:r>
        <w:r w:rsidR="00F82BB7">
          <w:rPr>
            <w:webHidden/>
          </w:rPr>
          <w:t>4</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59" w:history="1">
        <w:r w:rsidRPr="005F0121">
          <w:rPr>
            <w:rStyle w:val="Hyperlink"/>
            <w:rFonts w:cs="Arial"/>
          </w:rPr>
          <w:t>2.3</w:t>
        </w:r>
        <w:r>
          <w:rPr>
            <w:rFonts w:asciiTheme="minorHAnsi" w:eastAsiaTheme="minorEastAsia" w:hAnsiTheme="minorHAnsi" w:cstheme="minorBidi"/>
            <w:smallCaps w:val="0"/>
            <w:sz w:val="22"/>
            <w:szCs w:val="22"/>
          </w:rPr>
          <w:tab/>
        </w:r>
        <w:r w:rsidRPr="005F0121">
          <w:rPr>
            <w:rStyle w:val="Hyperlink"/>
          </w:rPr>
          <w:t>User interface</w:t>
        </w:r>
        <w:r>
          <w:rPr>
            <w:webHidden/>
          </w:rPr>
          <w:tab/>
        </w:r>
        <w:r>
          <w:rPr>
            <w:webHidden/>
          </w:rPr>
          <w:fldChar w:fldCharType="begin"/>
        </w:r>
        <w:r>
          <w:rPr>
            <w:webHidden/>
          </w:rPr>
          <w:instrText xml:space="preserve"> PAGEREF _Toc338846159 \h </w:instrText>
        </w:r>
        <w:r>
          <w:rPr>
            <w:webHidden/>
          </w:rPr>
        </w:r>
        <w:r>
          <w:rPr>
            <w:webHidden/>
          </w:rPr>
          <w:fldChar w:fldCharType="separate"/>
        </w:r>
        <w:r w:rsidR="00F82BB7">
          <w:rPr>
            <w:webHidden/>
          </w:rPr>
          <w:t>4</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0" w:history="1">
        <w:r w:rsidRPr="005F0121">
          <w:rPr>
            <w:rStyle w:val="Hyperlink"/>
            <w:rFonts w:cs="Arial"/>
          </w:rPr>
          <w:t>2.4</w:t>
        </w:r>
        <w:r>
          <w:rPr>
            <w:rFonts w:asciiTheme="minorHAnsi" w:eastAsiaTheme="minorEastAsia" w:hAnsiTheme="minorHAnsi" w:cstheme="minorBidi"/>
            <w:smallCaps w:val="0"/>
            <w:sz w:val="22"/>
            <w:szCs w:val="22"/>
          </w:rPr>
          <w:tab/>
        </w:r>
        <w:r w:rsidRPr="005F0121">
          <w:rPr>
            <w:rStyle w:val="Hyperlink"/>
          </w:rPr>
          <w:t>Embedded Application</w:t>
        </w:r>
        <w:r>
          <w:rPr>
            <w:webHidden/>
          </w:rPr>
          <w:tab/>
        </w:r>
        <w:r>
          <w:rPr>
            <w:webHidden/>
          </w:rPr>
          <w:fldChar w:fldCharType="begin"/>
        </w:r>
        <w:r>
          <w:rPr>
            <w:webHidden/>
          </w:rPr>
          <w:instrText xml:space="preserve"> PAGEREF _Toc338846160 \h </w:instrText>
        </w:r>
        <w:r>
          <w:rPr>
            <w:webHidden/>
          </w:rPr>
        </w:r>
        <w:r>
          <w:rPr>
            <w:webHidden/>
          </w:rPr>
          <w:fldChar w:fldCharType="separate"/>
        </w:r>
        <w:r w:rsidR="00F82BB7">
          <w:rPr>
            <w:webHidden/>
          </w:rPr>
          <w:t>5</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1" w:history="1">
        <w:r w:rsidRPr="005F0121">
          <w:rPr>
            <w:rStyle w:val="Hyperlink"/>
            <w:rFonts w:cs="Arial"/>
          </w:rPr>
          <w:t>2.5</w:t>
        </w:r>
        <w:r>
          <w:rPr>
            <w:rFonts w:asciiTheme="minorHAnsi" w:eastAsiaTheme="minorEastAsia" w:hAnsiTheme="minorHAnsi" w:cstheme="minorBidi"/>
            <w:smallCaps w:val="0"/>
            <w:sz w:val="22"/>
            <w:szCs w:val="22"/>
          </w:rPr>
          <w:tab/>
        </w:r>
        <w:r w:rsidRPr="005F0121">
          <w:rPr>
            <w:rStyle w:val="Hyperlink"/>
          </w:rPr>
          <w:t>Parameters</w:t>
        </w:r>
        <w:r>
          <w:rPr>
            <w:webHidden/>
          </w:rPr>
          <w:tab/>
        </w:r>
        <w:r>
          <w:rPr>
            <w:webHidden/>
          </w:rPr>
          <w:fldChar w:fldCharType="begin"/>
        </w:r>
        <w:r>
          <w:rPr>
            <w:webHidden/>
          </w:rPr>
          <w:instrText xml:space="preserve"> PAGEREF _Toc338846161 \h </w:instrText>
        </w:r>
        <w:r>
          <w:rPr>
            <w:webHidden/>
          </w:rPr>
        </w:r>
        <w:r>
          <w:rPr>
            <w:webHidden/>
          </w:rPr>
          <w:fldChar w:fldCharType="separate"/>
        </w:r>
        <w:r w:rsidR="00F82BB7">
          <w:rPr>
            <w:webHidden/>
          </w:rPr>
          <w:t>6</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2" w:history="1">
        <w:r w:rsidRPr="005F0121">
          <w:rPr>
            <w:rStyle w:val="Hyperlink"/>
            <w:rFonts w:cs="Arial"/>
          </w:rPr>
          <w:t>2.6</w:t>
        </w:r>
        <w:r>
          <w:rPr>
            <w:rFonts w:asciiTheme="minorHAnsi" w:eastAsiaTheme="minorEastAsia" w:hAnsiTheme="minorHAnsi" w:cstheme="minorBidi"/>
            <w:smallCaps w:val="0"/>
            <w:sz w:val="22"/>
            <w:szCs w:val="22"/>
          </w:rPr>
          <w:tab/>
        </w:r>
        <w:r w:rsidRPr="005F0121">
          <w:rPr>
            <w:rStyle w:val="Hyperlink"/>
          </w:rPr>
          <w:t>Ambient Heater Activation Logic</w:t>
        </w:r>
        <w:r>
          <w:rPr>
            <w:webHidden/>
          </w:rPr>
          <w:tab/>
        </w:r>
        <w:r>
          <w:rPr>
            <w:webHidden/>
          </w:rPr>
          <w:fldChar w:fldCharType="begin"/>
        </w:r>
        <w:r>
          <w:rPr>
            <w:webHidden/>
          </w:rPr>
          <w:instrText xml:space="preserve"> PAGEREF _Toc338846162 \h </w:instrText>
        </w:r>
        <w:r>
          <w:rPr>
            <w:webHidden/>
          </w:rPr>
        </w:r>
        <w:r>
          <w:rPr>
            <w:webHidden/>
          </w:rPr>
          <w:fldChar w:fldCharType="separate"/>
        </w:r>
        <w:r w:rsidR="00F82BB7">
          <w:rPr>
            <w:webHidden/>
          </w:rPr>
          <w:t>7</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3" w:history="1">
        <w:r w:rsidRPr="005F0121">
          <w:rPr>
            <w:rStyle w:val="Hyperlink"/>
            <w:rFonts w:cs="Arial"/>
          </w:rPr>
          <w:t>2.7</w:t>
        </w:r>
        <w:r>
          <w:rPr>
            <w:rFonts w:asciiTheme="minorHAnsi" w:eastAsiaTheme="minorEastAsia" w:hAnsiTheme="minorHAnsi" w:cstheme="minorBidi"/>
            <w:smallCaps w:val="0"/>
            <w:sz w:val="22"/>
            <w:szCs w:val="22"/>
          </w:rPr>
          <w:tab/>
        </w:r>
        <w:r w:rsidRPr="005F0121">
          <w:rPr>
            <w:rStyle w:val="Hyperlink"/>
          </w:rPr>
          <w:t>Abnormals and notifications</w:t>
        </w:r>
        <w:r>
          <w:rPr>
            <w:webHidden/>
          </w:rPr>
          <w:tab/>
        </w:r>
        <w:r>
          <w:rPr>
            <w:webHidden/>
          </w:rPr>
          <w:fldChar w:fldCharType="begin"/>
        </w:r>
        <w:r>
          <w:rPr>
            <w:webHidden/>
          </w:rPr>
          <w:instrText xml:space="preserve"> PAGEREF _Toc338846163 \h </w:instrText>
        </w:r>
        <w:r>
          <w:rPr>
            <w:webHidden/>
          </w:rPr>
        </w:r>
        <w:r>
          <w:rPr>
            <w:webHidden/>
          </w:rPr>
          <w:fldChar w:fldCharType="separate"/>
        </w:r>
        <w:r w:rsidR="00F82BB7">
          <w:rPr>
            <w:webHidden/>
          </w:rPr>
          <w:t>9</w:t>
        </w:r>
        <w:r>
          <w:rPr>
            <w:webHidden/>
          </w:rPr>
          <w:fldChar w:fldCharType="end"/>
        </w:r>
      </w:hyperlink>
    </w:p>
    <w:p w:rsidR="00AA624A" w:rsidRDefault="00AA624A">
      <w:pPr>
        <w:pStyle w:val="TOC1"/>
        <w:tabs>
          <w:tab w:val="left" w:pos="720"/>
          <w:tab w:val="right" w:leader="dot" w:pos="10430"/>
        </w:tabs>
        <w:rPr>
          <w:rFonts w:asciiTheme="minorHAnsi" w:eastAsiaTheme="minorEastAsia" w:hAnsiTheme="minorHAnsi" w:cstheme="minorBidi"/>
          <w:noProof/>
          <w:sz w:val="22"/>
          <w:szCs w:val="22"/>
          <w:lang w:bidi="he-IL"/>
        </w:rPr>
      </w:pPr>
      <w:hyperlink w:anchor="_Toc338846164" w:history="1">
        <w:r w:rsidRPr="005F0121">
          <w:rPr>
            <w:rStyle w:val="Hyperlink"/>
            <w:noProof/>
          </w:rPr>
          <w:t>3.</w:t>
        </w:r>
        <w:r>
          <w:rPr>
            <w:rFonts w:asciiTheme="minorHAnsi" w:eastAsiaTheme="minorEastAsia" w:hAnsiTheme="minorHAnsi" w:cstheme="minorBidi"/>
            <w:noProof/>
            <w:sz w:val="22"/>
            <w:szCs w:val="22"/>
            <w:lang w:bidi="he-IL"/>
          </w:rPr>
          <w:tab/>
        </w:r>
        <w:r w:rsidRPr="005F0121">
          <w:rPr>
            <w:rStyle w:val="Hyperlink"/>
            <w:noProof/>
          </w:rPr>
          <w:t>Development</w:t>
        </w:r>
        <w:r>
          <w:rPr>
            <w:noProof/>
            <w:webHidden/>
          </w:rPr>
          <w:tab/>
        </w:r>
        <w:r>
          <w:rPr>
            <w:noProof/>
            <w:webHidden/>
          </w:rPr>
          <w:fldChar w:fldCharType="begin"/>
        </w:r>
        <w:r>
          <w:rPr>
            <w:noProof/>
            <w:webHidden/>
          </w:rPr>
          <w:instrText xml:space="preserve"> PAGEREF _Toc338846164 \h </w:instrText>
        </w:r>
        <w:r>
          <w:rPr>
            <w:noProof/>
            <w:webHidden/>
          </w:rPr>
        </w:r>
        <w:r>
          <w:rPr>
            <w:noProof/>
            <w:webHidden/>
          </w:rPr>
          <w:fldChar w:fldCharType="separate"/>
        </w:r>
        <w:r w:rsidR="00F82BB7">
          <w:rPr>
            <w:noProof/>
            <w:webHidden/>
          </w:rPr>
          <w:t>9</w:t>
        </w:r>
        <w:r>
          <w:rPr>
            <w:noProof/>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5" w:history="1">
        <w:r w:rsidRPr="005F0121">
          <w:rPr>
            <w:rStyle w:val="Hyperlink"/>
            <w:rFonts w:cs="Arial"/>
          </w:rPr>
          <w:t>3.1</w:t>
        </w:r>
        <w:r>
          <w:rPr>
            <w:rFonts w:asciiTheme="minorHAnsi" w:eastAsiaTheme="minorEastAsia" w:hAnsiTheme="minorHAnsi" w:cstheme="minorBidi"/>
            <w:smallCaps w:val="0"/>
            <w:sz w:val="22"/>
            <w:szCs w:val="22"/>
          </w:rPr>
          <w:tab/>
        </w:r>
        <w:r w:rsidRPr="005F0121">
          <w:rPr>
            <w:rStyle w:val="Hyperlink"/>
          </w:rPr>
          <w:t>Limitations &amp; Risks</w:t>
        </w:r>
        <w:r>
          <w:rPr>
            <w:webHidden/>
          </w:rPr>
          <w:tab/>
        </w:r>
        <w:r>
          <w:rPr>
            <w:webHidden/>
          </w:rPr>
          <w:fldChar w:fldCharType="begin"/>
        </w:r>
        <w:r>
          <w:rPr>
            <w:webHidden/>
          </w:rPr>
          <w:instrText xml:space="preserve"> PAGEREF _Toc338846165 \h </w:instrText>
        </w:r>
        <w:r>
          <w:rPr>
            <w:webHidden/>
          </w:rPr>
        </w:r>
        <w:r>
          <w:rPr>
            <w:webHidden/>
          </w:rPr>
          <w:fldChar w:fldCharType="separate"/>
        </w:r>
        <w:r w:rsidR="00F82BB7">
          <w:rPr>
            <w:webHidden/>
          </w:rPr>
          <w:t>9</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6" w:history="1">
        <w:r w:rsidRPr="005F0121">
          <w:rPr>
            <w:rStyle w:val="Hyperlink"/>
            <w:rFonts w:cs="Arial"/>
          </w:rPr>
          <w:t>3.2</w:t>
        </w:r>
        <w:r>
          <w:rPr>
            <w:rFonts w:asciiTheme="minorHAnsi" w:eastAsiaTheme="minorEastAsia" w:hAnsiTheme="minorHAnsi" w:cstheme="minorBidi"/>
            <w:smallCaps w:val="0"/>
            <w:sz w:val="22"/>
            <w:szCs w:val="22"/>
          </w:rPr>
          <w:tab/>
        </w:r>
        <w:r w:rsidRPr="005F0121">
          <w:rPr>
            <w:rStyle w:val="Hyperlink"/>
          </w:rPr>
          <w:t>Development Stages</w:t>
        </w:r>
        <w:r>
          <w:rPr>
            <w:webHidden/>
          </w:rPr>
          <w:tab/>
        </w:r>
        <w:r>
          <w:rPr>
            <w:webHidden/>
          </w:rPr>
          <w:fldChar w:fldCharType="begin"/>
        </w:r>
        <w:r>
          <w:rPr>
            <w:webHidden/>
          </w:rPr>
          <w:instrText xml:space="preserve"> PAGEREF _Toc338846166 \h </w:instrText>
        </w:r>
        <w:r>
          <w:rPr>
            <w:webHidden/>
          </w:rPr>
        </w:r>
        <w:r>
          <w:rPr>
            <w:webHidden/>
          </w:rPr>
          <w:fldChar w:fldCharType="separate"/>
        </w:r>
        <w:r w:rsidR="00F82BB7">
          <w:rPr>
            <w:webHidden/>
          </w:rPr>
          <w:t>9</w:t>
        </w:r>
        <w:r>
          <w:rPr>
            <w:webHidden/>
          </w:rPr>
          <w:fldChar w:fldCharType="end"/>
        </w:r>
      </w:hyperlink>
    </w:p>
    <w:p w:rsidR="00AA624A" w:rsidRDefault="00AA624A">
      <w:pPr>
        <w:pStyle w:val="TOC1"/>
        <w:tabs>
          <w:tab w:val="left" w:pos="720"/>
          <w:tab w:val="right" w:leader="dot" w:pos="10430"/>
        </w:tabs>
        <w:rPr>
          <w:rFonts w:asciiTheme="minorHAnsi" w:eastAsiaTheme="minorEastAsia" w:hAnsiTheme="minorHAnsi" w:cstheme="minorBidi"/>
          <w:noProof/>
          <w:sz w:val="22"/>
          <w:szCs w:val="22"/>
          <w:lang w:bidi="he-IL"/>
        </w:rPr>
      </w:pPr>
      <w:hyperlink w:anchor="_Toc338846167" w:history="1">
        <w:r w:rsidRPr="005F0121">
          <w:rPr>
            <w:rStyle w:val="Hyperlink"/>
            <w:noProof/>
          </w:rPr>
          <w:t>4.</w:t>
        </w:r>
        <w:r>
          <w:rPr>
            <w:rFonts w:asciiTheme="minorHAnsi" w:eastAsiaTheme="minorEastAsia" w:hAnsiTheme="minorHAnsi" w:cstheme="minorBidi"/>
            <w:noProof/>
            <w:sz w:val="22"/>
            <w:szCs w:val="22"/>
            <w:lang w:bidi="he-IL"/>
          </w:rPr>
          <w:tab/>
        </w:r>
        <w:r w:rsidRPr="005F0121">
          <w:rPr>
            <w:rStyle w:val="Hyperlink"/>
            <w:noProof/>
          </w:rPr>
          <w:t>Operation</w:t>
        </w:r>
        <w:r>
          <w:rPr>
            <w:noProof/>
            <w:webHidden/>
          </w:rPr>
          <w:tab/>
        </w:r>
        <w:r>
          <w:rPr>
            <w:noProof/>
            <w:webHidden/>
          </w:rPr>
          <w:fldChar w:fldCharType="begin"/>
        </w:r>
        <w:r>
          <w:rPr>
            <w:noProof/>
            <w:webHidden/>
          </w:rPr>
          <w:instrText xml:space="preserve"> PAGEREF _Toc338846167 \h </w:instrText>
        </w:r>
        <w:r>
          <w:rPr>
            <w:noProof/>
            <w:webHidden/>
          </w:rPr>
        </w:r>
        <w:r>
          <w:rPr>
            <w:noProof/>
            <w:webHidden/>
          </w:rPr>
          <w:fldChar w:fldCharType="separate"/>
        </w:r>
        <w:r w:rsidR="00F82BB7">
          <w:rPr>
            <w:noProof/>
            <w:webHidden/>
          </w:rPr>
          <w:t>9</w:t>
        </w:r>
        <w:r>
          <w:rPr>
            <w:noProof/>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8" w:history="1">
        <w:r w:rsidRPr="005F0121">
          <w:rPr>
            <w:rStyle w:val="Hyperlink"/>
            <w:rFonts w:cs="Arial"/>
          </w:rPr>
          <w:t>4.1</w:t>
        </w:r>
        <w:r>
          <w:rPr>
            <w:rFonts w:asciiTheme="minorHAnsi" w:eastAsiaTheme="minorEastAsia" w:hAnsiTheme="minorHAnsi" w:cstheme="minorBidi"/>
            <w:smallCaps w:val="0"/>
            <w:sz w:val="22"/>
            <w:szCs w:val="22"/>
          </w:rPr>
          <w:tab/>
        </w:r>
        <w:r w:rsidRPr="005F0121">
          <w:rPr>
            <w:rStyle w:val="Hyperlink"/>
          </w:rPr>
          <w:t>Limitations</w:t>
        </w:r>
        <w:r>
          <w:rPr>
            <w:webHidden/>
          </w:rPr>
          <w:tab/>
        </w:r>
        <w:r>
          <w:rPr>
            <w:webHidden/>
          </w:rPr>
          <w:fldChar w:fldCharType="begin"/>
        </w:r>
        <w:r>
          <w:rPr>
            <w:webHidden/>
          </w:rPr>
          <w:instrText xml:space="preserve"> PAGEREF _Toc338846168 \h </w:instrText>
        </w:r>
        <w:r>
          <w:rPr>
            <w:webHidden/>
          </w:rPr>
        </w:r>
        <w:r>
          <w:rPr>
            <w:webHidden/>
          </w:rPr>
          <w:fldChar w:fldCharType="separate"/>
        </w:r>
        <w:r w:rsidR="00F82BB7">
          <w:rPr>
            <w:webHidden/>
          </w:rPr>
          <w:t>9</w:t>
        </w:r>
        <w:r>
          <w:rPr>
            <w:webHidden/>
          </w:rPr>
          <w:fldChar w:fldCharType="end"/>
        </w:r>
      </w:hyperlink>
    </w:p>
    <w:p w:rsidR="00AA624A" w:rsidRDefault="00AA624A">
      <w:pPr>
        <w:pStyle w:val="TOC2"/>
        <w:tabs>
          <w:tab w:val="right" w:leader="dot" w:pos="10430"/>
        </w:tabs>
        <w:rPr>
          <w:rFonts w:asciiTheme="minorHAnsi" w:eastAsiaTheme="minorEastAsia" w:hAnsiTheme="minorHAnsi" w:cstheme="minorBidi"/>
          <w:smallCaps w:val="0"/>
          <w:sz w:val="22"/>
          <w:szCs w:val="22"/>
        </w:rPr>
      </w:pPr>
      <w:hyperlink w:anchor="_Toc338846169" w:history="1">
        <w:r w:rsidRPr="005F0121">
          <w:rPr>
            <w:rStyle w:val="Hyperlink"/>
            <w:rFonts w:cs="Arial"/>
          </w:rPr>
          <w:t>4.2</w:t>
        </w:r>
        <w:r>
          <w:rPr>
            <w:rFonts w:asciiTheme="minorHAnsi" w:eastAsiaTheme="minorEastAsia" w:hAnsiTheme="minorHAnsi" w:cstheme="minorBidi"/>
            <w:smallCaps w:val="0"/>
            <w:sz w:val="22"/>
            <w:szCs w:val="22"/>
          </w:rPr>
          <w:tab/>
        </w:r>
        <w:r w:rsidRPr="005F0121">
          <w:rPr>
            <w:rStyle w:val="Hyperlink"/>
          </w:rPr>
          <w:t>Installation</w:t>
        </w:r>
        <w:r>
          <w:rPr>
            <w:webHidden/>
          </w:rPr>
          <w:tab/>
        </w:r>
        <w:r>
          <w:rPr>
            <w:webHidden/>
          </w:rPr>
          <w:fldChar w:fldCharType="begin"/>
        </w:r>
        <w:r>
          <w:rPr>
            <w:webHidden/>
          </w:rPr>
          <w:instrText xml:space="preserve"> PAGEREF _Toc338846169 \h </w:instrText>
        </w:r>
        <w:r>
          <w:rPr>
            <w:webHidden/>
          </w:rPr>
        </w:r>
        <w:r>
          <w:rPr>
            <w:webHidden/>
          </w:rPr>
          <w:fldChar w:fldCharType="separate"/>
        </w:r>
        <w:r w:rsidR="00F82BB7">
          <w:rPr>
            <w:webHidden/>
          </w:rPr>
          <w:t>9</w:t>
        </w:r>
        <w:r>
          <w:rPr>
            <w:webHidden/>
          </w:rPr>
          <w:fldChar w:fldCharType="end"/>
        </w:r>
      </w:hyperlink>
    </w:p>
    <w:p w:rsidR="00AA624A" w:rsidRDefault="00AA624A">
      <w:pPr>
        <w:pStyle w:val="TOC1"/>
        <w:tabs>
          <w:tab w:val="left" w:pos="720"/>
          <w:tab w:val="right" w:leader="dot" w:pos="10430"/>
        </w:tabs>
        <w:rPr>
          <w:rFonts w:asciiTheme="minorHAnsi" w:eastAsiaTheme="minorEastAsia" w:hAnsiTheme="minorHAnsi" w:cstheme="minorBidi"/>
          <w:noProof/>
          <w:sz w:val="22"/>
          <w:szCs w:val="22"/>
          <w:lang w:bidi="he-IL"/>
        </w:rPr>
      </w:pPr>
      <w:hyperlink w:anchor="_Toc338846170" w:history="1">
        <w:r w:rsidRPr="005F0121">
          <w:rPr>
            <w:rStyle w:val="Hyperlink"/>
            <w:noProof/>
          </w:rPr>
          <w:t>5.</w:t>
        </w:r>
        <w:r>
          <w:rPr>
            <w:rFonts w:asciiTheme="minorHAnsi" w:eastAsiaTheme="minorEastAsia" w:hAnsiTheme="minorHAnsi" w:cstheme="minorBidi"/>
            <w:noProof/>
            <w:sz w:val="22"/>
            <w:szCs w:val="22"/>
            <w:lang w:bidi="he-IL"/>
          </w:rPr>
          <w:tab/>
        </w:r>
        <w:r w:rsidRPr="005F0121">
          <w:rPr>
            <w:rStyle w:val="Hyperlink"/>
            <w:noProof/>
          </w:rPr>
          <w:t>Effort Estimation</w:t>
        </w:r>
        <w:r>
          <w:rPr>
            <w:noProof/>
            <w:webHidden/>
          </w:rPr>
          <w:tab/>
        </w:r>
        <w:r>
          <w:rPr>
            <w:noProof/>
            <w:webHidden/>
          </w:rPr>
          <w:fldChar w:fldCharType="begin"/>
        </w:r>
        <w:r>
          <w:rPr>
            <w:noProof/>
            <w:webHidden/>
          </w:rPr>
          <w:instrText xml:space="preserve"> PAGEREF _Toc338846170 \h </w:instrText>
        </w:r>
        <w:r>
          <w:rPr>
            <w:noProof/>
            <w:webHidden/>
          </w:rPr>
        </w:r>
        <w:r>
          <w:rPr>
            <w:noProof/>
            <w:webHidden/>
          </w:rPr>
          <w:fldChar w:fldCharType="separate"/>
        </w:r>
        <w:r w:rsidR="00F82BB7">
          <w:rPr>
            <w:noProof/>
            <w:webHidden/>
          </w:rPr>
          <w:t>10</w:t>
        </w:r>
        <w:r>
          <w:rPr>
            <w:noProof/>
            <w:webHidden/>
          </w:rPr>
          <w:fldChar w:fldCharType="end"/>
        </w:r>
      </w:hyperlink>
    </w:p>
    <w:p w:rsidR="003C0DE6" w:rsidRDefault="004F076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r>
        <w:rPr>
          <w:rFonts w:ascii="Times New Roman" w:hAnsi="Times New Roman" w:cs="Times New Roman"/>
          <w:caps/>
        </w:rPr>
        <w:fldChar w:fldCharType="end"/>
      </w: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AA624A" w:rsidRDefault="00AA624A"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bookmarkStart w:id="0" w:name="_GoBack"/>
      <w:bookmarkEnd w:id="0"/>
    </w:p>
    <w:p w:rsidR="00B328A7" w:rsidRDefault="00B328A7"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B36258" w:rsidRDefault="00B36258"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B36258" w:rsidRDefault="00B36258"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6A4321" w:rsidP="008C3E84">
      <w:pPr>
        <w:pStyle w:val="Heading1"/>
        <w:rPr>
          <w:sz w:val="24"/>
          <w:szCs w:val="24"/>
        </w:rPr>
      </w:pPr>
      <w:bookmarkStart w:id="1" w:name="_Toc338846152"/>
      <w:r>
        <w:rPr>
          <w:sz w:val="24"/>
          <w:szCs w:val="24"/>
        </w:rPr>
        <w:t>Introduction</w:t>
      </w:r>
      <w:bookmarkEnd w:id="1"/>
    </w:p>
    <w:p w:rsidR="003C0DE6" w:rsidRDefault="003C0DE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4C6F35" w:rsidP="008C3E84">
      <w:pPr>
        <w:pStyle w:val="Heading2"/>
        <w:rPr>
          <w:sz w:val="20"/>
          <w:szCs w:val="20"/>
        </w:rPr>
      </w:pPr>
      <w:bookmarkStart w:id="2" w:name="_Toc338846153"/>
      <w:r>
        <w:rPr>
          <w:sz w:val="20"/>
          <w:szCs w:val="20"/>
        </w:rPr>
        <w:t>Background</w:t>
      </w:r>
      <w:bookmarkEnd w:id="2"/>
    </w:p>
    <w:p w:rsidR="004C6F35" w:rsidRDefault="003778C1" w:rsidP="00172F4A">
      <w:pPr>
        <w:autoSpaceDE w:val="0"/>
        <w:autoSpaceDN w:val="0"/>
        <w:adjustRightInd w:val="0"/>
        <w:jc w:val="both"/>
      </w:pPr>
      <w:r>
        <w:t>The purpose is to prevent the deformations of large models and detachment from the tray during and after the printing, by adding the ambient and tray heating capabilities to the machine.</w:t>
      </w:r>
      <w:r w:rsidR="00172F4A">
        <w:t xml:space="preserve"> </w:t>
      </w:r>
      <w:r w:rsidR="00C8568B">
        <w:t>Two ambient heating fans will be added to already existing tray heating mechanism.</w:t>
      </w:r>
    </w:p>
    <w:p w:rsidR="004C6F35" w:rsidRPr="004C6F35" w:rsidRDefault="004C6F35" w:rsidP="004C6F35">
      <w:pPr>
        <w:pStyle w:val="Heading2"/>
        <w:rPr>
          <w:sz w:val="20"/>
          <w:szCs w:val="20"/>
        </w:rPr>
      </w:pPr>
      <w:bookmarkStart w:id="3" w:name="_Toc338846154"/>
      <w:r w:rsidRPr="004C6F35">
        <w:rPr>
          <w:sz w:val="20"/>
          <w:szCs w:val="20"/>
        </w:rPr>
        <w:t>Design Goals</w:t>
      </w:r>
      <w:bookmarkEnd w:id="3"/>
    </w:p>
    <w:p w:rsidR="009F3BBF" w:rsidRPr="009F3BBF" w:rsidRDefault="009F3BBF" w:rsidP="009F3BB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u w:val="single"/>
        </w:rPr>
      </w:pPr>
      <w:r w:rsidRPr="009F3BBF">
        <w:rPr>
          <w:rFonts w:ascii="Times New Roman" w:hAnsi="Times New Roman" w:cs="Times New Roman"/>
          <w:u w:val="single"/>
        </w:rPr>
        <w:t>OCB2 firmwa</w:t>
      </w:r>
      <w:r>
        <w:rPr>
          <w:rFonts w:ascii="Times New Roman" w:hAnsi="Times New Roman" w:cs="Times New Roman"/>
          <w:u w:val="single"/>
        </w:rPr>
        <w:t>re</w:t>
      </w:r>
      <w:r>
        <w:rPr>
          <w:rFonts w:ascii="Times New Roman" w:hAnsi="Times New Roman" w:cs="Times New Roman"/>
          <w:u w:val="single"/>
        </w:rPr>
        <w:br/>
      </w:r>
    </w:p>
    <w:p w:rsidR="009F3BBF" w:rsidRDefault="006F68F7" w:rsidP="00906E12">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Add </w:t>
      </w:r>
      <w:r w:rsidR="00906E12">
        <w:rPr>
          <w:rFonts w:ascii="Times New Roman" w:hAnsi="Times New Roman" w:cs="Times New Roman"/>
        </w:rPr>
        <w:t>ambient heaters activation to Actuators unit</w:t>
      </w:r>
      <w:r w:rsidR="009F3BBF">
        <w:rPr>
          <w:rFonts w:ascii="Times New Roman" w:hAnsi="Times New Roman" w:cs="Times New Roman"/>
        </w:rPr>
        <w:t>.</w:t>
      </w:r>
      <w:r w:rsidR="00CA5F3D">
        <w:rPr>
          <w:rFonts w:ascii="Times New Roman" w:hAnsi="Times New Roman" w:cs="Times New Roman"/>
        </w:rPr>
        <w:t xml:space="preserve"> (unified and separate activation options)</w:t>
      </w:r>
    </w:p>
    <w:p w:rsidR="009F3BBF" w:rsidRDefault="009F3BBF" w:rsidP="009F3BBF">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communication task.</w:t>
      </w:r>
    </w:p>
    <w:p w:rsidR="009F3BBF" w:rsidRDefault="009F3BBF" w:rsidP="009F3BBF">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new Embedded – OCB communication message.</w:t>
      </w:r>
    </w:p>
    <w:p w:rsidR="009F3BBF" w:rsidRDefault="009F3BBF" w:rsidP="009F3BBF">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new actuator definitions.</w:t>
      </w:r>
    </w:p>
    <w:p w:rsidR="009F3BBF" w:rsidRDefault="009F3BBF" w:rsidP="009F3BB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720" w:firstLine="0"/>
        <w:rPr>
          <w:rFonts w:ascii="Times New Roman" w:hAnsi="Times New Roman" w:cs="Times New Roman"/>
        </w:rPr>
      </w:pPr>
    </w:p>
    <w:p w:rsidR="007F3E1B" w:rsidRDefault="009F3BBF" w:rsidP="009F3BB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u w:val="single"/>
        </w:rPr>
      </w:pPr>
      <w:r w:rsidRPr="009F3BBF">
        <w:rPr>
          <w:rFonts w:ascii="Times New Roman" w:hAnsi="Times New Roman" w:cs="Times New Roman"/>
          <w:u w:val="single"/>
        </w:rPr>
        <w:t>Embedded software</w:t>
      </w:r>
    </w:p>
    <w:p w:rsidR="007F3E1B" w:rsidRDefault="007F3E1B" w:rsidP="009F3BB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u w:val="single"/>
        </w:rPr>
      </w:pPr>
    </w:p>
    <w:p w:rsidR="009F3BBF" w:rsidRPr="00172F4A" w:rsidRDefault="007F3E1B" w:rsidP="00172F4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u w:val="single"/>
        </w:rPr>
      </w:pPr>
      <w:r w:rsidRPr="00172F4A">
        <w:rPr>
          <w:rFonts w:ascii="Times New Roman" w:hAnsi="Times New Roman" w:cs="Times New Roman"/>
          <w:color w:val="548DD4" w:themeColor="text2" w:themeTint="99"/>
          <w:u w:val="single"/>
        </w:rPr>
        <w:t>Ambient Heater</w:t>
      </w:r>
      <w:r w:rsidR="009F3BBF" w:rsidRPr="00172F4A">
        <w:rPr>
          <w:rFonts w:ascii="Times New Roman" w:hAnsi="Times New Roman" w:cs="Times New Roman"/>
          <w:u w:val="single"/>
        </w:rPr>
        <w:t xml:space="preserve"> </w:t>
      </w:r>
    </w:p>
    <w:p w:rsidR="009F3BBF" w:rsidRDefault="009F3BBF" w:rsidP="009F3BBF">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new Embedded – OCB communication message.</w:t>
      </w:r>
    </w:p>
    <w:p w:rsidR="009F3BBF" w:rsidRDefault="009F3BBF" w:rsidP="009F3BBF">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new actuator</w:t>
      </w:r>
      <w:r w:rsidR="007B711C">
        <w:rPr>
          <w:rFonts w:ascii="Times New Roman" w:hAnsi="Times New Roman" w:cs="Times New Roman"/>
        </w:rPr>
        <w:t>s</w:t>
      </w:r>
      <w:r>
        <w:rPr>
          <w:rFonts w:ascii="Times New Roman" w:hAnsi="Times New Roman" w:cs="Times New Roman"/>
        </w:rPr>
        <w:t xml:space="preserve"> definitions.</w:t>
      </w:r>
    </w:p>
    <w:p w:rsidR="009F3BBF" w:rsidRDefault="009F3BBF" w:rsidP="007F3E1B">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new actuators to UI at Actuators dialog.</w:t>
      </w:r>
    </w:p>
    <w:p w:rsidR="009F3BBF" w:rsidRDefault="009F3BBF" w:rsidP="009F3BBF">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required parameters to Parameters Manager.</w:t>
      </w:r>
    </w:p>
    <w:p w:rsidR="007B711C" w:rsidRDefault="007B711C" w:rsidP="009F3BBF">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ambient heater selector enumeration.</w:t>
      </w:r>
    </w:p>
    <w:p w:rsidR="00EE3DFB" w:rsidRDefault="00EE3DFB" w:rsidP="00EE3DFB">
      <w:pPr>
        <w:pStyle w:val="MessageHeader"/>
        <w:numPr>
          <w:ilvl w:val="0"/>
          <w:numId w:val="1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activation logic.</w:t>
      </w:r>
    </w:p>
    <w:p w:rsidR="007F3E1B" w:rsidRDefault="007F3E1B" w:rsidP="007F3E1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B711C" w:rsidRPr="00172F4A" w:rsidRDefault="007F3E1B" w:rsidP="00172F4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u w:val="single"/>
        </w:rPr>
      </w:pPr>
      <w:r w:rsidRPr="00172F4A">
        <w:rPr>
          <w:rFonts w:ascii="Times New Roman" w:hAnsi="Times New Roman" w:cs="Times New Roman"/>
          <w:color w:val="548DD4" w:themeColor="text2" w:themeTint="99"/>
          <w:u w:val="single"/>
        </w:rPr>
        <w:t>Tray Heater</w:t>
      </w:r>
      <w:r w:rsidR="00EE3DFB" w:rsidRPr="00172F4A">
        <w:rPr>
          <w:rFonts w:ascii="Times New Roman" w:hAnsi="Times New Roman" w:cs="Times New Roman"/>
          <w:u w:val="single"/>
        </w:rPr>
        <w:t xml:space="preserve"> </w:t>
      </w:r>
    </w:p>
    <w:p w:rsidR="007F3E1B" w:rsidRDefault="007F3E1B" w:rsidP="007F3E1B">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Split dependency between Tray Heater and Removable Tray functionality.</w:t>
      </w:r>
    </w:p>
    <w:p w:rsidR="007F3E1B" w:rsidRDefault="007F3E1B" w:rsidP="007F3E1B">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required parameters to Parameters Manager.</w:t>
      </w:r>
    </w:p>
    <w:p w:rsidR="007F3E1B" w:rsidRDefault="007F3E1B" w:rsidP="007F3E1B">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Rename some existing parameters to more appropriate names.</w:t>
      </w:r>
    </w:p>
    <w:p w:rsidR="007F3E1B" w:rsidRDefault="0006638A" w:rsidP="0006638A">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runtime object, which is responsible for “tray in place” functionality.</w:t>
      </w:r>
    </w:p>
    <w:p w:rsidR="008D7095" w:rsidRDefault="008D7095" w:rsidP="0006638A">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Adapt several modules for new functionality.</w:t>
      </w:r>
    </w:p>
    <w:p w:rsidR="0006638A" w:rsidRDefault="0006638A" w:rsidP="0006638A">
      <w:pPr>
        <w:pStyle w:val="MessageHeader"/>
        <w:numPr>
          <w:ilvl w:val="0"/>
          <w:numId w:val="2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Adapt “python” wizard</w:t>
      </w:r>
      <w:r w:rsidR="00CF4747">
        <w:rPr>
          <w:rFonts w:ascii="Times New Roman" w:hAnsi="Times New Roman" w:cs="Times New Roman"/>
        </w:rPr>
        <w:t>s</w:t>
      </w:r>
      <w:r>
        <w:rPr>
          <w:rFonts w:ascii="Times New Roman" w:hAnsi="Times New Roman" w:cs="Times New Roman"/>
        </w:rPr>
        <w:t xml:space="preserve"> for new functionality.</w:t>
      </w:r>
      <w:r w:rsidR="00172F4A">
        <w:rPr>
          <w:rFonts w:ascii="Times New Roman" w:hAnsi="Times New Roman" w:cs="Times New Roman"/>
        </w:rPr>
        <w:t xml:space="preserve"> </w:t>
      </w:r>
    </w:p>
    <w:p w:rsidR="003C0DE6" w:rsidRDefault="003C0DE6" w:rsidP="00906D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Pr>
          <w:rFonts w:ascii="Times New Roman" w:hAnsi="Times New Roman" w:cs="Times New Roman"/>
        </w:rPr>
      </w:pPr>
    </w:p>
    <w:p w:rsidR="00D21B65" w:rsidRDefault="00D21B65" w:rsidP="00D21B65">
      <w:pPr>
        <w:pStyle w:val="Heading2"/>
        <w:rPr>
          <w:sz w:val="20"/>
          <w:szCs w:val="20"/>
        </w:rPr>
      </w:pPr>
      <w:bookmarkStart w:id="4" w:name="_Toc338846155"/>
      <w:r w:rsidRPr="00D21B65">
        <w:rPr>
          <w:sz w:val="20"/>
          <w:szCs w:val="20"/>
        </w:rPr>
        <w:t>Abbreviations</w:t>
      </w:r>
      <w:r w:rsidR="00B40975">
        <w:rPr>
          <w:sz w:val="20"/>
          <w:szCs w:val="20"/>
        </w:rPr>
        <w:t xml:space="preserve"> and Acronyms</w:t>
      </w:r>
      <w:bookmarkEnd w:id="4"/>
    </w:p>
    <w:p w:rsidR="004C2CC3" w:rsidRPr="004C2CC3" w:rsidRDefault="004C2CC3" w:rsidP="004C2CC3">
      <w:pPr>
        <w:rPr>
          <w:lang w:bidi="he-IL"/>
        </w:rPr>
      </w:pPr>
    </w:p>
    <w:tbl>
      <w:tblPr>
        <w:tblStyle w:val="TableGrid"/>
        <w:tblW w:w="0" w:type="auto"/>
        <w:tblInd w:w="1908" w:type="dxa"/>
        <w:tblLook w:val="01E0" w:firstRow="1" w:lastRow="1" w:firstColumn="1" w:lastColumn="1" w:noHBand="0" w:noVBand="0"/>
      </w:tblPr>
      <w:tblGrid>
        <w:gridCol w:w="1620"/>
        <w:gridCol w:w="4500"/>
      </w:tblGrid>
      <w:tr w:rsidR="004C2CC3" w:rsidRPr="004C2CC3" w:rsidTr="007738DC">
        <w:tc>
          <w:tcPr>
            <w:tcW w:w="162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Abbreviation</w:t>
            </w:r>
          </w:p>
        </w:tc>
        <w:tc>
          <w:tcPr>
            <w:tcW w:w="450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Description</w:t>
            </w:r>
          </w:p>
        </w:tc>
      </w:tr>
      <w:tr w:rsidR="004C2CC3" w:rsidRPr="004C2CC3" w:rsidTr="007738DC">
        <w:tc>
          <w:tcPr>
            <w:tcW w:w="162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 xml:space="preserve">GUI </w:t>
            </w:r>
          </w:p>
        </w:tc>
        <w:tc>
          <w:tcPr>
            <w:tcW w:w="450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Graphic User Interface</w:t>
            </w:r>
          </w:p>
        </w:tc>
      </w:tr>
      <w:tr w:rsidR="004C2CC3" w:rsidRPr="004C2CC3" w:rsidTr="007738DC">
        <w:tc>
          <w:tcPr>
            <w:tcW w:w="162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UI</w:t>
            </w:r>
            <w:r w:rsidRPr="004C2CC3">
              <w:rPr>
                <w:rFonts w:ascii="Times New Roman" w:hAnsi="Times New Roman" w:cs="Times New Roman"/>
              </w:rPr>
              <w:t xml:space="preserve"> </w:t>
            </w:r>
          </w:p>
        </w:tc>
        <w:tc>
          <w:tcPr>
            <w:tcW w:w="450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User Interface</w:t>
            </w:r>
          </w:p>
        </w:tc>
      </w:tr>
      <w:tr w:rsidR="004C2CC3" w:rsidRPr="004C2CC3" w:rsidTr="007738DC">
        <w:tc>
          <w:tcPr>
            <w:tcW w:w="1620" w:type="dxa"/>
          </w:tcPr>
          <w:p w:rsidR="004C2CC3" w:rsidRPr="004C2CC3" w:rsidRDefault="00752D55"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OCB</w:t>
            </w:r>
            <w:r w:rsidR="00BB500F">
              <w:rPr>
                <w:rFonts w:ascii="Times New Roman" w:hAnsi="Times New Roman" w:cs="Times New Roman"/>
              </w:rPr>
              <w:t xml:space="preserve"> / OCB2</w:t>
            </w:r>
          </w:p>
        </w:tc>
        <w:tc>
          <w:tcPr>
            <w:tcW w:w="4500" w:type="dxa"/>
          </w:tcPr>
          <w:p w:rsidR="004C2CC3" w:rsidRPr="004C2CC3" w:rsidRDefault="00752D55"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Objet Control Board</w:t>
            </w:r>
            <w:r w:rsidR="00451B96">
              <w:rPr>
                <w:rFonts w:ascii="Times New Roman" w:hAnsi="Times New Roman" w:cs="Times New Roman"/>
              </w:rPr>
              <w:t xml:space="preserve"> (Main board)</w:t>
            </w:r>
          </w:p>
        </w:tc>
      </w:tr>
      <w:tr w:rsidR="00D35804" w:rsidTr="007738DC">
        <w:tc>
          <w:tcPr>
            <w:tcW w:w="1620" w:type="dxa"/>
          </w:tcPr>
          <w:p w:rsidR="00D35804" w:rsidRDefault="00071AA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PM</w:t>
            </w:r>
          </w:p>
        </w:tc>
        <w:tc>
          <w:tcPr>
            <w:tcW w:w="4500" w:type="dxa"/>
          </w:tcPr>
          <w:p w:rsidR="00D35804" w:rsidRDefault="00071AA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Parameter’s Manager</w:t>
            </w:r>
          </w:p>
        </w:tc>
      </w:tr>
    </w:tbl>
    <w:p w:rsidR="006C45FE" w:rsidRDefault="006C45FE"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C0DE6" w:rsidRPr="008843FC" w:rsidRDefault="008843FC" w:rsidP="008843FC">
      <w:pPr>
        <w:pStyle w:val="Heading1"/>
        <w:tabs>
          <w:tab w:val="clear" w:pos="360"/>
        </w:tabs>
        <w:ind w:left="562" w:hanging="562"/>
        <w:rPr>
          <w:sz w:val="24"/>
          <w:szCs w:val="24"/>
        </w:rPr>
      </w:pPr>
      <w:bookmarkStart w:id="5" w:name="_Toc338846156"/>
      <w:r w:rsidRPr="008843FC">
        <w:rPr>
          <w:sz w:val="24"/>
          <w:szCs w:val="24"/>
        </w:rPr>
        <w:t>Architecture</w:t>
      </w:r>
      <w:r w:rsidR="0088314E">
        <w:rPr>
          <w:sz w:val="24"/>
          <w:szCs w:val="24"/>
        </w:rPr>
        <w:t xml:space="preserve"> and Implementation</w:t>
      </w:r>
      <w:bookmarkEnd w:id="5"/>
    </w:p>
    <w:p w:rsidR="006E613F" w:rsidRDefault="00AF20BF" w:rsidP="00D227F0">
      <w:pPr>
        <w:rPr>
          <w:lang w:bidi="he-IL"/>
        </w:rPr>
      </w:pPr>
      <w:r>
        <w:rPr>
          <w:noProof/>
          <w:lang w:bidi="he-IL"/>
        </w:rPr>
        <mc:AlternateContent>
          <mc:Choice Requires="wps">
            <w:drawing>
              <wp:anchor distT="0" distB="0" distL="114300" distR="114300" simplePos="0" relativeHeight="251666432" behindDoc="0" locked="0" layoutInCell="1" allowOverlap="1" wp14:anchorId="49B397E6" wp14:editId="09D737A3">
                <wp:simplePos x="0" y="0"/>
                <wp:positionH relativeFrom="column">
                  <wp:posOffset>-2363470</wp:posOffset>
                </wp:positionH>
                <wp:positionV relativeFrom="paragraph">
                  <wp:posOffset>109855</wp:posOffset>
                </wp:positionV>
                <wp:extent cx="933450" cy="421005"/>
                <wp:effectExtent l="0" t="0" r="19050" b="17145"/>
                <wp:wrapNone/>
                <wp:docPr id="12" name="Oval 12"/>
                <wp:cNvGraphicFramePr/>
                <a:graphic xmlns:a="http://schemas.openxmlformats.org/drawingml/2006/main">
                  <a:graphicData uri="http://schemas.microsoft.com/office/word/2010/wordprocessingShape">
                    <wps:wsp>
                      <wps:cNvSpPr/>
                      <wps:spPr>
                        <a:xfrm>
                          <a:off x="0" y="0"/>
                          <a:ext cx="93345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6" style="position:absolute;margin-left:-186.1pt;margin-top:8.65pt;width:73.5pt;height:3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" filled="f" strokecolor="red" strokeweight="1pt"/>
            </w:pict>
          </mc:Fallback>
        </mc:AlternateContent>
      </w:r>
    </w:p>
    <w:p w:rsidR="006E613F" w:rsidRPr="000C621A" w:rsidRDefault="000C621A" w:rsidP="000C621A">
      <w:pPr>
        <w:pStyle w:val="Heading2"/>
        <w:rPr>
          <w:sz w:val="20"/>
          <w:szCs w:val="20"/>
        </w:rPr>
      </w:pPr>
      <w:bookmarkStart w:id="6" w:name="_Toc338846157"/>
      <w:r w:rsidRPr="000C621A">
        <w:rPr>
          <w:sz w:val="20"/>
          <w:szCs w:val="20"/>
        </w:rPr>
        <w:t>Hardware</w:t>
      </w:r>
      <w:bookmarkEnd w:id="6"/>
    </w:p>
    <w:p w:rsidR="00B307CC" w:rsidRDefault="001A6A11" w:rsidP="001A6A11">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Both ambient heaters </w:t>
      </w:r>
      <w:r w:rsidR="000D4E7F">
        <w:rPr>
          <w:rFonts w:ascii="Times New Roman" w:hAnsi="Times New Roman" w:cs="Times New Roman"/>
        </w:rPr>
        <w:t xml:space="preserve">will be connected to </w:t>
      </w:r>
      <w:proofErr w:type="spellStart"/>
      <w:r w:rsidR="000D4E7F">
        <w:rPr>
          <w:rFonts w:ascii="Times New Roman" w:hAnsi="Times New Roman" w:cs="Times New Roman"/>
        </w:rPr>
        <w:t>J</w:t>
      </w:r>
      <w:r>
        <w:rPr>
          <w:rFonts w:ascii="Times New Roman" w:hAnsi="Times New Roman" w:cs="Times New Roman"/>
        </w:rPr>
        <w:t>25</w:t>
      </w:r>
      <w:proofErr w:type="spellEnd"/>
      <w:r w:rsidR="000D4E7F">
        <w:rPr>
          <w:rFonts w:ascii="Times New Roman" w:hAnsi="Times New Roman" w:cs="Times New Roman"/>
        </w:rPr>
        <w:t xml:space="preserve">, </w:t>
      </w:r>
      <w:proofErr w:type="spellStart"/>
      <w:r w:rsidR="000D4E7F">
        <w:rPr>
          <w:rFonts w:ascii="Times New Roman" w:hAnsi="Times New Roman" w:cs="Times New Roman"/>
        </w:rPr>
        <w:t>24V</w:t>
      </w:r>
      <w:proofErr w:type="spellEnd"/>
      <w:r w:rsidR="000D4E7F">
        <w:rPr>
          <w:rFonts w:ascii="Times New Roman" w:hAnsi="Times New Roman" w:cs="Times New Roman"/>
        </w:rPr>
        <w:t xml:space="preserve"> power output on OCB2 card.</w:t>
      </w:r>
    </w:p>
    <w:p w:rsidR="00B307CC" w:rsidRDefault="00B307CC" w:rsidP="00462868">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Tray heater and sensor connection</w:t>
      </w:r>
      <w:r w:rsidR="00462868">
        <w:rPr>
          <w:rFonts w:ascii="Times New Roman" w:hAnsi="Times New Roman" w:cs="Times New Roman"/>
        </w:rPr>
        <w:t>s</w:t>
      </w:r>
      <w:r>
        <w:rPr>
          <w:rFonts w:ascii="Times New Roman" w:hAnsi="Times New Roman" w:cs="Times New Roman"/>
        </w:rPr>
        <w:t xml:space="preserve"> will remain unchanged.</w:t>
      </w:r>
    </w:p>
    <w:p w:rsidR="000D4E7F" w:rsidRDefault="00B307CC" w:rsidP="001A6A11">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The ambient temperature sensing will be performed from OHDB onboard sensor (unchanged).</w:t>
      </w:r>
      <w:r w:rsidR="000D4E7F">
        <w:rPr>
          <w:rFonts w:ascii="Times New Roman" w:hAnsi="Times New Roman" w:cs="Times New Roman"/>
        </w:rPr>
        <w:t xml:space="preserve"> </w:t>
      </w:r>
    </w:p>
    <w:p w:rsidR="000D4E7F" w:rsidRDefault="000D4E7F" w:rsidP="000D4E7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The hardware mapping is as follows:</w:t>
      </w:r>
      <w:r>
        <w:rPr>
          <w:rFonts w:ascii="Times New Roman" w:hAnsi="Times New Roman" w:cs="Times New Roman"/>
        </w:rPr>
        <w:br/>
      </w:r>
    </w:p>
    <w:tbl>
      <w:tblPr>
        <w:tblStyle w:val="TableGrid"/>
        <w:tblW w:w="0" w:type="auto"/>
        <w:jc w:val="center"/>
        <w:tblLook w:val="04A0" w:firstRow="1" w:lastRow="0" w:firstColumn="1" w:lastColumn="0" w:noHBand="0" w:noVBand="1"/>
      </w:tblPr>
      <w:tblGrid>
        <w:gridCol w:w="1920"/>
        <w:gridCol w:w="1632"/>
        <w:gridCol w:w="1776"/>
        <w:gridCol w:w="1776"/>
        <w:gridCol w:w="1776"/>
      </w:tblGrid>
      <w:tr w:rsidR="00B307CC" w:rsidTr="00B307CC">
        <w:trPr>
          <w:jc w:val="center"/>
        </w:trPr>
        <w:tc>
          <w:tcPr>
            <w:tcW w:w="1920" w:type="dxa"/>
            <w:shd w:val="clear" w:color="auto" w:fill="C6D9F1" w:themeFill="text2" w:themeFillTint="33"/>
          </w:tcPr>
          <w:p w:rsidR="00B307CC" w:rsidRDefault="00B307CC" w:rsidP="000D4E7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Actuator name</w:t>
            </w:r>
          </w:p>
        </w:tc>
        <w:tc>
          <w:tcPr>
            <w:tcW w:w="1632" w:type="dxa"/>
            <w:shd w:val="clear" w:color="auto" w:fill="C6D9F1" w:themeFill="text2" w:themeFillTint="33"/>
          </w:tcPr>
          <w:p w:rsidR="00B307CC" w:rsidRDefault="00B307CC" w:rsidP="000D4E7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MCU port</w:t>
            </w:r>
          </w:p>
        </w:tc>
        <w:tc>
          <w:tcPr>
            <w:tcW w:w="1776" w:type="dxa"/>
            <w:shd w:val="clear" w:color="auto" w:fill="C6D9F1" w:themeFill="text2" w:themeFillTint="33"/>
          </w:tcPr>
          <w:p w:rsidR="00B307CC" w:rsidRDefault="00B307CC" w:rsidP="000D4E7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Connector</w:t>
            </w:r>
          </w:p>
        </w:tc>
        <w:tc>
          <w:tcPr>
            <w:tcW w:w="1776" w:type="dxa"/>
            <w:shd w:val="clear" w:color="auto" w:fill="C6D9F1" w:themeFill="text2" w:themeFillTint="33"/>
          </w:tcPr>
          <w:p w:rsidR="00B307CC" w:rsidRDefault="00B307CC" w:rsidP="000D4E7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OCB led</w:t>
            </w:r>
          </w:p>
        </w:tc>
        <w:tc>
          <w:tcPr>
            <w:tcW w:w="1776" w:type="dxa"/>
            <w:shd w:val="clear" w:color="auto" w:fill="C6D9F1" w:themeFill="text2" w:themeFillTint="33"/>
          </w:tcPr>
          <w:p w:rsidR="00B307CC" w:rsidRDefault="00B307CC" w:rsidP="000D4E7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Actuator ID</w:t>
            </w:r>
          </w:p>
        </w:tc>
      </w:tr>
      <w:tr w:rsidR="00B307CC" w:rsidTr="00B307CC">
        <w:trPr>
          <w:jc w:val="center"/>
        </w:trPr>
        <w:tc>
          <w:tcPr>
            <w:tcW w:w="1920" w:type="dxa"/>
          </w:tcPr>
          <w:p w:rsidR="00B307CC" w:rsidRDefault="00B307CC" w:rsidP="00BD7DE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Ambient heater 1</w:t>
            </w:r>
          </w:p>
        </w:tc>
        <w:tc>
          <w:tcPr>
            <w:tcW w:w="1632" w:type="dxa"/>
          </w:tcPr>
          <w:p w:rsidR="00B307CC" w:rsidRDefault="00F0578B" w:rsidP="00BD7DE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5.2</w:t>
            </w:r>
          </w:p>
        </w:tc>
        <w:tc>
          <w:tcPr>
            <w:tcW w:w="1776" w:type="dxa"/>
          </w:tcPr>
          <w:p w:rsidR="00B307CC" w:rsidRDefault="00B307CC" w:rsidP="00D24B8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proofErr w:type="spellStart"/>
            <w:r>
              <w:rPr>
                <w:rFonts w:ascii="Times New Roman" w:hAnsi="Times New Roman" w:cs="Times New Roman"/>
              </w:rPr>
              <w:t>J</w:t>
            </w:r>
            <w:r w:rsidR="00D24B80">
              <w:rPr>
                <w:rFonts w:ascii="Times New Roman" w:hAnsi="Times New Roman" w:cs="Times New Roman"/>
              </w:rPr>
              <w:t>25</w:t>
            </w:r>
            <w:proofErr w:type="spellEnd"/>
            <w:r w:rsidR="00D24B80">
              <w:rPr>
                <w:rFonts w:ascii="Times New Roman" w:hAnsi="Times New Roman" w:cs="Times New Roman"/>
              </w:rPr>
              <w:t xml:space="preserve"> - 4</w:t>
            </w:r>
          </w:p>
        </w:tc>
        <w:tc>
          <w:tcPr>
            <w:tcW w:w="1776" w:type="dxa"/>
          </w:tcPr>
          <w:p w:rsidR="00B307CC" w:rsidRDefault="00B307CC" w:rsidP="003E1FA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proofErr w:type="spellStart"/>
            <w:r>
              <w:rPr>
                <w:rFonts w:ascii="Times New Roman" w:hAnsi="Times New Roman" w:cs="Times New Roman"/>
              </w:rPr>
              <w:t>D</w:t>
            </w:r>
            <w:r w:rsidR="003E1FAF">
              <w:rPr>
                <w:rFonts w:ascii="Times New Roman" w:hAnsi="Times New Roman" w:cs="Times New Roman"/>
              </w:rPr>
              <w:t>69</w:t>
            </w:r>
            <w:proofErr w:type="spellEnd"/>
          </w:p>
        </w:tc>
        <w:tc>
          <w:tcPr>
            <w:tcW w:w="1776" w:type="dxa"/>
          </w:tcPr>
          <w:p w:rsidR="00B307CC" w:rsidRDefault="00B307CC" w:rsidP="0062611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10</w:t>
            </w:r>
          </w:p>
        </w:tc>
      </w:tr>
      <w:tr w:rsidR="00B307CC" w:rsidTr="00B307CC">
        <w:trPr>
          <w:jc w:val="center"/>
        </w:trPr>
        <w:tc>
          <w:tcPr>
            <w:tcW w:w="1920" w:type="dxa"/>
          </w:tcPr>
          <w:p w:rsidR="00B307CC" w:rsidRDefault="00B307CC" w:rsidP="00BD7DE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Ambient heater 2</w:t>
            </w:r>
          </w:p>
        </w:tc>
        <w:tc>
          <w:tcPr>
            <w:tcW w:w="1632" w:type="dxa"/>
          </w:tcPr>
          <w:p w:rsidR="00B307CC" w:rsidRDefault="00B307CC" w:rsidP="00F0578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5.</w:t>
            </w:r>
            <w:r w:rsidR="00F0578B">
              <w:rPr>
                <w:rFonts w:ascii="Times New Roman" w:hAnsi="Times New Roman" w:cs="Times New Roman"/>
              </w:rPr>
              <w:t>5</w:t>
            </w:r>
          </w:p>
        </w:tc>
        <w:tc>
          <w:tcPr>
            <w:tcW w:w="1776" w:type="dxa"/>
          </w:tcPr>
          <w:p w:rsidR="00B307CC" w:rsidRDefault="00B307CC" w:rsidP="00E5071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proofErr w:type="spellStart"/>
            <w:r>
              <w:rPr>
                <w:rFonts w:ascii="Times New Roman" w:hAnsi="Times New Roman" w:cs="Times New Roman"/>
              </w:rPr>
              <w:t>J2</w:t>
            </w:r>
            <w:r w:rsidR="00E50710">
              <w:rPr>
                <w:rFonts w:ascii="Times New Roman" w:hAnsi="Times New Roman" w:cs="Times New Roman"/>
              </w:rPr>
              <w:t>5</w:t>
            </w:r>
            <w:proofErr w:type="spellEnd"/>
            <w:r>
              <w:rPr>
                <w:rFonts w:ascii="Times New Roman" w:hAnsi="Times New Roman" w:cs="Times New Roman"/>
              </w:rPr>
              <w:t xml:space="preserve"> - 5</w:t>
            </w:r>
          </w:p>
        </w:tc>
        <w:tc>
          <w:tcPr>
            <w:tcW w:w="1776" w:type="dxa"/>
          </w:tcPr>
          <w:p w:rsidR="00B307CC" w:rsidRDefault="00B307CC" w:rsidP="003E1FA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proofErr w:type="spellStart"/>
            <w:r>
              <w:rPr>
                <w:rFonts w:ascii="Times New Roman" w:hAnsi="Times New Roman" w:cs="Times New Roman"/>
              </w:rPr>
              <w:t>D</w:t>
            </w:r>
            <w:r w:rsidR="003E1FAF">
              <w:rPr>
                <w:rFonts w:ascii="Times New Roman" w:hAnsi="Times New Roman" w:cs="Times New Roman"/>
              </w:rPr>
              <w:t>82</w:t>
            </w:r>
            <w:proofErr w:type="spellEnd"/>
          </w:p>
        </w:tc>
        <w:tc>
          <w:tcPr>
            <w:tcW w:w="1776" w:type="dxa"/>
          </w:tcPr>
          <w:p w:rsidR="00B307CC" w:rsidRDefault="00B307CC" w:rsidP="00B307C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rPr>
                <w:rFonts w:ascii="Times New Roman" w:hAnsi="Times New Roman" w:cs="Times New Roman"/>
              </w:rPr>
            </w:pPr>
            <w:r>
              <w:rPr>
                <w:rFonts w:ascii="Times New Roman" w:hAnsi="Times New Roman" w:cs="Times New Roman"/>
              </w:rPr>
              <w:t>13</w:t>
            </w:r>
          </w:p>
        </w:tc>
      </w:tr>
    </w:tbl>
    <w:p w:rsidR="000D4E7F" w:rsidRDefault="000D4E7F" w:rsidP="00D227F0">
      <w:pPr>
        <w:rPr>
          <w:lang w:bidi="he-IL"/>
        </w:rPr>
      </w:pPr>
    </w:p>
    <w:p w:rsidR="006E613F" w:rsidRPr="000C621A" w:rsidRDefault="000C621A" w:rsidP="000C621A">
      <w:pPr>
        <w:pStyle w:val="Heading2"/>
        <w:rPr>
          <w:sz w:val="20"/>
          <w:szCs w:val="20"/>
        </w:rPr>
      </w:pPr>
      <w:bookmarkStart w:id="7" w:name="_Toc338846158"/>
      <w:r w:rsidRPr="000C621A">
        <w:rPr>
          <w:sz w:val="20"/>
          <w:szCs w:val="20"/>
        </w:rPr>
        <w:t>OCB Firmware</w:t>
      </w:r>
      <w:bookmarkEnd w:id="7"/>
    </w:p>
    <w:p w:rsidR="006E613F" w:rsidRDefault="00612AA0" w:rsidP="002C1950">
      <w:pPr>
        <w:pStyle w:val="MessageHeader"/>
        <w:numPr>
          <w:ilvl w:val="0"/>
          <w:numId w:val="21"/>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Define new actuator IDs for </w:t>
      </w:r>
      <w:r w:rsidR="002C1950">
        <w:rPr>
          <w:rFonts w:ascii="Times New Roman" w:hAnsi="Times New Roman" w:cs="Times New Roman"/>
        </w:rPr>
        <w:t xml:space="preserve">Ambient Heaters </w:t>
      </w:r>
      <w:r>
        <w:rPr>
          <w:rFonts w:ascii="Times New Roman" w:hAnsi="Times New Roman" w:cs="Times New Roman"/>
        </w:rPr>
        <w:t>(table above).</w:t>
      </w:r>
    </w:p>
    <w:p w:rsidR="00612AA0" w:rsidRDefault="00612AA0" w:rsidP="005D5017">
      <w:pPr>
        <w:pStyle w:val="MessageHeader"/>
        <w:numPr>
          <w:ilvl w:val="0"/>
          <w:numId w:val="21"/>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w:t>
      </w:r>
      <w:r w:rsidR="005D5017">
        <w:rPr>
          <w:rFonts w:ascii="Times New Roman" w:hAnsi="Times New Roman" w:cs="Times New Roman"/>
        </w:rPr>
        <w:t xml:space="preserve">the activation </w:t>
      </w:r>
      <w:r>
        <w:rPr>
          <w:rFonts w:ascii="Times New Roman" w:hAnsi="Times New Roman" w:cs="Times New Roman"/>
        </w:rPr>
        <w:t>functionality</w:t>
      </w:r>
      <w:r w:rsidR="005D5017">
        <w:rPr>
          <w:rFonts w:ascii="Times New Roman" w:hAnsi="Times New Roman" w:cs="Times New Roman"/>
        </w:rPr>
        <w:t xml:space="preserve"> in the Actuators</w:t>
      </w:r>
      <w:r w:rsidR="000D3003">
        <w:rPr>
          <w:rFonts w:ascii="Times New Roman" w:hAnsi="Times New Roman" w:cs="Times New Roman"/>
        </w:rPr>
        <w:t xml:space="preserve"> unit</w:t>
      </w:r>
      <w:r>
        <w:rPr>
          <w:rFonts w:ascii="Times New Roman" w:hAnsi="Times New Roman" w:cs="Times New Roman"/>
        </w:rPr>
        <w:t>.</w:t>
      </w:r>
    </w:p>
    <w:p w:rsidR="002F2F2C" w:rsidRPr="00D83F73" w:rsidRDefault="00612AA0" w:rsidP="002F2F2C">
      <w:pPr>
        <w:pStyle w:val="MessageHeader"/>
        <w:numPr>
          <w:ilvl w:val="0"/>
          <w:numId w:val="21"/>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Verdana" w:hAnsi="Verdana" w:cs="Aharoni"/>
          <w:color w:val="548DD4" w:themeColor="text2" w:themeTint="99"/>
          <w:sz w:val="20"/>
          <w:szCs w:val="20"/>
        </w:rPr>
      </w:pPr>
      <w:r w:rsidRPr="002F2F2C">
        <w:rPr>
          <w:rFonts w:ascii="Times New Roman" w:hAnsi="Times New Roman" w:cs="Times New Roman"/>
        </w:rPr>
        <w:t>Implement new OCB – Embedded communication message:</w:t>
      </w:r>
      <w:r>
        <w:br/>
      </w:r>
      <w:r w:rsidRPr="002F2F2C">
        <w:rPr>
          <w:rFonts w:ascii="Verdana" w:hAnsi="Verdana" w:cs="Aharoni"/>
          <w:color w:val="548DD4" w:themeColor="text2" w:themeTint="99"/>
          <w:sz w:val="20"/>
          <w:szCs w:val="20"/>
        </w:rPr>
        <w:br/>
        <w:t xml:space="preserve">     </w:t>
      </w:r>
      <w:proofErr w:type="spellStart"/>
      <w:r w:rsidR="002F2F2C" w:rsidRPr="00D83F73">
        <w:rPr>
          <w:rFonts w:ascii="Verdana" w:hAnsi="Verdana" w:cs="Aharoni"/>
          <w:color w:val="548DD4" w:themeColor="text2" w:themeTint="99"/>
          <w:sz w:val="20"/>
          <w:szCs w:val="20"/>
        </w:rPr>
        <w:t>typedef</w:t>
      </w:r>
      <w:proofErr w:type="spellEnd"/>
      <w:r w:rsidR="002F2F2C" w:rsidRPr="00D83F73">
        <w:rPr>
          <w:rFonts w:ascii="Verdana" w:hAnsi="Verdana" w:cs="Aharoni"/>
          <w:color w:val="548DD4" w:themeColor="text2" w:themeTint="99"/>
          <w:sz w:val="20"/>
          <w:szCs w:val="20"/>
        </w:rPr>
        <w:t xml:space="preserve"> </w:t>
      </w:r>
      <w:proofErr w:type="spellStart"/>
      <w:r w:rsidR="002F2F2C" w:rsidRPr="00D83F73">
        <w:rPr>
          <w:rFonts w:ascii="Verdana" w:hAnsi="Verdana" w:cs="Aharoni"/>
          <w:color w:val="548DD4" w:themeColor="text2" w:themeTint="99"/>
          <w:sz w:val="20"/>
          <w:szCs w:val="20"/>
        </w:rPr>
        <w:t>struct</w:t>
      </w:r>
      <w:proofErr w:type="spellEnd"/>
      <w:r w:rsidR="002F2F2C" w:rsidRPr="00D83F73">
        <w:rPr>
          <w:rFonts w:ascii="Verdana" w:hAnsi="Verdana" w:cs="Aharoni"/>
          <w:color w:val="548DD4" w:themeColor="text2" w:themeTint="99"/>
          <w:sz w:val="20"/>
          <w:szCs w:val="20"/>
        </w:rPr>
        <w:t xml:space="preserve">  </w:t>
      </w:r>
    </w:p>
    <w:p w:rsidR="002F2F2C" w:rsidRPr="00D83F73" w:rsidRDefault="002F2F2C" w:rsidP="002F2F2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sidRPr="00D83F73">
        <w:rPr>
          <w:rFonts w:ascii="Verdana" w:hAnsi="Verdana" w:cs="Aharoni"/>
          <w:color w:val="548DD4" w:themeColor="text2" w:themeTint="99"/>
          <w:sz w:val="20"/>
          <w:szCs w:val="20"/>
        </w:rPr>
        <w:t xml:space="preserve">         {</w:t>
      </w:r>
    </w:p>
    <w:p w:rsidR="002F2F2C" w:rsidRPr="00D83F73" w:rsidRDefault="002F2F2C" w:rsidP="002F2F2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sidRPr="00D83F73">
        <w:rPr>
          <w:rFonts w:ascii="Verdana" w:hAnsi="Verdana" w:cs="Aharoni"/>
          <w:color w:val="548DD4" w:themeColor="text2" w:themeTint="99"/>
          <w:sz w:val="20"/>
          <w:szCs w:val="20"/>
        </w:rPr>
        <w:t xml:space="preserve">                BYTE </w:t>
      </w:r>
      <w:proofErr w:type="spellStart"/>
      <w:r w:rsidRPr="00D83F73">
        <w:rPr>
          <w:rFonts w:ascii="Verdana" w:hAnsi="Verdana" w:cs="Aharoni"/>
          <w:color w:val="548DD4" w:themeColor="text2" w:themeTint="99"/>
          <w:sz w:val="20"/>
          <w:szCs w:val="20"/>
        </w:rPr>
        <w:t>OnOff</w:t>
      </w:r>
      <w:proofErr w:type="spellEnd"/>
      <w:r w:rsidRPr="00D83F73">
        <w:rPr>
          <w:rFonts w:ascii="Verdana" w:hAnsi="Verdana" w:cs="Aharoni"/>
          <w:color w:val="548DD4" w:themeColor="text2" w:themeTint="99"/>
          <w:sz w:val="20"/>
          <w:szCs w:val="20"/>
        </w:rPr>
        <w:t>;</w:t>
      </w:r>
    </w:p>
    <w:p w:rsidR="002F2F2C" w:rsidRPr="00D83F73" w:rsidRDefault="002F2F2C" w:rsidP="002F2F2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sidRPr="00D83F73">
        <w:rPr>
          <w:rFonts w:ascii="Verdana" w:hAnsi="Verdana" w:cs="Aharoni"/>
          <w:color w:val="548DD4" w:themeColor="text2" w:themeTint="99"/>
          <w:sz w:val="20"/>
          <w:szCs w:val="20"/>
        </w:rPr>
        <w:t xml:space="preserve">                BYTE </w:t>
      </w:r>
      <w:proofErr w:type="spellStart"/>
      <w:r w:rsidRPr="00D83F73">
        <w:rPr>
          <w:rFonts w:ascii="Verdana" w:hAnsi="Verdana" w:cs="Aharoni"/>
          <w:color w:val="548DD4" w:themeColor="text2" w:themeTint="99"/>
          <w:sz w:val="20"/>
          <w:szCs w:val="20"/>
        </w:rPr>
        <w:t>HeaterSelector</w:t>
      </w:r>
      <w:proofErr w:type="spellEnd"/>
      <w:r w:rsidRPr="00D83F73">
        <w:rPr>
          <w:rFonts w:ascii="Verdana" w:hAnsi="Verdana" w:cs="Aharoni"/>
          <w:color w:val="548DD4" w:themeColor="text2" w:themeTint="99"/>
          <w:sz w:val="20"/>
          <w:szCs w:val="20"/>
        </w:rPr>
        <w:t xml:space="preserve">;  </w:t>
      </w:r>
    </w:p>
    <w:p w:rsidR="007E19B7" w:rsidRDefault="002F2F2C" w:rsidP="002F2F2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rPr>
      </w:pPr>
      <w:r w:rsidRPr="00D83F73">
        <w:rPr>
          <w:rFonts w:ascii="Verdana" w:hAnsi="Verdana" w:cs="Aharoni"/>
          <w:color w:val="548DD4" w:themeColor="text2" w:themeTint="99"/>
          <w:sz w:val="20"/>
          <w:szCs w:val="20"/>
        </w:rPr>
        <w:t xml:space="preserve">         </w:t>
      </w:r>
      <w:proofErr w:type="gramStart"/>
      <w:r w:rsidRPr="00D83F73">
        <w:rPr>
          <w:rFonts w:ascii="Verdana" w:hAnsi="Verdana" w:cs="Aharoni"/>
          <w:color w:val="548DD4" w:themeColor="text2" w:themeTint="99"/>
          <w:sz w:val="20"/>
          <w:szCs w:val="20"/>
        </w:rPr>
        <w:t>}</w:t>
      </w:r>
      <w:proofErr w:type="spellStart"/>
      <w:r w:rsidRPr="00D83F73">
        <w:rPr>
          <w:rFonts w:ascii="Verdana" w:hAnsi="Verdana" w:cs="Aharoni"/>
          <w:color w:val="548DD4" w:themeColor="text2" w:themeTint="99"/>
          <w:sz w:val="20"/>
          <w:szCs w:val="20"/>
        </w:rPr>
        <w:t>TSetAmbientHeaterOnOffMsg</w:t>
      </w:r>
      <w:proofErr w:type="spellEnd"/>
      <w:proofErr w:type="gramEnd"/>
      <w:r w:rsidRPr="00D83F73">
        <w:rPr>
          <w:rFonts w:ascii="Verdana" w:hAnsi="Verdana" w:cs="Aharoni"/>
          <w:color w:val="548DD4" w:themeColor="text2" w:themeTint="99"/>
          <w:sz w:val="20"/>
          <w:szCs w:val="20"/>
        </w:rPr>
        <w:t>;</w:t>
      </w:r>
      <w:r w:rsidR="007E19B7">
        <w:rPr>
          <w:rFonts w:ascii="Verdana" w:hAnsi="Verdana" w:cs="Aharoni"/>
          <w:color w:val="548DD4" w:themeColor="text2" w:themeTint="99"/>
        </w:rPr>
        <w:br/>
      </w:r>
    </w:p>
    <w:p w:rsidR="00432D12" w:rsidRPr="00432D12" w:rsidRDefault="00432D12" w:rsidP="00687D23">
      <w:pPr>
        <w:pStyle w:val="MessageHeader"/>
        <w:numPr>
          <w:ilvl w:val="0"/>
          <w:numId w:val="21"/>
        </w:numPr>
        <w:pBdr>
          <w:top w:val="none" w:sz="0" w:space="0" w:color="auto"/>
          <w:left w:val="none" w:sz="0" w:space="0" w:color="auto"/>
          <w:bottom w:val="none" w:sz="0" w:space="0" w:color="auto"/>
          <w:right w:val="none" w:sz="0" w:space="0" w:color="auto"/>
        </w:pBdr>
        <w:shd w:val="clear" w:color="auto" w:fill="auto"/>
        <w:tabs>
          <w:tab w:val="left" w:pos="7336"/>
          <w:tab w:val="left" w:pos="8546"/>
        </w:tabs>
      </w:pPr>
      <w:r w:rsidRPr="00432D12">
        <w:rPr>
          <w:rFonts w:ascii="Times New Roman" w:hAnsi="Times New Roman" w:cs="Times New Roman"/>
        </w:rPr>
        <w:t xml:space="preserve">Implement </w:t>
      </w:r>
      <w:proofErr w:type="spellStart"/>
      <w:r w:rsidR="00687D23" w:rsidRPr="00687D23">
        <w:rPr>
          <w:rFonts w:ascii="Times New Roman" w:hAnsi="Times New Roman" w:cs="Times New Roman"/>
          <w:color w:val="548DD4" w:themeColor="text2" w:themeTint="99"/>
        </w:rPr>
        <w:t>SetAmbientHeaterOnOffTask</w:t>
      </w:r>
      <w:proofErr w:type="spellEnd"/>
      <w:r w:rsidR="00687D23" w:rsidRPr="00687D23">
        <w:rPr>
          <w:rFonts w:ascii="Times New Roman" w:hAnsi="Times New Roman" w:cs="Times New Roman"/>
          <w:color w:val="548DD4" w:themeColor="text2" w:themeTint="99"/>
        </w:rPr>
        <w:t xml:space="preserve"> </w:t>
      </w:r>
      <w:r>
        <w:rPr>
          <w:rFonts w:ascii="Times New Roman" w:hAnsi="Times New Roman" w:cs="Times New Roman"/>
        </w:rPr>
        <w:t>to handle communication.</w:t>
      </w:r>
    </w:p>
    <w:p w:rsidR="00910D0F" w:rsidRDefault="00910D0F" w:rsidP="00910D0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910D0F" w:rsidRPr="00910D0F" w:rsidRDefault="00910D0F" w:rsidP="00910D0F">
      <w:pPr>
        <w:pStyle w:val="Heading2"/>
        <w:rPr>
          <w:sz w:val="20"/>
          <w:szCs w:val="20"/>
        </w:rPr>
      </w:pPr>
      <w:bookmarkStart w:id="8" w:name="_Toc338846159"/>
      <w:r w:rsidRPr="00910D0F">
        <w:rPr>
          <w:sz w:val="20"/>
          <w:szCs w:val="20"/>
        </w:rPr>
        <w:t>User inter</w:t>
      </w:r>
      <w:r>
        <w:rPr>
          <w:sz w:val="20"/>
          <w:szCs w:val="20"/>
        </w:rPr>
        <w:t>f</w:t>
      </w:r>
      <w:r w:rsidRPr="00910D0F">
        <w:rPr>
          <w:sz w:val="20"/>
          <w:szCs w:val="20"/>
        </w:rPr>
        <w:t>ace</w:t>
      </w:r>
      <w:bookmarkEnd w:id="8"/>
    </w:p>
    <w:p w:rsidR="007A7482" w:rsidRDefault="00910D0F" w:rsidP="00F51AA4">
      <w:pPr>
        <w:rPr>
          <w:lang w:bidi="he-IL"/>
        </w:rPr>
      </w:pPr>
      <w:r>
        <w:rPr>
          <w:lang w:bidi="he-IL"/>
        </w:rPr>
        <w:t>Implement following controls in “Actuators &amp; Sensors” dialog</w:t>
      </w:r>
      <w:r w:rsidR="004560E4">
        <w:rPr>
          <w:lang w:bidi="he-IL"/>
        </w:rPr>
        <w:t xml:space="preserve"> (enabled by </w:t>
      </w:r>
      <w:proofErr w:type="spellStart"/>
      <w:r w:rsidR="00F51AA4">
        <w:rPr>
          <w:color w:val="548DD4" w:themeColor="text2" w:themeTint="99"/>
          <w:lang w:bidi="he-IL"/>
        </w:rPr>
        <w:t>AmbientHeater</w:t>
      </w:r>
      <w:r w:rsidR="004560E4" w:rsidRPr="004560E4">
        <w:rPr>
          <w:color w:val="548DD4" w:themeColor="text2" w:themeTint="99"/>
          <w:lang w:bidi="he-IL"/>
        </w:rPr>
        <w:t>Enabled</w:t>
      </w:r>
      <w:proofErr w:type="spellEnd"/>
      <w:r w:rsidR="004560E4" w:rsidRPr="004560E4">
        <w:rPr>
          <w:color w:val="548DD4" w:themeColor="text2" w:themeTint="99"/>
          <w:lang w:bidi="he-IL"/>
        </w:rPr>
        <w:t xml:space="preserve"> </w:t>
      </w:r>
      <w:proofErr w:type="spellStart"/>
      <w:r w:rsidR="004560E4">
        <w:rPr>
          <w:lang w:bidi="he-IL"/>
        </w:rPr>
        <w:t>param</w:t>
      </w:r>
      <w:proofErr w:type="spellEnd"/>
      <w:r w:rsidR="004560E4">
        <w:rPr>
          <w:lang w:bidi="he-IL"/>
        </w:rPr>
        <w:t>)</w:t>
      </w:r>
      <w:r>
        <w:rPr>
          <w:lang w:bidi="he-IL"/>
        </w:rPr>
        <w:t>:</w:t>
      </w:r>
    </w:p>
    <w:p w:rsidR="00910D0F" w:rsidRDefault="00910D0F" w:rsidP="00D227F0">
      <w:pPr>
        <w:rPr>
          <w:lang w:bidi="he-IL"/>
        </w:rPr>
      </w:pPr>
    </w:p>
    <w:p w:rsidR="00910D0F" w:rsidRDefault="00816E7C" w:rsidP="00816E7C">
      <w:pPr>
        <w:jc w:val="center"/>
        <w:rPr>
          <w:lang w:bidi="he-IL"/>
        </w:rPr>
      </w:pPr>
      <w:r>
        <w:rPr>
          <w:noProof/>
          <w:lang w:bidi="he-IL"/>
        </w:rPr>
        <mc:AlternateContent>
          <mc:Choice Requires="wps">
            <w:drawing>
              <wp:anchor distT="0" distB="0" distL="114300" distR="114300" simplePos="0" relativeHeight="251667456" behindDoc="0" locked="0" layoutInCell="1" allowOverlap="1">
                <wp:simplePos x="0" y="0"/>
                <wp:positionH relativeFrom="column">
                  <wp:posOffset>2277110</wp:posOffset>
                </wp:positionH>
                <wp:positionV relativeFrom="paragraph">
                  <wp:posOffset>880856</wp:posOffset>
                </wp:positionV>
                <wp:extent cx="1517374" cy="702365"/>
                <wp:effectExtent l="0" t="0" r="26035" b="21590"/>
                <wp:wrapNone/>
                <wp:docPr id="29" name="Oval 29"/>
                <wp:cNvGraphicFramePr/>
                <a:graphic xmlns:a="http://schemas.openxmlformats.org/drawingml/2006/main">
                  <a:graphicData uri="http://schemas.microsoft.com/office/word/2010/wordprocessingShape">
                    <wps:wsp>
                      <wps:cNvSpPr/>
                      <wps:spPr>
                        <a:xfrm>
                          <a:off x="0" y="0"/>
                          <a:ext cx="1517374" cy="7023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179.3pt;margin-top:69.35pt;width:11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" filled="f" strokecolor="red" strokeweight="2pt"/>
            </w:pict>
          </mc:Fallback>
        </mc:AlternateContent>
      </w:r>
      <w:r w:rsidR="00F51AA4">
        <w:rPr>
          <w:noProof/>
          <w:lang w:bidi="he-IL"/>
        </w:rPr>
        <w:drawing>
          <wp:inline distT="0" distB="0" distL="0" distR="0">
            <wp:extent cx="1967947" cy="194343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072" cy="1943554"/>
                    </a:xfrm>
                    <a:prstGeom prst="rect">
                      <a:avLst/>
                    </a:prstGeom>
                    <a:ln>
                      <a:solidFill>
                        <a:schemeClr val="tx2">
                          <a:lumMod val="75000"/>
                        </a:schemeClr>
                      </a:solidFill>
                    </a:ln>
                    <a:effectLst>
                      <a:softEdge rad="0"/>
                    </a:effectLst>
                  </pic:spPr>
                </pic:pic>
              </a:graphicData>
            </a:graphic>
          </wp:inline>
        </w:drawing>
      </w:r>
    </w:p>
    <w:p w:rsidR="00475FCA" w:rsidRDefault="00475FCA" w:rsidP="00816E7C">
      <w:pPr>
        <w:jc w:val="center"/>
        <w:rPr>
          <w:lang w:bidi="he-IL"/>
        </w:rPr>
      </w:pPr>
    </w:p>
    <w:p w:rsidR="00475FCA" w:rsidRDefault="00475FCA" w:rsidP="00816E7C">
      <w:pPr>
        <w:jc w:val="center"/>
        <w:rPr>
          <w:lang w:bidi="he-IL"/>
        </w:rPr>
      </w:pPr>
    </w:p>
    <w:p w:rsidR="00475FCA" w:rsidRDefault="00475FCA" w:rsidP="00906419">
      <w:pPr>
        <w:rPr>
          <w:lang w:bidi="he-IL"/>
        </w:rPr>
      </w:pPr>
      <w:r>
        <w:rPr>
          <w:lang w:bidi="he-IL"/>
        </w:rPr>
        <w:t>Implement following controls in “</w:t>
      </w:r>
      <w:r w:rsidR="008E3AFE">
        <w:rPr>
          <w:lang w:bidi="he-IL"/>
        </w:rPr>
        <w:t>G</w:t>
      </w:r>
      <w:r w:rsidR="00906419">
        <w:rPr>
          <w:lang w:bidi="he-IL"/>
        </w:rPr>
        <w:t>eneral Devices</w:t>
      </w:r>
      <w:r>
        <w:rPr>
          <w:lang w:bidi="he-IL"/>
        </w:rPr>
        <w:t xml:space="preserve">” dialog (enabled by </w:t>
      </w:r>
      <w:proofErr w:type="spellStart"/>
      <w:r>
        <w:rPr>
          <w:color w:val="548DD4" w:themeColor="text2" w:themeTint="99"/>
          <w:lang w:bidi="he-IL"/>
        </w:rPr>
        <w:t>TrayHeater</w:t>
      </w:r>
      <w:r w:rsidRPr="004560E4">
        <w:rPr>
          <w:color w:val="548DD4" w:themeColor="text2" w:themeTint="99"/>
          <w:lang w:bidi="he-IL"/>
        </w:rPr>
        <w:t>Enabled</w:t>
      </w:r>
      <w:proofErr w:type="spellEnd"/>
      <w:r w:rsidRPr="004560E4">
        <w:rPr>
          <w:color w:val="548DD4" w:themeColor="text2" w:themeTint="99"/>
          <w:lang w:bidi="he-IL"/>
        </w:rPr>
        <w:t xml:space="preserve"> </w:t>
      </w:r>
      <w:proofErr w:type="spellStart"/>
      <w:r>
        <w:rPr>
          <w:lang w:bidi="he-IL"/>
        </w:rPr>
        <w:t>param</w:t>
      </w:r>
      <w:proofErr w:type="spellEnd"/>
      <w:r>
        <w:rPr>
          <w:lang w:bidi="he-IL"/>
        </w:rPr>
        <w:t>):</w:t>
      </w:r>
    </w:p>
    <w:p w:rsidR="00475FCA" w:rsidRDefault="00475FCA" w:rsidP="00816E7C">
      <w:pPr>
        <w:jc w:val="center"/>
        <w:rPr>
          <w:lang w:bidi="he-IL"/>
        </w:rPr>
      </w:pPr>
    </w:p>
    <w:p w:rsidR="00475FCA" w:rsidRDefault="00475FCA" w:rsidP="00816E7C">
      <w:pPr>
        <w:jc w:val="center"/>
        <w:rPr>
          <w:lang w:bidi="he-IL"/>
        </w:rPr>
      </w:pPr>
    </w:p>
    <w:p w:rsidR="00475FCA" w:rsidRDefault="00475FCA" w:rsidP="00816E7C">
      <w:pPr>
        <w:jc w:val="center"/>
        <w:rPr>
          <w:lang w:bidi="he-IL"/>
        </w:rPr>
      </w:pPr>
      <w:r>
        <w:rPr>
          <w:noProof/>
          <w:lang w:bidi="he-IL"/>
        </w:rPr>
        <w:drawing>
          <wp:inline distT="0" distB="0" distL="0" distR="0" wp14:anchorId="276BD7A0" wp14:editId="6F3BDC87">
            <wp:extent cx="2398644" cy="1795709"/>
            <wp:effectExtent l="19050" t="19050" r="2095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077" cy="1796033"/>
                    </a:xfrm>
                    <a:prstGeom prst="rect">
                      <a:avLst/>
                    </a:prstGeom>
                    <a:noFill/>
                    <a:ln>
                      <a:solidFill>
                        <a:schemeClr val="tx2">
                          <a:lumMod val="75000"/>
                        </a:schemeClr>
                      </a:solidFill>
                    </a:ln>
                    <a:effectLst>
                      <a:softEdge rad="0"/>
                    </a:effectLst>
                  </pic:spPr>
                </pic:pic>
              </a:graphicData>
            </a:graphic>
          </wp:inline>
        </w:drawing>
      </w:r>
    </w:p>
    <w:p w:rsidR="00F8753B" w:rsidRDefault="00F8753B" w:rsidP="00816E7C">
      <w:pPr>
        <w:jc w:val="center"/>
        <w:rPr>
          <w:lang w:bidi="he-IL"/>
        </w:rPr>
      </w:pPr>
    </w:p>
    <w:p w:rsidR="00F8753B" w:rsidRDefault="00F8753B" w:rsidP="00F8753B">
      <w:pPr>
        <w:rPr>
          <w:lang w:bidi="he-IL"/>
        </w:rPr>
      </w:pPr>
      <w:r>
        <w:rPr>
          <w:lang w:bidi="he-IL"/>
        </w:rPr>
        <w:t>Show Ambient and Tray temperature indication in main UI:</w:t>
      </w:r>
    </w:p>
    <w:p w:rsidR="00F8753B" w:rsidRDefault="00F8753B" w:rsidP="00F8753B">
      <w:pPr>
        <w:rPr>
          <w:lang w:bidi="he-IL"/>
        </w:rPr>
      </w:pPr>
    </w:p>
    <w:p w:rsidR="00F8753B" w:rsidRDefault="00F8753B" w:rsidP="00F8753B">
      <w:pPr>
        <w:jc w:val="center"/>
        <w:rPr>
          <w:lang w:bidi="he-IL"/>
        </w:rPr>
      </w:pPr>
      <w:r>
        <w:rPr>
          <w:noProof/>
          <w:lang w:bidi="he-IL"/>
        </w:rPr>
        <w:drawing>
          <wp:inline distT="0" distB="0" distL="0" distR="0">
            <wp:extent cx="1861931" cy="1205521"/>
            <wp:effectExtent l="19050" t="19050" r="2413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969" cy="1203603"/>
                    </a:xfrm>
                    <a:prstGeom prst="rect">
                      <a:avLst/>
                    </a:prstGeom>
                    <a:noFill/>
                    <a:ln>
                      <a:solidFill>
                        <a:schemeClr val="tx2">
                          <a:lumMod val="75000"/>
                        </a:schemeClr>
                      </a:solidFill>
                    </a:ln>
                  </pic:spPr>
                </pic:pic>
              </a:graphicData>
            </a:graphic>
          </wp:inline>
        </w:drawing>
      </w:r>
    </w:p>
    <w:p w:rsidR="00910D0F" w:rsidRPr="00D227F0" w:rsidRDefault="00910D0F" w:rsidP="00D227F0">
      <w:pPr>
        <w:rPr>
          <w:lang w:bidi="he-IL"/>
        </w:rPr>
      </w:pPr>
    </w:p>
    <w:p w:rsidR="007161BF" w:rsidRPr="007161BF" w:rsidRDefault="00D227F0" w:rsidP="007161BF">
      <w:pPr>
        <w:pStyle w:val="Heading2"/>
        <w:rPr>
          <w:sz w:val="20"/>
          <w:szCs w:val="20"/>
        </w:rPr>
      </w:pPr>
      <w:bookmarkStart w:id="9" w:name="_Toc338846160"/>
      <w:r>
        <w:rPr>
          <w:sz w:val="20"/>
          <w:szCs w:val="20"/>
        </w:rPr>
        <w:t>Embedded Application</w:t>
      </w:r>
      <w:bookmarkEnd w:id="9"/>
    </w:p>
    <w:p w:rsidR="006F0864" w:rsidRPr="006F0864" w:rsidRDefault="006F0864" w:rsidP="00CB3E6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rPr>
          <w:rFonts w:ascii="Times New Roman" w:hAnsi="Times New Roman" w:cs="Times New Roman"/>
          <w:u w:val="single"/>
        </w:rPr>
      </w:pPr>
      <w:r w:rsidRPr="006F0864">
        <w:rPr>
          <w:rFonts w:ascii="Times New Roman" w:hAnsi="Times New Roman" w:cs="Times New Roman"/>
          <w:u w:val="single"/>
        </w:rPr>
        <w:t>Ambient</w:t>
      </w:r>
      <w:r>
        <w:rPr>
          <w:rFonts w:ascii="Times New Roman" w:hAnsi="Times New Roman" w:cs="Times New Roman"/>
          <w:u w:val="single"/>
        </w:rPr>
        <w:br/>
      </w:r>
    </w:p>
    <w:p w:rsidR="00E720BC" w:rsidRDefault="00E43EA1" w:rsidP="00E720BC">
      <w:pPr>
        <w:pStyle w:val="MessageHeader"/>
        <w:numPr>
          <w:ilvl w:val="0"/>
          <w:numId w:val="2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Verdana" w:hAnsi="Verdana" w:cs="Aharoni"/>
          <w:color w:val="548DD4" w:themeColor="text2" w:themeTint="99"/>
          <w:sz w:val="20"/>
          <w:szCs w:val="20"/>
        </w:rPr>
      </w:pPr>
      <w:r w:rsidRPr="00E720BC">
        <w:rPr>
          <w:rFonts w:ascii="Times New Roman" w:hAnsi="Times New Roman" w:cs="Times New Roman"/>
          <w:color w:val="000000" w:themeColor="text1"/>
        </w:rPr>
        <w:t>Implement new OCB – Embedded communication message:</w:t>
      </w:r>
      <w:r w:rsidRPr="00E720BC">
        <w:br/>
      </w:r>
      <w:r w:rsidRPr="00E720BC">
        <w:br/>
      </w:r>
      <w:r w:rsidR="005B5481" w:rsidRPr="00E720BC">
        <w:rPr>
          <w:rFonts w:ascii="Verdana" w:hAnsi="Verdana" w:cs="Aharoni"/>
          <w:color w:val="548DD4" w:themeColor="text2" w:themeTint="99"/>
          <w:sz w:val="20"/>
          <w:szCs w:val="20"/>
        </w:rPr>
        <w:t xml:space="preserve">           </w:t>
      </w:r>
      <w:proofErr w:type="spellStart"/>
      <w:r w:rsidR="00E720BC" w:rsidRPr="00E720BC">
        <w:rPr>
          <w:rFonts w:ascii="Verdana" w:hAnsi="Verdana" w:cs="Aharoni"/>
          <w:color w:val="548DD4" w:themeColor="text2" w:themeTint="99"/>
          <w:sz w:val="20"/>
          <w:szCs w:val="20"/>
        </w:rPr>
        <w:t>struct</w:t>
      </w:r>
      <w:proofErr w:type="spellEnd"/>
      <w:r w:rsidR="00E720BC" w:rsidRPr="00E720BC">
        <w:rPr>
          <w:rFonts w:ascii="Verdana" w:hAnsi="Verdana" w:cs="Aharoni"/>
          <w:color w:val="548DD4" w:themeColor="text2" w:themeTint="99"/>
          <w:sz w:val="20"/>
          <w:szCs w:val="20"/>
        </w:rPr>
        <w:t xml:space="preserve"> </w:t>
      </w:r>
      <w:proofErr w:type="spellStart"/>
      <w:r w:rsidR="00E720BC" w:rsidRPr="00E720BC">
        <w:rPr>
          <w:rFonts w:ascii="Verdana" w:hAnsi="Verdana" w:cs="Aharoni"/>
          <w:color w:val="548DD4" w:themeColor="text2" w:themeTint="99"/>
          <w:sz w:val="20"/>
          <w:szCs w:val="20"/>
        </w:rPr>
        <w:t>TOCBAmbientHeaterOnOffMessage</w:t>
      </w:r>
      <w:proofErr w:type="spellEnd"/>
      <w:r w:rsidR="00E720BC" w:rsidRPr="00E720BC">
        <w:rPr>
          <w:rFonts w:ascii="Verdana" w:hAnsi="Verdana" w:cs="Aharoni"/>
          <w:color w:val="548DD4" w:themeColor="text2" w:themeTint="99"/>
          <w:sz w:val="20"/>
          <w:szCs w:val="20"/>
        </w:rPr>
        <w:t xml:space="preserve"> </w:t>
      </w:r>
    </w:p>
    <w:p w:rsidR="00E720BC" w:rsidRPr="00E720BC" w:rsidRDefault="00E720BC" w:rsidP="00E720B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w:t>
      </w:r>
      <w:r w:rsidRPr="00E720BC">
        <w:rPr>
          <w:rFonts w:ascii="Verdana" w:hAnsi="Verdana" w:cs="Aharoni"/>
          <w:color w:val="548DD4" w:themeColor="text2" w:themeTint="99"/>
          <w:sz w:val="20"/>
          <w:szCs w:val="20"/>
        </w:rPr>
        <w:t>{</w:t>
      </w:r>
    </w:p>
    <w:p w:rsidR="00E720BC" w:rsidRPr="00E720BC" w:rsidRDefault="00E720BC" w:rsidP="00E720B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sidRPr="00E720BC">
        <w:rPr>
          <w:rFonts w:ascii="Verdana" w:hAnsi="Verdana" w:cs="Aharoni"/>
          <w:color w:val="548DD4" w:themeColor="text2" w:themeTint="99"/>
          <w:sz w:val="20"/>
          <w:szCs w:val="20"/>
        </w:rPr>
        <w:t xml:space="preserve">  </w:t>
      </w:r>
      <w:r>
        <w:rPr>
          <w:rFonts w:ascii="Verdana" w:hAnsi="Verdana" w:cs="Aharoni"/>
          <w:color w:val="548DD4" w:themeColor="text2" w:themeTint="99"/>
          <w:sz w:val="20"/>
          <w:szCs w:val="20"/>
        </w:rPr>
        <w:t xml:space="preserve">                     </w:t>
      </w:r>
      <w:r w:rsidRPr="00E720BC">
        <w:rPr>
          <w:rFonts w:ascii="Verdana" w:hAnsi="Verdana" w:cs="Aharoni"/>
          <w:color w:val="548DD4" w:themeColor="text2" w:themeTint="99"/>
          <w:sz w:val="20"/>
          <w:szCs w:val="20"/>
        </w:rPr>
        <w:t xml:space="preserve">BYTE </w:t>
      </w:r>
      <w:proofErr w:type="spellStart"/>
      <w:r w:rsidRPr="00E720BC">
        <w:rPr>
          <w:rFonts w:ascii="Verdana" w:hAnsi="Verdana" w:cs="Aharoni"/>
          <w:color w:val="548DD4" w:themeColor="text2" w:themeTint="99"/>
          <w:sz w:val="20"/>
          <w:szCs w:val="20"/>
        </w:rPr>
        <w:t>MessageID</w:t>
      </w:r>
      <w:proofErr w:type="spellEnd"/>
      <w:r w:rsidRPr="00E720BC">
        <w:rPr>
          <w:rFonts w:ascii="Verdana" w:hAnsi="Verdana" w:cs="Aharoni"/>
          <w:color w:val="548DD4" w:themeColor="text2" w:themeTint="99"/>
          <w:sz w:val="20"/>
          <w:szCs w:val="20"/>
        </w:rPr>
        <w:t>;</w:t>
      </w:r>
    </w:p>
    <w:p w:rsidR="00E720BC" w:rsidRDefault="00E720BC" w:rsidP="00E720B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sidRPr="00E720BC">
        <w:rPr>
          <w:rFonts w:ascii="Verdana" w:hAnsi="Verdana" w:cs="Aharoni"/>
          <w:color w:val="548DD4" w:themeColor="text2" w:themeTint="99"/>
          <w:sz w:val="20"/>
          <w:szCs w:val="20"/>
        </w:rPr>
        <w:t xml:space="preserve">  </w:t>
      </w:r>
      <w:r>
        <w:rPr>
          <w:rFonts w:ascii="Verdana" w:hAnsi="Verdana" w:cs="Aharoni"/>
          <w:color w:val="548DD4" w:themeColor="text2" w:themeTint="99"/>
          <w:sz w:val="20"/>
          <w:szCs w:val="20"/>
        </w:rPr>
        <w:t xml:space="preserve">                     </w:t>
      </w:r>
      <w:r w:rsidRPr="00E720BC">
        <w:rPr>
          <w:rFonts w:ascii="Verdana" w:hAnsi="Verdana" w:cs="Aharoni"/>
          <w:color w:val="548DD4" w:themeColor="text2" w:themeTint="99"/>
          <w:sz w:val="20"/>
          <w:szCs w:val="20"/>
        </w:rPr>
        <w:t xml:space="preserve">BYTE </w:t>
      </w:r>
      <w:proofErr w:type="spellStart"/>
      <w:r w:rsidRPr="00E720BC">
        <w:rPr>
          <w:rFonts w:ascii="Verdana" w:hAnsi="Verdana" w:cs="Aharoni"/>
          <w:color w:val="548DD4" w:themeColor="text2" w:themeTint="99"/>
          <w:sz w:val="20"/>
          <w:szCs w:val="20"/>
        </w:rPr>
        <w:t>OnOff</w:t>
      </w:r>
      <w:proofErr w:type="spellEnd"/>
      <w:r w:rsidRPr="00E720BC">
        <w:rPr>
          <w:rFonts w:ascii="Verdana" w:hAnsi="Verdana" w:cs="Aharoni"/>
          <w:color w:val="548DD4" w:themeColor="text2" w:themeTint="99"/>
          <w:sz w:val="20"/>
          <w:szCs w:val="20"/>
        </w:rPr>
        <w:t>;</w:t>
      </w:r>
    </w:p>
    <w:p w:rsidR="00E720BC" w:rsidRPr="00E720BC" w:rsidRDefault="00E720BC" w:rsidP="00E720B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BYTE </w:t>
      </w:r>
      <w:proofErr w:type="spellStart"/>
      <w:r>
        <w:rPr>
          <w:rFonts w:ascii="Verdana" w:hAnsi="Verdana" w:cs="Aharoni"/>
          <w:color w:val="548DD4" w:themeColor="text2" w:themeTint="99"/>
          <w:sz w:val="20"/>
          <w:szCs w:val="20"/>
        </w:rPr>
        <w:t>HeaterSelector</w:t>
      </w:r>
      <w:proofErr w:type="spellEnd"/>
      <w:r>
        <w:rPr>
          <w:rFonts w:ascii="Verdana" w:hAnsi="Verdana" w:cs="Aharoni"/>
          <w:color w:val="548DD4" w:themeColor="text2" w:themeTint="99"/>
          <w:sz w:val="20"/>
          <w:szCs w:val="20"/>
        </w:rPr>
        <w:t xml:space="preserve">; </w:t>
      </w:r>
    </w:p>
    <w:p w:rsidR="00E43EA1" w:rsidRPr="00E43EA1" w:rsidRDefault="00E720BC" w:rsidP="00E720B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pPr>
      <w:r>
        <w:rPr>
          <w:rFonts w:ascii="Verdana" w:hAnsi="Verdana" w:cs="Aharoni"/>
          <w:color w:val="548DD4" w:themeColor="text2" w:themeTint="99"/>
          <w:sz w:val="20"/>
          <w:szCs w:val="20"/>
        </w:rPr>
        <w:t xml:space="preserve">               </w:t>
      </w:r>
      <w:proofErr w:type="gramStart"/>
      <w:r w:rsidRPr="00E720BC">
        <w:rPr>
          <w:rFonts w:ascii="Verdana" w:hAnsi="Verdana" w:cs="Aharoni"/>
          <w:color w:val="548DD4" w:themeColor="text2" w:themeTint="99"/>
          <w:sz w:val="20"/>
          <w:szCs w:val="20"/>
        </w:rPr>
        <w:t>}STRUCT</w:t>
      </w:r>
      <w:proofErr w:type="gramEnd"/>
      <w:r w:rsidRPr="00E720BC">
        <w:rPr>
          <w:rFonts w:ascii="Verdana" w:hAnsi="Verdana" w:cs="Aharoni"/>
          <w:color w:val="548DD4" w:themeColor="text2" w:themeTint="99"/>
          <w:sz w:val="20"/>
          <w:szCs w:val="20"/>
        </w:rPr>
        <w:t>_ATTRIBUTE;</w:t>
      </w:r>
      <w:r w:rsidR="00E43EA1">
        <w:br/>
      </w:r>
    </w:p>
    <w:p w:rsidR="005E4E77" w:rsidRPr="005E4E77" w:rsidRDefault="005E4E77" w:rsidP="00F51488">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Implement actuators for each </w:t>
      </w:r>
      <w:r w:rsidR="00F51488">
        <w:rPr>
          <w:rFonts w:ascii="Times New Roman" w:hAnsi="Times New Roman" w:cs="Times New Roman"/>
          <w:color w:val="000000" w:themeColor="text1"/>
        </w:rPr>
        <w:t>ambient heater</w:t>
      </w:r>
      <w:r>
        <w:rPr>
          <w:rFonts w:ascii="Times New Roman" w:hAnsi="Times New Roman" w:cs="Times New Roman"/>
          <w:color w:val="000000" w:themeColor="text1"/>
        </w:rPr>
        <w:t>.</w:t>
      </w:r>
      <w:r w:rsidR="009D18A3">
        <w:rPr>
          <w:rFonts w:ascii="Times New Roman" w:hAnsi="Times New Roman" w:cs="Times New Roman"/>
          <w:color w:val="000000" w:themeColor="text1"/>
        </w:rPr>
        <w:t xml:space="preserve"> (indexes in table above)</w:t>
      </w:r>
    </w:p>
    <w:p w:rsidR="0032399F" w:rsidRPr="0032399F" w:rsidRDefault="0032399F" w:rsidP="0032399F">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Verdana" w:hAnsi="Verdana" w:cs="Aharoni"/>
          <w:color w:val="548DD4" w:themeColor="text2" w:themeTint="99"/>
          <w:sz w:val="20"/>
          <w:szCs w:val="20"/>
        </w:rPr>
      </w:pPr>
      <w:r>
        <w:rPr>
          <w:rFonts w:ascii="Times New Roman" w:hAnsi="Times New Roman" w:cs="Times New Roman"/>
          <w:color w:val="000000" w:themeColor="text1"/>
        </w:rPr>
        <w:t>Implement activation types enumeration:</w:t>
      </w:r>
      <w:r>
        <w:rPr>
          <w:rFonts w:ascii="Times New Roman" w:hAnsi="Times New Roman" w:cs="Times New Roman"/>
          <w:color w:val="000000" w:themeColor="text1"/>
        </w:rPr>
        <w:br/>
      </w:r>
      <w:r>
        <w:rPr>
          <w:rFonts w:ascii="Times New Roman" w:hAnsi="Times New Roman" w:cs="Times New Roman"/>
          <w:color w:val="000000" w:themeColor="text1"/>
        </w:rPr>
        <w:br/>
      </w:r>
      <w:r>
        <w:rPr>
          <w:rFonts w:ascii="Verdana" w:hAnsi="Verdana" w:cs="Aharoni"/>
          <w:color w:val="548DD4" w:themeColor="text2" w:themeTint="99"/>
          <w:sz w:val="20"/>
          <w:szCs w:val="20"/>
        </w:rPr>
        <w:t xml:space="preserve">           </w:t>
      </w:r>
      <w:proofErr w:type="spellStart"/>
      <w:r w:rsidRPr="0032399F">
        <w:rPr>
          <w:rFonts w:ascii="Verdana" w:hAnsi="Verdana" w:cs="Aharoni"/>
          <w:color w:val="548DD4" w:themeColor="text2" w:themeTint="99"/>
          <w:sz w:val="20"/>
          <w:szCs w:val="20"/>
        </w:rPr>
        <w:t>typedef</w:t>
      </w:r>
      <w:proofErr w:type="spellEnd"/>
      <w:r w:rsidRPr="0032399F">
        <w:rPr>
          <w:rFonts w:ascii="Verdana" w:hAnsi="Verdana" w:cs="Aharoni"/>
          <w:color w:val="548DD4" w:themeColor="text2" w:themeTint="99"/>
          <w:sz w:val="20"/>
          <w:szCs w:val="20"/>
        </w:rPr>
        <w:t xml:space="preserve"> </w:t>
      </w:r>
      <w:proofErr w:type="spellStart"/>
      <w:r w:rsidRPr="0032399F">
        <w:rPr>
          <w:rFonts w:ascii="Verdana" w:hAnsi="Verdana" w:cs="Aharoni"/>
          <w:color w:val="548DD4" w:themeColor="text2" w:themeTint="99"/>
          <w:sz w:val="20"/>
          <w:szCs w:val="20"/>
        </w:rPr>
        <w:t>enum</w:t>
      </w:r>
      <w:proofErr w:type="spellEnd"/>
    </w:p>
    <w:p w:rsidR="0032399F" w:rsidRPr="0032399F" w:rsidRDefault="0032399F" w:rsidP="0032399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w:t>
      </w:r>
      <w:r w:rsidRPr="0032399F">
        <w:rPr>
          <w:rFonts w:ascii="Verdana" w:hAnsi="Verdana" w:cs="Aharoni"/>
          <w:color w:val="548DD4" w:themeColor="text2" w:themeTint="99"/>
          <w:sz w:val="20"/>
          <w:szCs w:val="20"/>
        </w:rPr>
        <w:t>{</w:t>
      </w:r>
    </w:p>
    <w:p w:rsidR="0032399F" w:rsidRPr="0032399F" w:rsidRDefault="0032399F" w:rsidP="005006B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w:t>
      </w:r>
      <w:r w:rsidR="005006B1">
        <w:rPr>
          <w:rFonts w:ascii="Verdana" w:hAnsi="Verdana" w:cs="Aharoni"/>
          <w:color w:val="548DD4" w:themeColor="text2" w:themeTint="99"/>
          <w:sz w:val="20"/>
          <w:szCs w:val="20"/>
        </w:rPr>
        <w:t>AMBIENT_HEATER_1</w:t>
      </w:r>
      <w:r w:rsidRPr="0032399F">
        <w:rPr>
          <w:rFonts w:ascii="Verdana" w:hAnsi="Verdana" w:cs="Aharoni"/>
          <w:color w:val="548DD4" w:themeColor="text2" w:themeTint="99"/>
          <w:sz w:val="20"/>
          <w:szCs w:val="20"/>
        </w:rPr>
        <w:t xml:space="preserve"> = 1 &lt;&lt; 0,</w:t>
      </w:r>
    </w:p>
    <w:p w:rsidR="00A56685" w:rsidRDefault="0032399F" w:rsidP="00A5668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w:t>
      </w:r>
      <w:r w:rsidR="005006B1">
        <w:rPr>
          <w:rFonts w:ascii="Verdana" w:hAnsi="Verdana" w:cs="Aharoni"/>
          <w:color w:val="548DD4" w:themeColor="text2" w:themeTint="99"/>
          <w:sz w:val="20"/>
          <w:szCs w:val="20"/>
        </w:rPr>
        <w:t>AMBIENT_HEATER_2</w:t>
      </w:r>
      <w:r>
        <w:rPr>
          <w:rFonts w:ascii="Verdana" w:hAnsi="Verdana" w:cs="Aharoni"/>
          <w:color w:val="548DD4" w:themeColor="text2" w:themeTint="99"/>
          <w:sz w:val="20"/>
          <w:szCs w:val="20"/>
        </w:rPr>
        <w:t xml:space="preserve"> </w:t>
      </w:r>
      <w:r w:rsidR="00A56685">
        <w:rPr>
          <w:rFonts w:ascii="Verdana" w:hAnsi="Verdana" w:cs="Aharoni"/>
          <w:color w:val="548DD4" w:themeColor="text2" w:themeTint="99"/>
          <w:sz w:val="20"/>
          <w:szCs w:val="20"/>
        </w:rPr>
        <w:t>= 1 &lt;&lt; 1</w:t>
      </w:r>
    </w:p>
    <w:p w:rsidR="00165168" w:rsidRDefault="0032399F" w:rsidP="00A5668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r>
        <w:rPr>
          <w:rFonts w:ascii="Verdana" w:hAnsi="Verdana" w:cs="Aharoni"/>
          <w:color w:val="548DD4" w:themeColor="text2" w:themeTint="99"/>
          <w:sz w:val="20"/>
          <w:szCs w:val="20"/>
        </w:rPr>
        <w:t xml:space="preserve">               </w:t>
      </w:r>
      <w:r w:rsidRPr="0032399F">
        <w:rPr>
          <w:rFonts w:ascii="Verdana" w:hAnsi="Verdana" w:cs="Aharoni"/>
          <w:color w:val="548DD4" w:themeColor="text2" w:themeTint="99"/>
          <w:sz w:val="20"/>
          <w:szCs w:val="20"/>
        </w:rPr>
        <w:t>}</w:t>
      </w:r>
      <w:r w:rsidR="00A56685" w:rsidRPr="00A56685">
        <w:t xml:space="preserve"> </w:t>
      </w:r>
      <w:proofErr w:type="spellStart"/>
      <w:r w:rsidR="00A56685" w:rsidRPr="00A56685">
        <w:rPr>
          <w:rFonts w:ascii="Verdana" w:hAnsi="Verdana" w:cs="Aharoni"/>
          <w:color w:val="548DD4" w:themeColor="text2" w:themeTint="99"/>
          <w:sz w:val="20"/>
          <w:szCs w:val="20"/>
        </w:rPr>
        <w:t>TAmbientHeaterSelector</w:t>
      </w:r>
      <w:proofErr w:type="spellEnd"/>
      <w:r w:rsidRPr="0032399F">
        <w:rPr>
          <w:rFonts w:ascii="Verdana" w:hAnsi="Verdana" w:cs="Aharoni"/>
          <w:color w:val="548DD4" w:themeColor="text2" w:themeTint="99"/>
          <w:sz w:val="20"/>
          <w:szCs w:val="20"/>
        </w:rPr>
        <w:t>;</w:t>
      </w:r>
      <w:r w:rsidR="00165168">
        <w:rPr>
          <w:rFonts w:ascii="Verdana" w:hAnsi="Verdana" w:cs="Aharoni"/>
          <w:color w:val="548DD4" w:themeColor="text2" w:themeTint="99"/>
          <w:sz w:val="20"/>
          <w:szCs w:val="20"/>
        </w:rPr>
        <w:br/>
      </w:r>
    </w:p>
    <w:p w:rsidR="00407082" w:rsidRDefault="00407082" w:rsidP="00A5668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Verdana" w:hAnsi="Verdana" w:cs="Aharoni"/>
          <w:color w:val="548DD4" w:themeColor="text2" w:themeTint="99"/>
          <w:sz w:val="20"/>
          <w:szCs w:val="20"/>
        </w:rPr>
      </w:pPr>
    </w:p>
    <w:p w:rsidR="00292420" w:rsidRPr="008E35C0" w:rsidRDefault="00292420" w:rsidP="003B7939">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Implement </w:t>
      </w:r>
      <w:proofErr w:type="spellStart"/>
      <w:r w:rsidR="003B7939" w:rsidRPr="003B7939">
        <w:rPr>
          <w:rFonts w:ascii="Times New Roman" w:hAnsi="Times New Roman" w:cs="Times New Roman"/>
          <w:color w:val="548DD4" w:themeColor="text2" w:themeTint="99"/>
        </w:rPr>
        <w:t>CActuator</w:t>
      </w:r>
      <w:proofErr w:type="spellEnd"/>
      <w:r w:rsidR="003B7939" w:rsidRPr="003B7939">
        <w:rPr>
          <w:rFonts w:ascii="Times New Roman" w:hAnsi="Times New Roman" w:cs="Times New Roman"/>
          <w:color w:val="548DD4" w:themeColor="text2" w:themeTint="99"/>
        </w:rPr>
        <w:t>::</w:t>
      </w:r>
      <w:proofErr w:type="spellStart"/>
      <w:r w:rsidR="003B7939" w:rsidRPr="003B7939">
        <w:rPr>
          <w:rFonts w:ascii="Times New Roman" w:hAnsi="Times New Roman" w:cs="Times New Roman"/>
          <w:color w:val="548DD4" w:themeColor="text2" w:themeTint="99"/>
        </w:rPr>
        <w:t>SetAmbientHeaterOnOff</w:t>
      </w:r>
      <w:proofErr w:type="spellEnd"/>
      <w:r w:rsidRPr="00292420">
        <w:rPr>
          <w:rFonts w:ascii="Times New Roman" w:hAnsi="Times New Roman" w:cs="Times New Roman"/>
          <w:color w:val="548DD4" w:themeColor="text2" w:themeTint="99"/>
        </w:rPr>
        <w:t xml:space="preserve"> </w:t>
      </w:r>
      <w:r>
        <w:rPr>
          <w:rFonts w:ascii="Times New Roman" w:hAnsi="Times New Roman" w:cs="Times New Roman"/>
          <w:color w:val="000000" w:themeColor="text1"/>
        </w:rPr>
        <w:t xml:space="preserve">method, which receives the </w:t>
      </w:r>
      <w:r w:rsidR="003B7939">
        <w:rPr>
          <w:rFonts w:ascii="Times New Roman" w:hAnsi="Times New Roman" w:cs="Times New Roman"/>
          <w:color w:val="000000" w:themeColor="text1"/>
        </w:rPr>
        <w:t xml:space="preserve">heater ON / OFF state and </w:t>
      </w:r>
      <w:proofErr w:type="spellStart"/>
      <w:r w:rsidR="003B7939" w:rsidRPr="008E35C0">
        <w:rPr>
          <w:rFonts w:ascii="Times New Roman" w:hAnsi="Times New Roman" w:cs="Times New Roman"/>
          <w:color w:val="548DD4" w:themeColor="text2" w:themeTint="99"/>
        </w:rPr>
        <w:t>TAmbientHeaterSelector</w:t>
      </w:r>
      <w:proofErr w:type="spellEnd"/>
      <w:r w:rsidR="003B7939">
        <w:rPr>
          <w:rFonts w:ascii="Verdana" w:hAnsi="Verdana" w:cs="Aharoni"/>
          <w:color w:val="548DD4" w:themeColor="text2" w:themeTint="99"/>
          <w:sz w:val="20"/>
          <w:szCs w:val="20"/>
        </w:rPr>
        <w:t xml:space="preserve"> </w:t>
      </w:r>
      <w:r w:rsidR="003B7939" w:rsidRPr="00D73FFD">
        <w:rPr>
          <w:rFonts w:ascii="Times New Roman" w:hAnsi="Times New Roman" w:cs="Times New Roman"/>
          <w:color w:val="000000" w:themeColor="text1"/>
        </w:rPr>
        <w:t>parameter.</w:t>
      </w:r>
    </w:p>
    <w:p w:rsidR="008E35C0" w:rsidRPr="00292420" w:rsidRDefault="008E35C0" w:rsidP="008E35C0">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Implement </w:t>
      </w:r>
      <w:proofErr w:type="spellStart"/>
      <w:r w:rsidRPr="008E35C0">
        <w:rPr>
          <w:rFonts w:ascii="Times New Roman" w:hAnsi="Times New Roman" w:cs="Times New Roman"/>
          <w:color w:val="548DD4" w:themeColor="text2" w:themeTint="99"/>
        </w:rPr>
        <w:t>CActuator</w:t>
      </w:r>
      <w:proofErr w:type="spellEnd"/>
      <w:r w:rsidRPr="008E35C0">
        <w:rPr>
          <w:rFonts w:ascii="Times New Roman" w:hAnsi="Times New Roman" w:cs="Times New Roman"/>
          <w:color w:val="548DD4" w:themeColor="text2" w:themeTint="99"/>
        </w:rPr>
        <w:t>::</w:t>
      </w:r>
      <w:proofErr w:type="spellStart"/>
      <w:r w:rsidRPr="008E35C0">
        <w:rPr>
          <w:rFonts w:ascii="Times New Roman" w:hAnsi="Times New Roman" w:cs="Times New Roman"/>
          <w:color w:val="548DD4" w:themeColor="text2" w:themeTint="99"/>
        </w:rPr>
        <w:t>AmbientHeaterOnOffResponse</w:t>
      </w:r>
      <w:proofErr w:type="spellEnd"/>
      <w:r>
        <w:rPr>
          <w:rFonts w:ascii="Times New Roman" w:hAnsi="Times New Roman" w:cs="Times New Roman"/>
          <w:color w:val="000000" w:themeColor="text1"/>
        </w:rPr>
        <w:t xml:space="preserve"> method to receive ACKs.</w:t>
      </w:r>
    </w:p>
    <w:p w:rsidR="00292420" w:rsidRPr="00292420" w:rsidRDefault="00292420" w:rsidP="00717117">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Expose </w:t>
      </w:r>
      <w:r w:rsidR="00717117">
        <w:rPr>
          <w:rFonts w:ascii="Times New Roman" w:hAnsi="Times New Roman" w:cs="Times New Roman"/>
          <w:color w:val="000000" w:themeColor="text1"/>
        </w:rPr>
        <w:t>heaters</w:t>
      </w:r>
      <w:r>
        <w:rPr>
          <w:rFonts w:ascii="Times New Roman" w:hAnsi="Times New Roman" w:cs="Times New Roman"/>
          <w:color w:val="000000" w:themeColor="text1"/>
        </w:rPr>
        <w:t xml:space="preserve"> activation to Roster, to be used in python console or wizards if required.</w:t>
      </w:r>
    </w:p>
    <w:p w:rsidR="00292420" w:rsidRPr="001E0D56" w:rsidRDefault="00292420" w:rsidP="00717117">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Expose </w:t>
      </w:r>
      <w:r w:rsidR="00717117">
        <w:rPr>
          <w:rFonts w:ascii="Times New Roman" w:hAnsi="Times New Roman" w:cs="Times New Roman"/>
          <w:color w:val="000000" w:themeColor="text1"/>
        </w:rPr>
        <w:t>heaters</w:t>
      </w:r>
      <w:r>
        <w:rPr>
          <w:rFonts w:ascii="Times New Roman" w:hAnsi="Times New Roman" w:cs="Times New Roman"/>
          <w:color w:val="000000" w:themeColor="text1"/>
        </w:rPr>
        <w:t xml:space="preserve"> ac</w:t>
      </w:r>
      <w:r w:rsidR="00717117">
        <w:rPr>
          <w:rFonts w:ascii="Times New Roman" w:hAnsi="Times New Roman" w:cs="Times New Roman"/>
          <w:color w:val="000000" w:themeColor="text1"/>
        </w:rPr>
        <w:t>tivation to Back-End interface.</w:t>
      </w:r>
    </w:p>
    <w:p w:rsidR="001E0D56" w:rsidRPr="00292420" w:rsidRDefault="001E0D56" w:rsidP="001E0D56">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Implement periodical activation logic in </w:t>
      </w:r>
      <w:proofErr w:type="spellStart"/>
      <w:r w:rsidRPr="001E0D56">
        <w:rPr>
          <w:rFonts w:ascii="Times New Roman" w:hAnsi="Times New Roman" w:cs="Times New Roman"/>
          <w:color w:val="548DD4" w:themeColor="text2" w:themeTint="99"/>
        </w:rPr>
        <w:t>CAmbientTemperature</w:t>
      </w:r>
      <w:proofErr w:type="spellEnd"/>
      <w:r w:rsidRPr="001E0D56">
        <w:rPr>
          <w:rFonts w:ascii="Times New Roman" w:hAnsi="Times New Roman" w:cs="Times New Roman"/>
          <w:color w:val="548DD4" w:themeColor="text2" w:themeTint="99"/>
        </w:rPr>
        <w:t>::</w:t>
      </w:r>
      <w:proofErr w:type="spellStart"/>
      <w:r w:rsidRPr="001E0D56">
        <w:rPr>
          <w:rFonts w:ascii="Times New Roman" w:hAnsi="Times New Roman" w:cs="Times New Roman"/>
          <w:color w:val="548DD4" w:themeColor="text2" w:themeTint="99"/>
        </w:rPr>
        <w:t>TemperatureControl</w:t>
      </w:r>
      <w:proofErr w:type="spellEnd"/>
      <w:r w:rsidR="00A76B52">
        <w:rPr>
          <w:rFonts w:ascii="Times New Roman" w:hAnsi="Times New Roman" w:cs="Times New Roman"/>
          <w:color w:val="000000" w:themeColor="text1"/>
        </w:rPr>
        <w:t xml:space="preserve"> method, according to already exi</w:t>
      </w:r>
      <w:r w:rsidR="00C82CEA">
        <w:rPr>
          <w:rFonts w:ascii="Times New Roman" w:hAnsi="Times New Roman" w:cs="Times New Roman"/>
          <w:color w:val="000000" w:themeColor="text1"/>
        </w:rPr>
        <w:t>sting ambient cooling (fan) log</w:t>
      </w:r>
      <w:r w:rsidR="00A76B52">
        <w:rPr>
          <w:rFonts w:ascii="Times New Roman" w:hAnsi="Times New Roman" w:cs="Times New Roman"/>
          <w:color w:val="000000" w:themeColor="text1"/>
        </w:rPr>
        <w:t>ic.</w:t>
      </w:r>
    </w:p>
    <w:p w:rsidR="00BE5485" w:rsidRPr="00130A8E" w:rsidRDefault="00822353" w:rsidP="0016378F">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Writing to application log </w:t>
      </w:r>
      <w:r w:rsidR="0016378F">
        <w:rPr>
          <w:rFonts w:ascii="Times New Roman" w:hAnsi="Times New Roman" w:cs="Times New Roman"/>
          <w:color w:val="000000" w:themeColor="text1"/>
        </w:rPr>
        <w:t>heaters</w:t>
      </w:r>
      <w:r>
        <w:rPr>
          <w:rFonts w:ascii="Times New Roman" w:hAnsi="Times New Roman" w:cs="Times New Roman"/>
          <w:color w:val="000000" w:themeColor="text1"/>
        </w:rPr>
        <w:t xml:space="preserve"> activation / deactivation.</w:t>
      </w:r>
    </w:p>
    <w:p w:rsidR="00130A8E" w:rsidRPr="00130A8E" w:rsidRDefault="00130A8E" w:rsidP="0016378F">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Implement an ability to periodically suspend automatic ambient heaters activation / deactivation.</w:t>
      </w:r>
    </w:p>
    <w:p w:rsidR="00130A8E" w:rsidRPr="00471C5F" w:rsidRDefault="00130A8E" w:rsidP="0016378F">
      <w:pPr>
        <w:pStyle w:val="MessageHeader"/>
        <w:numPr>
          <w:ilvl w:val="0"/>
          <w:numId w:val="22"/>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Turn OFF ambient heater, which is in print-block proximity (Heater 1)</w:t>
      </w:r>
      <w:r w:rsidR="00972130">
        <w:rPr>
          <w:rFonts w:ascii="Times New Roman" w:hAnsi="Times New Roman" w:cs="Times New Roman"/>
          <w:color w:val="000000" w:themeColor="text1"/>
        </w:rPr>
        <w:t>,</w:t>
      </w:r>
      <w:r>
        <w:rPr>
          <w:rFonts w:ascii="Times New Roman" w:hAnsi="Times New Roman" w:cs="Times New Roman"/>
          <w:color w:val="000000" w:themeColor="text1"/>
        </w:rPr>
        <w:t xml:space="preserve"> during Purge sequence. </w:t>
      </w:r>
    </w:p>
    <w:p w:rsidR="00471C5F" w:rsidRDefault="00471C5F" w:rsidP="00471C5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1D58C0" w:rsidRPr="006F0864" w:rsidRDefault="001D58C0" w:rsidP="00CB3E6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rPr>
          <w:rFonts w:ascii="Times New Roman" w:hAnsi="Times New Roman" w:cs="Times New Roman"/>
          <w:u w:val="single"/>
        </w:rPr>
      </w:pPr>
      <w:r>
        <w:rPr>
          <w:rFonts w:ascii="Times New Roman" w:hAnsi="Times New Roman" w:cs="Times New Roman"/>
          <w:u w:val="single"/>
        </w:rPr>
        <w:t>Tray</w:t>
      </w:r>
      <w:r>
        <w:rPr>
          <w:rFonts w:ascii="Times New Roman" w:hAnsi="Times New Roman" w:cs="Times New Roman"/>
          <w:u w:val="single"/>
        </w:rPr>
        <w:br/>
      </w:r>
    </w:p>
    <w:p w:rsidR="001D58C0" w:rsidRPr="009E0A53" w:rsidRDefault="009E0A53" w:rsidP="00355970">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Remove tray heater and removable tray dependency</w:t>
      </w:r>
      <w:r w:rsidR="00A338EA">
        <w:rPr>
          <w:rFonts w:ascii="Times New Roman" w:hAnsi="Times New Roman" w:cs="Times New Roman"/>
          <w:color w:val="000000" w:themeColor="text1"/>
        </w:rPr>
        <w:t xml:space="preserve"> by splitting it into 2 different modules.</w:t>
      </w:r>
    </w:p>
    <w:p w:rsidR="009E0A53" w:rsidRPr="009E0A53" w:rsidRDefault="009E0A53" w:rsidP="009E0A53">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Implement </w:t>
      </w:r>
      <w:proofErr w:type="spellStart"/>
      <w:r w:rsidRPr="009E0A53">
        <w:rPr>
          <w:rFonts w:ascii="Times New Roman" w:hAnsi="Times New Roman" w:cs="Times New Roman"/>
          <w:color w:val="548DD4" w:themeColor="text2" w:themeTint="99"/>
        </w:rPr>
        <w:t>CTrayPlacer</w:t>
      </w:r>
      <w:proofErr w:type="spellEnd"/>
      <w:r>
        <w:rPr>
          <w:rFonts w:ascii="Times New Roman" w:hAnsi="Times New Roman" w:cs="Times New Roman"/>
          <w:color w:val="000000" w:themeColor="text1"/>
        </w:rPr>
        <w:t xml:space="preserve"> class.</w:t>
      </w:r>
    </w:p>
    <w:p w:rsidR="003A131A" w:rsidRPr="003A131A" w:rsidRDefault="003A131A" w:rsidP="003A131A">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Create “tray placer” runtime objet in Machine Sequencer.</w:t>
      </w:r>
    </w:p>
    <w:p w:rsidR="00EF4886" w:rsidRPr="00EF4886" w:rsidRDefault="00EF4886" w:rsidP="003A131A">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Adapt all relevant modules to new implementation.</w:t>
      </w:r>
    </w:p>
    <w:p w:rsidR="00FF2F0A" w:rsidRPr="00FF2F0A" w:rsidRDefault="00EF4886" w:rsidP="003A131A">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Adapt “python” wizards to new implementation.</w:t>
      </w:r>
    </w:p>
    <w:p w:rsidR="00987AA0" w:rsidRPr="00987AA0" w:rsidRDefault="003D5EB9" w:rsidP="003D5EB9">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Add </w:t>
      </w:r>
      <w:proofErr w:type="spellStart"/>
      <w:r w:rsidRPr="00987AA0">
        <w:rPr>
          <w:rFonts w:ascii="Times New Roman" w:hAnsi="Times New Roman" w:cs="Times New Roman"/>
          <w:color w:val="548DD4" w:themeColor="text2" w:themeTint="99"/>
        </w:rPr>
        <w:t>TrayHeaterEnabled</w:t>
      </w:r>
      <w:proofErr w:type="spellEnd"/>
      <w:r>
        <w:rPr>
          <w:rFonts w:ascii="Times New Roman" w:hAnsi="Times New Roman" w:cs="Times New Roman"/>
          <w:color w:val="000000" w:themeColor="text1"/>
        </w:rPr>
        <w:t xml:space="preserve"> parameter</w:t>
      </w:r>
      <w:r w:rsidR="0075745E">
        <w:rPr>
          <w:rFonts w:ascii="Times New Roman" w:hAnsi="Times New Roman" w:cs="Times New Roman"/>
          <w:color w:val="000000" w:themeColor="text1"/>
        </w:rPr>
        <w:t>.</w:t>
      </w:r>
    </w:p>
    <w:p w:rsidR="00471C5F" w:rsidRPr="00EB040B" w:rsidRDefault="00846D62" w:rsidP="00471C5F">
      <w:pPr>
        <w:pStyle w:val="MessageHeader"/>
        <w:numPr>
          <w:ilvl w:val="0"/>
          <w:numId w:val="2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EB040B">
        <w:rPr>
          <w:rFonts w:ascii="Times New Roman" w:hAnsi="Times New Roman" w:cs="Times New Roman"/>
          <w:color w:val="000000" w:themeColor="text1"/>
        </w:rPr>
        <w:t xml:space="preserve">Make tray heating feature </w:t>
      </w:r>
      <w:proofErr w:type="gramStart"/>
      <w:r w:rsidRPr="00EB040B">
        <w:rPr>
          <w:rFonts w:ascii="Times New Roman" w:hAnsi="Times New Roman" w:cs="Times New Roman"/>
          <w:color w:val="000000" w:themeColor="text1"/>
        </w:rPr>
        <w:t>an</w:t>
      </w:r>
      <w:proofErr w:type="gramEnd"/>
      <w:r w:rsidRPr="00EB040B">
        <w:rPr>
          <w:rFonts w:ascii="Times New Roman" w:hAnsi="Times New Roman" w:cs="Times New Roman"/>
          <w:color w:val="000000" w:themeColor="text1"/>
        </w:rPr>
        <w:t xml:space="preserve"> UI </w:t>
      </w:r>
      <w:proofErr w:type="spellStart"/>
      <w:r w:rsidRPr="00EB040B">
        <w:rPr>
          <w:rFonts w:ascii="Times New Roman" w:hAnsi="Times New Roman" w:cs="Times New Roman"/>
          <w:color w:val="548DD4" w:themeColor="text2" w:themeTint="99"/>
        </w:rPr>
        <w:t>TrayHeaterEnabled</w:t>
      </w:r>
      <w:proofErr w:type="spellEnd"/>
      <w:r w:rsidRPr="00EB040B">
        <w:rPr>
          <w:rFonts w:ascii="Times New Roman" w:hAnsi="Times New Roman" w:cs="Times New Roman"/>
          <w:color w:val="548DD4" w:themeColor="text2" w:themeTint="99"/>
        </w:rPr>
        <w:t xml:space="preserve"> </w:t>
      </w:r>
      <w:r w:rsidRPr="00EB040B">
        <w:rPr>
          <w:rFonts w:ascii="Times New Roman" w:hAnsi="Times New Roman" w:cs="Times New Roman"/>
          <w:color w:val="000000" w:themeColor="text1"/>
        </w:rPr>
        <w:t xml:space="preserve">parameter value </w:t>
      </w:r>
      <w:r w:rsidR="0065131F" w:rsidRPr="00EB040B">
        <w:rPr>
          <w:rFonts w:ascii="Times New Roman" w:hAnsi="Times New Roman" w:cs="Times New Roman"/>
          <w:color w:val="000000" w:themeColor="text1"/>
        </w:rPr>
        <w:t>dependent</w:t>
      </w:r>
      <w:r w:rsidRPr="00EB040B">
        <w:rPr>
          <w:rFonts w:ascii="Times New Roman" w:hAnsi="Times New Roman" w:cs="Times New Roman"/>
          <w:color w:val="000000" w:themeColor="text1"/>
        </w:rPr>
        <w:t>.</w:t>
      </w:r>
    </w:p>
    <w:p w:rsidR="00471C5F" w:rsidRDefault="00471C5F" w:rsidP="00471C5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471C5F" w:rsidRPr="00BE5485" w:rsidRDefault="00471C5F" w:rsidP="00471C5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227F0" w:rsidRPr="00D227F0" w:rsidRDefault="00D227F0" w:rsidP="00D227F0">
      <w:pPr>
        <w:pStyle w:val="Heading2"/>
        <w:rPr>
          <w:sz w:val="20"/>
          <w:szCs w:val="20"/>
        </w:rPr>
      </w:pPr>
      <w:bookmarkStart w:id="10" w:name="_Toc338846161"/>
      <w:r w:rsidRPr="00D227F0">
        <w:rPr>
          <w:sz w:val="20"/>
          <w:szCs w:val="20"/>
        </w:rPr>
        <w:t>Parameters</w:t>
      </w:r>
      <w:bookmarkEnd w:id="10"/>
    </w:p>
    <w:p w:rsidR="00974459" w:rsidRDefault="00607186" w:rsidP="0097445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Add </w:t>
      </w:r>
      <w:proofErr w:type="spellStart"/>
      <w:r w:rsidR="00974459" w:rsidRPr="00974459">
        <w:rPr>
          <w:rFonts w:ascii="Times New Roman" w:hAnsi="Times New Roman" w:cs="Times New Roman"/>
          <w:color w:val="548DD4" w:themeColor="text2" w:themeTint="99"/>
        </w:rPr>
        <w:t>AmbientHeaterEnabled</w:t>
      </w:r>
      <w:proofErr w:type="spellEnd"/>
      <w:r w:rsidR="00974459" w:rsidRPr="00EA696A">
        <w:rPr>
          <w:color w:val="4F81BD" w:themeColor="accent1"/>
          <w:lang w:bidi="he-IL"/>
        </w:rPr>
        <w:t xml:space="preserve"> </w:t>
      </w:r>
      <w:r>
        <w:rPr>
          <w:rFonts w:ascii="Times New Roman" w:hAnsi="Times New Roman" w:cs="Times New Roman"/>
        </w:rPr>
        <w:t>check box type parameter.</w:t>
      </w:r>
      <w:r w:rsidR="00435669">
        <w:rPr>
          <w:rFonts w:ascii="Times New Roman" w:hAnsi="Times New Roman" w:cs="Times New Roman"/>
        </w:rPr>
        <w:t xml:space="preserve"> (default value is “checked” on </w:t>
      </w:r>
      <w:proofErr w:type="spellStart"/>
      <w:r w:rsidR="00435669">
        <w:rPr>
          <w:rFonts w:ascii="Times New Roman" w:hAnsi="Times New Roman" w:cs="Times New Roman"/>
        </w:rPr>
        <w:t>Objet1000</w:t>
      </w:r>
      <w:proofErr w:type="spellEnd"/>
      <w:r w:rsidR="00435669">
        <w:rPr>
          <w:rFonts w:ascii="Times New Roman" w:hAnsi="Times New Roman" w:cs="Times New Roman"/>
        </w:rPr>
        <w:t xml:space="preserve"> and “unchecked” on other machines)</w:t>
      </w:r>
    </w:p>
    <w:p w:rsidR="00607186" w:rsidRDefault="00974459" w:rsidP="0097445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Removed </w:t>
      </w:r>
      <w:proofErr w:type="spellStart"/>
      <w:proofErr w:type="gramStart"/>
      <w:r w:rsidRPr="00974459">
        <w:rPr>
          <w:rFonts w:ascii="Times New Roman" w:hAnsi="Times New Roman" w:cs="Times New Roman"/>
          <w:color w:val="548DD4" w:themeColor="text2" w:themeTint="99"/>
        </w:rPr>
        <w:t>TrayHeaterAndInsertedBypass</w:t>
      </w:r>
      <w:proofErr w:type="spellEnd"/>
      <w:r w:rsidR="00435669">
        <w:rPr>
          <w:rFonts w:ascii="Times New Roman" w:hAnsi="Times New Roman" w:cs="Times New Roman"/>
        </w:rPr>
        <w:t xml:space="preserve"> </w:t>
      </w:r>
      <w:r>
        <w:rPr>
          <w:rFonts w:ascii="Times New Roman" w:hAnsi="Times New Roman" w:cs="Times New Roman"/>
        </w:rPr>
        <w:t xml:space="preserve"> parameter</w:t>
      </w:r>
      <w:proofErr w:type="gramEnd"/>
      <w:r>
        <w:rPr>
          <w:rFonts w:ascii="Times New Roman" w:hAnsi="Times New Roman" w:cs="Times New Roman"/>
        </w:rPr>
        <w:t xml:space="preserve">. Replaced by </w:t>
      </w:r>
      <w:proofErr w:type="spellStart"/>
      <w:r w:rsidRPr="00974459">
        <w:rPr>
          <w:rFonts w:ascii="Times New Roman" w:hAnsi="Times New Roman" w:cs="Times New Roman"/>
          <w:color w:val="548DD4" w:themeColor="text2" w:themeTint="99"/>
        </w:rPr>
        <w:t>AmbientHeaterEnabled</w:t>
      </w:r>
      <w:proofErr w:type="spellEnd"/>
      <w:r>
        <w:rPr>
          <w:rFonts w:ascii="Times New Roman" w:hAnsi="Times New Roman" w:cs="Times New Roman"/>
          <w:color w:val="548DD4" w:themeColor="text2" w:themeTint="99"/>
        </w:rPr>
        <w:t xml:space="preserve"> </w:t>
      </w:r>
      <w:r w:rsidRPr="007C02D0">
        <w:rPr>
          <w:rFonts w:ascii="Times New Roman" w:hAnsi="Times New Roman" w:cs="Times New Roman"/>
        </w:rPr>
        <w:t>and</w:t>
      </w:r>
      <w:r>
        <w:rPr>
          <w:rFonts w:ascii="Times New Roman" w:hAnsi="Times New Roman" w:cs="Times New Roman"/>
          <w:color w:val="548DD4" w:themeColor="text2" w:themeTint="99"/>
        </w:rPr>
        <w:t xml:space="preserve"> </w:t>
      </w:r>
      <w:proofErr w:type="spellStart"/>
      <w:r>
        <w:rPr>
          <w:rFonts w:ascii="Times New Roman" w:hAnsi="Times New Roman" w:cs="Times New Roman"/>
          <w:color w:val="548DD4" w:themeColor="text2" w:themeTint="99"/>
        </w:rPr>
        <w:t>RemovableTray</w:t>
      </w:r>
      <w:proofErr w:type="spellEnd"/>
      <w:r w:rsidRPr="00974459">
        <w:rPr>
          <w:rFonts w:ascii="Times New Roman" w:hAnsi="Times New Roman" w:cs="Times New Roman"/>
        </w:rPr>
        <w:t xml:space="preserve"> parameters.</w:t>
      </w:r>
    </w:p>
    <w:p w:rsidR="00974459" w:rsidRDefault="00FE3925" w:rsidP="00FE3925">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Rename </w:t>
      </w:r>
      <w:proofErr w:type="spellStart"/>
      <w:r w:rsidRPr="00FE3925">
        <w:rPr>
          <w:rFonts w:ascii="Times New Roman" w:hAnsi="Times New Roman" w:cs="Times New Roman"/>
          <w:color w:val="548DD4" w:themeColor="text2" w:themeTint="99"/>
        </w:rPr>
        <w:t>AmbientTemperatureFanControl</w:t>
      </w:r>
      <w:proofErr w:type="spellEnd"/>
      <w:r>
        <w:rPr>
          <w:rFonts w:ascii="Times New Roman" w:hAnsi="Times New Roman" w:cs="Times New Roman"/>
        </w:rPr>
        <w:t xml:space="preserve"> parameter to </w:t>
      </w:r>
      <w:proofErr w:type="spellStart"/>
      <w:r w:rsidRPr="00FE3925">
        <w:rPr>
          <w:rFonts w:ascii="Times New Roman" w:hAnsi="Times New Roman" w:cs="Times New Roman"/>
          <w:color w:val="548DD4" w:themeColor="text2" w:themeTint="99"/>
        </w:rPr>
        <w:t>WorkingAmbientTemperature</w:t>
      </w:r>
      <w:proofErr w:type="spellEnd"/>
      <w:r>
        <w:rPr>
          <w:rFonts w:ascii="Times New Roman" w:hAnsi="Times New Roman" w:cs="Times New Roman"/>
        </w:rPr>
        <w:t>.</w:t>
      </w:r>
    </w:p>
    <w:p w:rsidR="00FE3925" w:rsidRDefault="00871E55" w:rsidP="00871E55">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Rename </w:t>
      </w:r>
      <w:proofErr w:type="spellStart"/>
      <w:r w:rsidRPr="00871E55">
        <w:rPr>
          <w:rFonts w:ascii="Times New Roman" w:hAnsi="Times New Roman" w:cs="Times New Roman"/>
          <w:color w:val="548DD4" w:themeColor="text2" w:themeTint="99"/>
        </w:rPr>
        <w:t>AmbientFanControlByPass</w:t>
      </w:r>
      <w:proofErr w:type="spellEnd"/>
      <w:r>
        <w:rPr>
          <w:rFonts w:ascii="Times New Roman" w:hAnsi="Times New Roman" w:cs="Times New Roman"/>
        </w:rPr>
        <w:t xml:space="preserve"> parameter to </w:t>
      </w:r>
      <w:proofErr w:type="spellStart"/>
      <w:r w:rsidRPr="00871E55">
        <w:rPr>
          <w:rFonts w:ascii="Times New Roman" w:hAnsi="Times New Roman" w:cs="Times New Roman"/>
          <w:color w:val="548DD4" w:themeColor="text2" w:themeTint="99"/>
        </w:rPr>
        <w:t>AmbientControlByPass</w:t>
      </w:r>
      <w:proofErr w:type="spellEnd"/>
      <w:r>
        <w:rPr>
          <w:rFonts w:ascii="Times New Roman" w:hAnsi="Times New Roman" w:cs="Times New Roman"/>
        </w:rPr>
        <w:t>.</w:t>
      </w:r>
    </w:p>
    <w:p w:rsidR="00871E55" w:rsidRDefault="00172EE8" w:rsidP="00172EE8">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Rename </w:t>
      </w:r>
      <w:proofErr w:type="spellStart"/>
      <w:r w:rsidRPr="00172EE8">
        <w:rPr>
          <w:rFonts w:ascii="Times New Roman" w:hAnsi="Times New Roman" w:cs="Times New Roman"/>
          <w:color w:val="548DD4" w:themeColor="text2" w:themeTint="99"/>
        </w:rPr>
        <w:t>AmbientTemperatureByPass</w:t>
      </w:r>
      <w:proofErr w:type="spellEnd"/>
      <w:r>
        <w:rPr>
          <w:rFonts w:ascii="Times New Roman" w:hAnsi="Times New Roman" w:cs="Times New Roman"/>
        </w:rPr>
        <w:t xml:space="preserve"> parameter to </w:t>
      </w:r>
      <w:proofErr w:type="spellStart"/>
      <w:r w:rsidRPr="00172EE8">
        <w:rPr>
          <w:rFonts w:ascii="Times New Roman" w:hAnsi="Times New Roman" w:cs="Times New Roman"/>
          <w:color w:val="548DD4" w:themeColor="text2" w:themeTint="99"/>
        </w:rPr>
        <w:t>AmbientTemperatureErrorByPass</w:t>
      </w:r>
      <w:proofErr w:type="spellEnd"/>
      <w:r>
        <w:rPr>
          <w:rFonts w:ascii="Times New Roman" w:hAnsi="Times New Roman" w:cs="Times New Roman"/>
        </w:rPr>
        <w:t>.</w:t>
      </w:r>
    </w:p>
    <w:p w:rsidR="00EB040B" w:rsidRDefault="00EB040B"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EB040B" w:rsidRDefault="00EB040B"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2F593F" w:rsidRDefault="002F593F"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43C8" w:rsidRDefault="00DB43C8"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EB040B" w:rsidRPr="00013B61" w:rsidRDefault="00013B61" w:rsidP="00013B61">
      <w:pPr>
        <w:pStyle w:val="Heading2"/>
        <w:rPr>
          <w:sz w:val="20"/>
          <w:szCs w:val="20"/>
        </w:rPr>
      </w:pPr>
      <w:bookmarkStart w:id="11" w:name="_Toc338846162"/>
      <w:r w:rsidRPr="00013B61">
        <w:rPr>
          <w:sz w:val="20"/>
          <w:szCs w:val="20"/>
        </w:rPr>
        <w:t>Ambient Heater Activation Logic</w:t>
      </w:r>
      <w:bookmarkEnd w:id="11"/>
    </w:p>
    <w:p w:rsidR="00013B61" w:rsidRDefault="00013B6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525CE" w:rsidRDefault="006525CE"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Following logic applies only if </w:t>
      </w:r>
      <w:proofErr w:type="spellStart"/>
      <w:r w:rsidRPr="00974459">
        <w:rPr>
          <w:rFonts w:ascii="Times New Roman" w:hAnsi="Times New Roman" w:cs="Times New Roman"/>
          <w:color w:val="548DD4" w:themeColor="text2" w:themeTint="99"/>
        </w:rPr>
        <w:t>AmbientHeaterEnabled</w:t>
      </w:r>
      <w:proofErr w:type="spellEnd"/>
      <w:r>
        <w:rPr>
          <w:rFonts w:ascii="Times New Roman" w:hAnsi="Times New Roman" w:cs="Times New Roman"/>
          <w:color w:val="548DD4" w:themeColor="text2" w:themeTint="99"/>
        </w:rPr>
        <w:t xml:space="preserve"> </w:t>
      </w:r>
      <w:r w:rsidRPr="006525CE">
        <w:rPr>
          <w:rFonts w:ascii="Times New Roman" w:hAnsi="Times New Roman" w:cs="Times New Roman"/>
        </w:rPr>
        <w:t>parameter is enabled.</w:t>
      </w:r>
    </w:p>
    <w:p w:rsidR="00221E94" w:rsidRDefault="00221E94"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548DD4" w:themeColor="text2" w:themeTint="99"/>
        </w:rPr>
      </w:pPr>
    </w:p>
    <w:p w:rsidR="006525CE" w:rsidRDefault="006525CE"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EB040B" w:rsidRDefault="00DB43C8" w:rsidP="00221E9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u w:val="single"/>
        </w:rPr>
      </w:pPr>
      <w:r w:rsidRPr="00DB43C8">
        <w:rPr>
          <w:rFonts w:ascii="Times New Roman" w:hAnsi="Times New Roman" w:cs="Times New Roman"/>
          <w:u w:val="single"/>
        </w:rPr>
        <w:t>Sequences</w:t>
      </w:r>
    </w:p>
    <w:p w:rsidR="00221E94" w:rsidRDefault="00221E94" w:rsidP="00221E9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u w:val="single"/>
        </w:rPr>
      </w:pPr>
    </w:p>
    <w:p w:rsidR="00221E94" w:rsidRPr="00DB43C8" w:rsidRDefault="00221E94" w:rsidP="00221E9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u w:val="single"/>
        </w:rPr>
      </w:pPr>
    </w:p>
    <w:p w:rsidR="00EB040B" w:rsidRDefault="00221E94" w:rsidP="00221E9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r>
        <w:object w:dxaOrig="5512" w:dyaOrig="6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85pt;height:343pt" o:ole="" o:allowoverlap="f">
            <v:imagedata r:id="rId12" o:title=""/>
          </v:shape>
          <o:OLEObject Type="Embed" ProgID="Visio.Drawing.11" ShapeID="_x0000_i1025" DrawAspect="Content" ObjectID="_1412588137" r:id="rId13"/>
        </w:object>
      </w:r>
    </w:p>
    <w:p w:rsidR="00EB040B" w:rsidRDefault="00EB040B" w:rsidP="00221E9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EB040B" w:rsidRDefault="00EB040B"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EB040B" w:rsidRDefault="00EB040B"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615341" w:rsidRDefault="00615341" w:rsidP="006153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u w:val="single"/>
        </w:rPr>
      </w:pPr>
      <w:r>
        <w:rPr>
          <w:rFonts w:ascii="Times New Roman" w:hAnsi="Times New Roman" w:cs="Times New Roman"/>
          <w:u w:val="single"/>
        </w:rPr>
        <w:t>Printing</w:t>
      </w:r>
    </w:p>
    <w:p w:rsidR="00615341" w:rsidRDefault="00615341" w:rsidP="006153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u w:val="single"/>
        </w:rPr>
      </w:pPr>
    </w:p>
    <w:p w:rsidR="00615341" w:rsidRPr="00615341" w:rsidRDefault="00615341" w:rsidP="005A5B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615341">
        <w:rPr>
          <w:rFonts w:ascii="Times New Roman" w:hAnsi="Times New Roman" w:cs="Times New Roman"/>
        </w:rPr>
        <w:t xml:space="preserve">This </w:t>
      </w:r>
      <w:r w:rsidR="00EF01C6">
        <w:rPr>
          <w:rFonts w:ascii="Times New Roman" w:hAnsi="Times New Roman" w:cs="Times New Roman"/>
        </w:rPr>
        <w:t>logic</w:t>
      </w:r>
      <w:r w:rsidRPr="00615341">
        <w:rPr>
          <w:rFonts w:ascii="Times New Roman" w:hAnsi="Times New Roman" w:cs="Times New Roman"/>
        </w:rPr>
        <w:t xml:space="preserve"> is applied each 10 seconds</w:t>
      </w:r>
      <w:r w:rsidR="005B6E68">
        <w:rPr>
          <w:rFonts w:ascii="Times New Roman" w:hAnsi="Times New Roman" w:cs="Times New Roman"/>
        </w:rPr>
        <w:t>.</w:t>
      </w:r>
    </w:p>
    <w:p w:rsidR="00615341" w:rsidRDefault="00615341"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EB040B" w:rsidRDefault="005A5B76" w:rsidP="006153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r>
        <w:object w:dxaOrig="8276" w:dyaOrig="10543">
          <v:shape id="_x0000_i1026" type="#_x0000_t75" style="width:308.4pt;height:393.3pt" o:ole="" o:allowoverlap="f">
            <v:imagedata r:id="rId14" o:title=""/>
          </v:shape>
          <o:OLEObject Type="Embed" ProgID="Visio.Drawing.11" ShapeID="_x0000_i1026" DrawAspect="Content" ObjectID="_1412588138" r:id="rId15"/>
        </w:object>
      </w:r>
    </w:p>
    <w:p w:rsidR="00EB040B" w:rsidRDefault="00EB040B" w:rsidP="00EB040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C12BB1" w:rsidP="00936E96">
      <w:pPr>
        <w:autoSpaceDE w:val="0"/>
        <w:autoSpaceDN w:val="0"/>
        <w:adjustRightInd w:val="0"/>
        <w:ind w:left="1224"/>
        <w:jc w:val="center"/>
      </w:pPr>
      <w:r>
        <w:rPr>
          <w:noProof/>
          <w:lang w:bidi="he-IL"/>
        </w:rPr>
        <mc:AlternateContent>
          <mc:Choice Requires="wps">
            <w:drawing>
              <wp:anchor distT="0" distB="0" distL="114300" distR="114300" simplePos="0" relativeHeight="251671552" behindDoc="0" locked="0" layoutInCell="1" allowOverlap="1" wp14:anchorId="4A36C08D" wp14:editId="3185C75A">
                <wp:simplePos x="0" y="0"/>
                <wp:positionH relativeFrom="column">
                  <wp:posOffset>4061460</wp:posOffset>
                </wp:positionH>
                <wp:positionV relativeFrom="paragraph">
                  <wp:posOffset>1718945</wp:posOffset>
                </wp:positionV>
                <wp:extent cx="684530" cy="415925"/>
                <wp:effectExtent l="0" t="0" r="20320" b="222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415925"/>
                        </a:xfrm>
                        <a:prstGeom prst="rect">
                          <a:avLst/>
                        </a:prstGeom>
                        <a:solidFill>
                          <a:srgbClr val="FFFFFF"/>
                        </a:solidFill>
                        <a:ln w="9525">
                          <a:solidFill>
                            <a:srgbClr val="000000"/>
                          </a:solidFill>
                          <a:miter lim="800000"/>
                          <a:headEnd/>
                          <a:tailEnd/>
                        </a:ln>
                      </wps:spPr>
                      <wps:txbx>
                        <w:txbxContent>
                          <w:p w:rsidR="00C12BB1" w:rsidRDefault="00C12BB1" w:rsidP="00C12BB1">
                            <w:pPr>
                              <w:jc w:val="center"/>
                            </w:pPr>
                            <w:r>
                              <w:rPr>
                                <w:rFonts w:ascii="MS Reference Sans Serif" w:hAnsi="MS Reference Sans Serif" w:cs="Tahoma"/>
                                <w:sz w:val="20"/>
                                <w:szCs w:val="20"/>
                              </w:rPr>
                              <w:t>Heating 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19.8pt;margin-top:135.35pt;width:53.9pt;height:3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">
                <v:textbox>
                  <w:txbxContent>
                    <w:p w:rsidR="00C12BB1" w:rsidRDefault="00C12BB1" w:rsidP="00C12BB1">
                      <w:pPr>
                        <w:jc w:val="center"/>
                      </w:pPr>
                      <w:r>
                        <w:rPr>
                          <w:rFonts w:ascii="MS Reference Sans Serif" w:hAnsi="MS Reference Sans Serif" w:cs="Tahoma"/>
                          <w:sz w:val="20"/>
                          <w:szCs w:val="20"/>
                        </w:rPr>
                        <w:t>Heating ON</w:t>
                      </w:r>
                    </w:p>
                  </w:txbxContent>
                </v:textbox>
              </v:shape>
            </w:pict>
          </mc:Fallback>
        </mc:AlternateContent>
      </w:r>
      <w:r>
        <w:rPr>
          <w:noProof/>
          <w:lang w:bidi="he-IL"/>
        </w:rPr>
        <mc:AlternateContent>
          <mc:Choice Requires="wps">
            <w:drawing>
              <wp:anchor distT="0" distB="0" distL="114300" distR="114300" simplePos="0" relativeHeight="251672576" behindDoc="0" locked="0" layoutInCell="1" allowOverlap="1" wp14:anchorId="743D9146" wp14:editId="78FB1280">
                <wp:simplePos x="0" y="0"/>
                <wp:positionH relativeFrom="column">
                  <wp:posOffset>2516753</wp:posOffset>
                </wp:positionH>
                <wp:positionV relativeFrom="paragraph">
                  <wp:posOffset>427438</wp:posOffset>
                </wp:positionV>
                <wp:extent cx="684530" cy="415925"/>
                <wp:effectExtent l="0" t="0" r="20320" b="222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415925"/>
                        </a:xfrm>
                        <a:prstGeom prst="rect">
                          <a:avLst/>
                        </a:prstGeom>
                        <a:solidFill>
                          <a:srgbClr val="FFFFFF"/>
                        </a:solidFill>
                        <a:ln w="9525">
                          <a:solidFill>
                            <a:srgbClr val="000000"/>
                          </a:solidFill>
                          <a:miter lim="800000"/>
                          <a:headEnd/>
                          <a:tailEnd/>
                        </a:ln>
                      </wps:spPr>
                      <wps:txbx>
                        <w:txbxContent>
                          <w:p w:rsidR="00C12BB1" w:rsidRDefault="00C12BB1" w:rsidP="00C12BB1">
                            <w:pPr>
                              <w:jc w:val="center"/>
                            </w:pPr>
                            <w:r>
                              <w:rPr>
                                <w:rFonts w:ascii="MS Reference Sans Serif" w:hAnsi="MS Reference Sans Serif" w:cs="Tahoma"/>
                                <w:sz w:val="20"/>
                                <w:szCs w:val="20"/>
                              </w:rPr>
                              <w:t>Heating OFF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98.15pt;margin-top:33.65pt;width:53.9pt;height:3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">
                <v:textbox>
                  <w:txbxContent>
                    <w:p w:rsidR="00C12BB1" w:rsidRDefault="00C12BB1" w:rsidP="00C12BB1">
                      <w:pPr>
                        <w:jc w:val="center"/>
                      </w:pPr>
                      <w:r>
                        <w:rPr>
                          <w:rFonts w:ascii="MS Reference Sans Serif" w:hAnsi="MS Reference Sans Serif" w:cs="Tahoma"/>
                          <w:sz w:val="20"/>
                          <w:szCs w:val="20"/>
                        </w:rPr>
                        <w:t>Heating OFF</w:t>
                      </w:r>
                    </w:p>
                  </w:txbxContent>
                </v:textbox>
              </v:shape>
            </w:pict>
          </mc:Fallback>
        </mc:AlternateContent>
      </w:r>
      <w:r>
        <w:rPr>
          <w:noProof/>
          <w:color w:val="0000FF"/>
          <w:lang w:bidi="he-IL"/>
        </w:rPr>
        <w:drawing>
          <wp:inline distT="0" distB="0" distL="0" distR="0" wp14:anchorId="5301C43E" wp14:editId="05D24F3A">
            <wp:extent cx="2524539" cy="2187234"/>
            <wp:effectExtent l="0" t="0" r="9525" b="3810"/>
            <wp:docPr id="5" name="Picture 5" descr="File:Ehysteresis.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Ehysteresis.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560" cy="2187253"/>
                    </a:xfrm>
                    <a:prstGeom prst="rect">
                      <a:avLst/>
                    </a:prstGeom>
                    <a:noFill/>
                    <a:ln>
                      <a:noFill/>
                    </a:ln>
                  </pic:spPr>
                </pic:pic>
              </a:graphicData>
            </a:graphic>
          </wp:inline>
        </w:drawing>
      </w:r>
    </w:p>
    <w:p w:rsidR="00D422AD" w:rsidRDefault="00D422AD" w:rsidP="00936E96">
      <w:pPr>
        <w:autoSpaceDE w:val="0"/>
        <w:autoSpaceDN w:val="0"/>
        <w:adjustRightInd w:val="0"/>
        <w:ind w:left="1224"/>
        <w:jc w:val="center"/>
      </w:pPr>
    </w:p>
    <w:p w:rsidR="00D422AD" w:rsidRPr="00D422AD" w:rsidRDefault="00D422AD" w:rsidP="00D422AD">
      <w:pPr>
        <w:pStyle w:val="Heading2"/>
        <w:rPr>
          <w:sz w:val="20"/>
          <w:szCs w:val="20"/>
        </w:rPr>
      </w:pPr>
      <w:bookmarkStart w:id="12" w:name="_Toc338846163"/>
      <w:proofErr w:type="spellStart"/>
      <w:r w:rsidRPr="00D422AD">
        <w:rPr>
          <w:sz w:val="20"/>
          <w:szCs w:val="20"/>
        </w:rPr>
        <w:t>Abnormals</w:t>
      </w:r>
      <w:proofErr w:type="spellEnd"/>
      <w:r w:rsidRPr="00D422AD">
        <w:rPr>
          <w:sz w:val="20"/>
          <w:szCs w:val="20"/>
        </w:rPr>
        <w:t xml:space="preserve"> and notifications</w:t>
      </w:r>
      <w:bookmarkEnd w:id="12"/>
    </w:p>
    <w:p w:rsidR="00DB4AFA" w:rsidRDefault="00DB4AFA" w:rsidP="00DB4AFA">
      <w:pPr>
        <w:pStyle w:val="ListParagraph"/>
        <w:numPr>
          <w:ilvl w:val="0"/>
          <w:numId w:val="10"/>
        </w:numPr>
        <w:ind w:right="360"/>
        <w:rPr>
          <w:color w:val="000000" w:themeColor="text1"/>
          <w:lang w:bidi="he-IL"/>
        </w:rPr>
      </w:pPr>
      <w:r>
        <w:rPr>
          <w:color w:val="000000" w:themeColor="text1"/>
          <w:lang w:bidi="he-IL"/>
        </w:rPr>
        <w:t xml:space="preserve">If </w:t>
      </w:r>
      <w:proofErr w:type="spellStart"/>
      <w:r w:rsidRPr="00DB4AFA">
        <w:rPr>
          <w:color w:val="548DD4" w:themeColor="text2" w:themeTint="99"/>
        </w:rPr>
        <w:t>AmbientTemperatureErrorByPass</w:t>
      </w:r>
      <w:proofErr w:type="spellEnd"/>
      <w:r w:rsidRPr="00DB4AFA">
        <w:rPr>
          <w:color w:val="548DD4" w:themeColor="text2" w:themeTint="99"/>
          <w:lang w:bidi="he-IL"/>
        </w:rPr>
        <w:t xml:space="preserve"> </w:t>
      </w:r>
      <w:r>
        <w:rPr>
          <w:color w:val="000000" w:themeColor="text1"/>
          <w:lang w:bidi="he-IL"/>
        </w:rPr>
        <w:t>parameter is disabled, following error checks will be performed:</w:t>
      </w:r>
    </w:p>
    <w:p w:rsidR="00DB4AFA" w:rsidRDefault="00DB4AFA" w:rsidP="00DB4AFA">
      <w:pPr>
        <w:pStyle w:val="ListParagraph"/>
        <w:numPr>
          <w:ilvl w:val="1"/>
          <w:numId w:val="10"/>
        </w:numPr>
        <w:ind w:right="360"/>
        <w:rPr>
          <w:color w:val="000000" w:themeColor="text1"/>
          <w:lang w:bidi="he-IL"/>
        </w:rPr>
      </w:pPr>
      <w:r>
        <w:rPr>
          <w:color w:val="000000" w:themeColor="text1"/>
          <w:lang w:bidi="he-IL"/>
        </w:rPr>
        <w:t xml:space="preserve">If ambient temperature is under </w:t>
      </w:r>
      <w:proofErr w:type="spellStart"/>
      <w:r w:rsidRPr="00DB4AFA">
        <w:rPr>
          <w:color w:val="548DD4" w:themeColor="text2" w:themeTint="99"/>
        </w:rPr>
        <w:t>HeadAmbientTemperatureLowLimit</w:t>
      </w:r>
      <w:proofErr w:type="spellEnd"/>
      <w:r>
        <w:rPr>
          <w:color w:val="000000" w:themeColor="text1"/>
          <w:lang w:bidi="he-IL"/>
        </w:rPr>
        <w:t xml:space="preserve"> parameter value, the printing will be stopped with: “</w:t>
      </w:r>
      <w:r w:rsidRPr="00DB4AFA">
        <w:rPr>
          <w:color w:val="C0504D" w:themeColor="accent2"/>
          <w:lang w:bidi="he-IL"/>
        </w:rPr>
        <w:t>Ambient temperature is under limit (too cold)</w:t>
      </w:r>
      <w:r>
        <w:rPr>
          <w:color w:val="000000" w:themeColor="text1"/>
          <w:lang w:bidi="he-IL"/>
        </w:rPr>
        <w:t>” message.</w:t>
      </w:r>
    </w:p>
    <w:p w:rsidR="00D422AD" w:rsidRPr="006878FA" w:rsidRDefault="00DB4AFA" w:rsidP="00DB4AFA">
      <w:pPr>
        <w:pStyle w:val="ListParagraph"/>
        <w:numPr>
          <w:ilvl w:val="1"/>
          <w:numId w:val="10"/>
        </w:numPr>
        <w:tabs>
          <w:tab w:val="left" w:pos="7336"/>
          <w:tab w:val="left" w:pos="8546"/>
        </w:tabs>
        <w:autoSpaceDE w:val="0"/>
        <w:autoSpaceDN w:val="0"/>
        <w:adjustRightInd w:val="0"/>
        <w:ind w:right="360"/>
      </w:pPr>
      <w:r w:rsidRPr="00DB4AFA">
        <w:rPr>
          <w:color w:val="000000" w:themeColor="text1"/>
          <w:lang w:bidi="he-IL"/>
        </w:rPr>
        <w:t xml:space="preserve">If ambient temperature is </w:t>
      </w:r>
      <w:r w:rsidRPr="00DB4AFA">
        <w:rPr>
          <w:color w:val="000000" w:themeColor="text1"/>
          <w:lang w:bidi="he-IL"/>
        </w:rPr>
        <w:t>over</w:t>
      </w:r>
      <w:r w:rsidRPr="00DB4AFA">
        <w:rPr>
          <w:color w:val="000000" w:themeColor="text1"/>
          <w:lang w:bidi="he-IL"/>
        </w:rPr>
        <w:t xml:space="preserve"> </w:t>
      </w:r>
      <w:proofErr w:type="spellStart"/>
      <w:r w:rsidRPr="00DB4AFA">
        <w:rPr>
          <w:color w:val="548DD4" w:themeColor="text2" w:themeTint="99"/>
        </w:rPr>
        <w:t>HeadAmbientTemperatureHighLimit</w:t>
      </w:r>
      <w:proofErr w:type="spellEnd"/>
      <w:r w:rsidRPr="00DB4AFA">
        <w:rPr>
          <w:color w:val="000000" w:themeColor="text1"/>
          <w:lang w:bidi="he-IL"/>
        </w:rPr>
        <w:t xml:space="preserve"> </w:t>
      </w:r>
      <w:r w:rsidRPr="00DB4AFA">
        <w:rPr>
          <w:color w:val="000000" w:themeColor="text1"/>
          <w:lang w:bidi="he-IL"/>
        </w:rPr>
        <w:t>parameter value, the printing will be stopped with: “</w:t>
      </w:r>
      <w:r w:rsidRPr="00DB4AFA">
        <w:rPr>
          <w:color w:val="C0504D" w:themeColor="accent2"/>
          <w:lang w:bidi="he-IL"/>
        </w:rPr>
        <w:t>Ambient temperature is over limit (too hot)</w:t>
      </w:r>
      <w:r w:rsidRPr="00DB4AFA">
        <w:rPr>
          <w:color w:val="000000" w:themeColor="text1"/>
          <w:lang w:bidi="he-IL"/>
        </w:rPr>
        <w:t>” message.</w:t>
      </w:r>
    </w:p>
    <w:p w:rsidR="00D97856" w:rsidRDefault="00D97856" w:rsidP="00537111">
      <w:pPr>
        <w:rPr>
          <w:lang w:bidi="he-IL"/>
        </w:rPr>
      </w:pPr>
    </w:p>
    <w:p w:rsidR="00D97856" w:rsidRPr="00D97856" w:rsidRDefault="00D97856" w:rsidP="00D97856">
      <w:pPr>
        <w:pStyle w:val="Heading1"/>
        <w:tabs>
          <w:tab w:val="clear" w:pos="360"/>
        </w:tabs>
        <w:ind w:left="562" w:hanging="562"/>
        <w:rPr>
          <w:sz w:val="24"/>
          <w:szCs w:val="24"/>
        </w:rPr>
      </w:pPr>
      <w:bookmarkStart w:id="13" w:name="_Toc338846164"/>
      <w:r w:rsidRPr="00D97856">
        <w:rPr>
          <w:sz w:val="24"/>
          <w:szCs w:val="24"/>
        </w:rPr>
        <w:t>Development</w:t>
      </w:r>
      <w:bookmarkEnd w:id="13"/>
    </w:p>
    <w:p w:rsidR="00D227F0" w:rsidRDefault="00D227F0" w:rsidP="00537111">
      <w:pPr>
        <w:rPr>
          <w:lang w:bidi="he-IL"/>
        </w:rPr>
      </w:pPr>
    </w:p>
    <w:p w:rsidR="00D227F0" w:rsidRDefault="009E4D85" w:rsidP="00D97856">
      <w:pPr>
        <w:pStyle w:val="Heading2"/>
        <w:rPr>
          <w:sz w:val="20"/>
          <w:szCs w:val="20"/>
        </w:rPr>
      </w:pPr>
      <w:bookmarkStart w:id="14" w:name="_Toc338846165"/>
      <w:r>
        <w:rPr>
          <w:sz w:val="20"/>
          <w:szCs w:val="20"/>
        </w:rPr>
        <w:t xml:space="preserve">Limitations &amp; </w:t>
      </w:r>
      <w:r w:rsidR="00D97856" w:rsidRPr="00D97856">
        <w:rPr>
          <w:sz w:val="20"/>
          <w:szCs w:val="20"/>
        </w:rPr>
        <w:t>Risks</w:t>
      </w:r>
      <w:bookmarkEnd w:id="14"/>
    </w:p>
    <w:p w:rsidR="003E1AE0" w:rsidRPr="00D97856" w:rsidRDefault="0030713E" w:rsidP="0030713E">
      <w:pPr>
        <w:ind w:left="360" w:right="360"/>
        <w:rPr>
          <w:lang w:bidi="he-IL"/>
        </w:rPr>
      </w:pPr>
      <w:r>
        <w:rPr>
          <w:lang w:bidi="he-IL"/>
        </w:rPr>
        <w:t>None</w:t>
      </w:r>
    </w:p>
    <w:p w:rsidR="00D97856" w:rsidRPr="00D97856" w:rsidRDefault="00D97856" w:rsidP="00D97856">
      <w:pPr>
        <w:pStyle w:val="Heading2"/>
        <w:rPr>
          <w:sz w:val="20"/>
          <w:szCs w:val="20"/>
        </w:rPr>
      </w:pPr>
      <w:bookmarkStart w:id="15" w:name="_Toc338846166"/>
      <w:r w:rsidRPr="00D97856">
        <w:rPr>
          <w:sz w:val="20"/>
          <w:szCs w:val="20"/>
        </w:rPr>
        <w:t>Development Stages</w:t>
      </w:r>
      <w:bookmarkEnd w:id="15"/>
    </w:p>
    <w:p w:rsidR="00D97856" w:rsidRDefault="00D60FF2" w:rsidP="00533029">
      <w:pPr>
        <w:pStyle w:val="ListParagraph"/>
        <w:numPr>
          <w:ilvl w:val="0"/>
          <w:numId w:val="10"/>
        </w:numPr>
        <w:ind w:right="360"/>
        <w:rPr>
          <w:lang w:bidi="he-IL"/>
        </w:rPr>
      </w:pPr>
      <w:r>
        <w:rPr>
          <w:lang w:bidi="he-IL"/>
        </w:rPr>
        <w:t xml:space="preserve">All </w:t>
      </w:r>
      <w:r w:rsidRPr="00EA696A">
        <w:rPr>
          <w:color w:val="000000" w:themeColor="text1"/>
          <w:lang w:bidi="he-IL"/>
        </w:rPr>
        <w:t>development</w:t>
      </w:r>
      <w:r>
        <w:rPr>
          <w:lang w:bidi="he-IL"/>
        </w:rPr>
        <w:t xml:space="preserve"> will be done in Trunk.</w:t>
      </w:r>
    </w:p>
    <w:p w:rsidR="00233C85" w:rsidRPr="00EA696A" w:rsidRDefault="00F37AA9" w:rsidP="00F37AA9">
      <w:pPr>
        <w:pStyle w:val="ListParagraph"/>
        <w:numPr>
          <w:ilvl w:val="0"/>
          <w:numId w:val="10"/>
        </w:numPr>
        <w:ind w:right="360"/>
        <w:rPr>
          <w:color w:val="FF0000"/>
          <w:lang w:bidi="he-IL"/>
        </w:rPr>
      </w:pPr>
      <w:r>
        <w:rPr>
          <w:color w:val="000000" w:themeColor="text1"/>
          <w:lang w:bidi="he-IL"/>
        </w:rPr>
        <w:t>Ambient Heater</w:t>
      </w:r>
      <w:r w:rsidR="00963FE0" w:rsidRPr="00EA696A">
        <w:rPr>
          <w:color w:val="000000" w:themeColor="text1"/>
          <w:lang w:bidi="he-IL"/>
        </w:rPr>
        <w:t xml:space="preserve"> feature will be </w:t>
      </w:r>
      <w:r w:rsidR="00EA696A" w:rsidRPr="00EA696A">
        <w:rPr>
          <w:color w:val="000000" w:themeColor="text1"/>
          <w:lang w:bidi="he-IL"/>
        </w:rPr>
        <w:t>activated by</w:t>
      </w:r>
      <w:r w:rsidR="0092490F" w:rsidRPr="00EA696A">
        <w:rPr>
          <w:color w:val="000000" w:themeColor="text1"/>
          <w:lang w:bidi="he-IL"/>
        </w:rPr>
        <w:t xml:space="preserve"> </w:t>
      </w:r>
      <w:proofErr w:type="spellStart"/>
      <w:r>
        <w:rPr>
          <w:color w:val="4F81BD" w:themeColor="accent1"/>
          <w:lang w:bidi="he-IL"/>
        </w:rPr>
        <w:t>AmbientHeater</w:t>
      </w:r>
      <w:r w:rsidR="0092490F" w:rsidRPr="00EA696A">
        <w:rPr>
          <w:color w:val="4F81BD" w:themeColor="accent1"/>
          <w:lang w:bidi="he-IL"/>
        </w:rPr>
        <w:t>Enabled</w:t>
      </w:r>
      <w:proofErr w:type="spellEnd"/>
      <w:r w:rsidR="0092490F" w:rsidRPr="00EA696A">
        <w:rPr>
          <w:color w:val="4F81BD" w:themeColor="accent1"/>
          <w:lang w:bidi="he-IL"/>
        </w:rPr>
        <w:t xml:space="preserve"> </w:t>
      </w:r>
      <w:r w:rsidR="0092490F" w:rsidRPr="00EA696A">
        <w:rPr>
          <w:color w:val="000000" w:themeColor="text1"/>
          <w:lang w:bidi="he-IL"/>
        </w:rPr>
        <w:t>parameter in Parameter’s Manager</w:t>
      </w:r>
      <w:r w:rsidR="00EA696A" w:rsidRPr="00EA696A">
        <w:rPr>
          <w:color w:val="000000" w:themeColor="text1"/>
          <w:lang w:bidi="he-IL"/>
        </w:rPr>
        <w:t>.</w:t>
      </w:r>
      <w:r w:rsidR="0092490F" w:rsidRPr="00EA696A">
        <w:rPr>
          <w:color w:val="FF0000"/>
          <w:lang w:bidi="he-IL"/>
        </w:rPr>
        <w:t xml:space="preserve"> </w:t>
      </w:r>
    </w:p>
    <w:p w:rsidR="00B45FA1" w:rsidRDefault="0092031C" w:rsidP="00533029">
      <w:pPr>
        <w:pStyle w:val="ListParagraph"/>
        <w:numPr>
          <w:ilvl w:val="0"/>
          <w:numId w:val="10"/>
        </w:numPr>
        <w:ind w:right="360"/>
        <w:rPr>
          <w:lang w:bidi="he-IL"/>
        </w:rPr>
      </w:pPr>
      <w:r>
        <w:rPr>
          <w:lang w:bidi="he-IL"/>
        </w:rPr>
        <w:t>All hardware related functionality will be implemented in a</w:t>
      </w:r>
      <w:r w:rsidR="00323216">
        <w:rPr>
          <w:lang w:bidi="he-IL"/>
        </w:rPr>
        <w:t>n</w:t>
      </w:r>
      <w:r>
        <w:rPr>
          <w:lang w:bidi="he-IL"/>
        </w:rPr>
        <w:t xml:space="preserve"> </w:t>
      </w:r>
      <w:r w:rsidR="00323216">
        <w:rPr>
          <w:lang w:bidi="he-IL"/>
        </w:rPr>
        <w:t>OCB2 firmware code.</w:t>
      </w:r>
    </w:p>
    <w:p w:rsidR="006A5899" w:rsidRDefault="006A5899" w:rsidP="00294E13">
      <w:pPr>
        <w:pStyle w:val="ListParagraph"/>
        <w:numPr>
          <w:ilvl w:val="0"/>
          <w:numId w:val="10"/>
        </w:numPr>
        <w:ind w:right="360"/>
        <w:rPr>
          <w:lang w:bidi="he-IL"/>
        </w:rPr>
      </w:pPr>
      <w:r>
        <w:rPr>
          <w:lang w:bidi="he-IL"/>
        </w:rPr>
        <w:t xml:space="preserve">At initial stage, the development and testing will be done using </w:t>
      </w:r>
      <w:r w:rsidR="00426229">
        <w:rPr>
          <w:lang w:bidi="he-IL"/>
        </w:rPr>
        <w:t xml:space="preserve">“offline” </w:t>
      </w:r>
      <w:r>
        <w:rPr>
          <w:lang w:bidi="he-IL"/>
        </w:rPr>
        <w:t>OCB</w:t>
      </w:r>
      <w:r w:rsidR="00426229">
        <w:rPr>
          <w:lang w:bidi="he-IL"/>
        </w:rPr>
        <w:t>2</w:t>
      </w:r>
      <w:r>
        <w:rPr>
          <w:lang w:bidi="he-IL"/>
        </w:rPr>
        <w:t xml:space="preserve"> </w:t>
      </w:r>
      <w:r w:rsidR="00426229">
        <w:rPr>
          <w:lang w:bidi="he-IL"/>
        </w:rPr>
        <w:t>card</w:t>
      </w:r>
      <w:r w:rsidR="00294E13">
        <w:rPr>
          <w:lang w:bidi="he-IL"/>
        </w:rPr>
        <w:t>.</w:t>
      </w:r>
      <w:r w:rsidR="00426229">
        <w:rPr>
          <w:lang w:bidi="he-IL"/>
        </w:rPr>
        <w:t xml:space="preserve"> </w:t>
      </w:r>
    </w:p>
    <w:p w:rsidR="00B45FA1" w:rsidRDefault="00DA5E74" w:rsidP="00537111">
      <w:pPr>
        <w:pStyle w:val="ListParagraph"/>
        <w:numPr>
          <w:ilvl w:val="0"/>
          <w:numId w:val="10"/>
        </w:numPr>
        <w:ind w:right="360"/>
        <w:rPr>
          <w:lang w:bidi="he-IL"/>
        </w:rPr>
      </w:pPr>
      <w:r>
        <w:rPr>
          <w:lang w:bidi="he-IL"/>
        </w:rPr>
        <w:t>At more advances stages of development the t</w:t>
      </w:r>
      <w:r w:rsidR="00786233">
        <w:rPr>
          <w:lang w:bidi="he-IL"/>
        </w:rPr>
        <w:t xml:space="preserve">esting will be done on an </w:t>
      </w:r>
      <w:proofErr w:type="spellStart"/>
      <w:r w:rsidR="00786233">
        <w:rPr>
          <w:lang w:bidi="he-IL"/>
        </w:rPr>
        <w:t>Objet1000</w:t>
      </w:r>
      <w:proofErr w:type="spellEnd"/>
      <w:r w:rsidR="00786233">
        <w:rPr>
          <w:lang w:bidi="he-IL"/>
        </w:rPr>
        <w:t xml:space="preserve"> Alpha machine</w:t>
      </w:r>
      <w:r w:rsidR="000A0EEE">
        <w:rPr>
          <w:lang w:bidi="he-IL"/>
        </w:rPr>
        <w:t>.</w:t>
      </w:r>
      <w:r w:rsidR="00786233">
        <w:rPr>
          <w:lang w:bidi="he-IL"/>
        </w:rPr>
        <w:t xml:space="preserve"> </w:t>
      </w:r>
    </w:p>
    <w:p w:rsidR="00D76C48" w:rsidRPr="00D76C48" w:rsidRDefault="00D76C48" w:rsidP="00D76C48">
      <w:pPr>
        <w:pStyle w:val="Heading1"/>
        <w:tabs>
          <w:tab w:val="clear" w:pos="360"/>
        </w:tabs>
        <w:ind w:left="562" w:hanging="562"/>
        <w:rPr>
          <w:sz w:val="24"/>
          <w:szCs w:val="24"/>
        </w:rPr>
      </w:pPr>
      <w:bookmarkStart w:id="16" w:name="_Toc338846167"/>
      <w:r w:rsidRPr="00D76C48">
        <w:rPr>
          <w:sz w:val="24"/>
          <w:szCs w:val="24"/>
        </w:rPr>
        <w:t>Operation</w:t>
      </w:r>
      <w:bookmarkEnd w:id="16"/>
    </w:p>
    <w:p w:rsidR="00D76C48" w:rsidRDefault="00D17CF5" w:rsidP="00D17CF5">
      <w:pPr>
        <w:pStyle w:val="ListParagraph"/>
        <w:numPr>
          <w:ilvl w:val="0"/>
          <w:numId w:val="11"/>
        </w:numPr>
        <w:ind w:right="360"/>
        <w:jc w:val="both"/>
        <w:rPr>
          <w:lang w:bidi="he-IL"/>
        </w:rPr>
      </w:pPr>
      <w:proofErr w:type="spellStart"/>
      <w:r>
        <w:rPr>
          <w:color w:val="548DD4" w:themeColor="text2" w:themeTint="99"/>
          <w:lang w:bidi="he-IL"/>
        </w:rPr>
        <w:t>AmbientHeater</w:t>
      </w:r>
      <w:r w:rsidR="00F61B7D" w:rsidRPr="00F61B7D">
        <w:rPr>
          <w:color w:val="548DD4" w:themeColor="text2" w:themeTint="99"/>
          <w:lang w:bidi="he-IL"/>
        </w:rPr>
        <w:t>Enabled</w:t>
      </w:r>
      <w:proofErr w:type="spellEnd"/>
      <w:r w:rsidR="00F61B7D" w:rsidRPr="00F61B7D">
        <w:rPr>
          <w:color w:val="548DD4" w:themeColor="text2" w:themeTint="99"/>
          <w:lang w:bidi="he-IL"/>
        </w:rPr>
        <w:t xml:space="preserve"> </w:t>
      </w:r>
      <w:r w:rsidR="00F61B7D">
        <w:rPr>
          <w:lang w:bidi="he-IL"/>
        </w:rPr>
        <w:t xml:space="preserve">parameter must be checked in Parameters Manger in order for </w:t>
      </w:r>
      <w:r>
        <w:rPr>
          <w:lang w:bidi="he-IL"/>
        </w:rPr>
        <w:t>ambient heater</w:t>
      </w:r>
      <w:r w:rsidR="00F61B7D">
        <w:rPr>
          <w:lang w:bidi="he-IL"/>
        </w:rPr>
        <w:t xml:space="preserve"> to work.</w:t>
      </w:r>
    </w:p>
    <w:p w:rsidR="00DB0982" w:rsidRDefault="005C761C" w:rsidP="00D17CF5">
      <w:pPr>
        <w:pStyle w:val="ListParagraph"/>
        <w:numPr>
          <w:ilvl w:val="0"/>
          <w:numId w:val="11"/>
        </w:numPr>
        <w:ind w:right="360"/>
        <w:jc w:val="both"/>
        <w:rPr>
          <w:lang w:bidi="he-IL"/>
        </w:rPr>
      </w:pPr>
      <w:r w:rsidRPr="005C761C">
        <w:rPr>
          <w:lang w:bidi="he-IL"/>
        </w:rPr>
        <w:t>If</w:t>
      </w:r>
      <w:r>
        <w:rPr>
          <w:color w:val="548DD4" w:themeColor="text2" w:themeTint="99"/>
          <w:lang w:bidi="he-IL"/>
        </w:rPr>
        <w:t xml:space="preserve"> </w:t>
      </w:r>
      <w:proofErr w:type="spellStart"/>
      <w:r>
        <w:rPr>
          <w:color w:val="548DD4" w:themeColor="text2" w:themeTint="99"/>
          <w:lang w:bidi="he-IL"/>
        </w:rPr>
        <w:t>AmbientControlByPass</w:t>
      </w:r>
      <w:proofErr w:type="spellEnd"/>
      <w:r>
        <w:rPr>
          <w:color w:val="548DD4" w:themeColor="text2" w:themeTint="99"/>
          <w:lang w:bidi="he-IL"/>
        </w:rPr>
        <w:t xml:space="preserve"> </w:t>
      </w:r>
      <w:r w:rsidRPr="005C761C">
        <w:rPr>
          <w:lang w:bidi="he-IL"/>
        </w:rPr>
        <w:t>parameter</w:t>
      </w:r>
      <w:r>
        <w:rPr>
          <w:lang w:bidi="he-IL"/>
        </w:rPr>
        <w:t xml:space="preserve"> is checked, </w:t>
      </w:r>
      <w:r w:rsidR="00DB0982">
        <w:rPr>
          <w:lang w:bidi="he-IL"/>
        </w:rPr>
        <w:t>ambient fan (cooler) will be permanently ON and ambient heater will be permanently OFF.</w:t>
      </w:r>
    </w:p>
    <w:p w:rsidR="00D17CF5" w:rsidRDefault="00090511" w:rsidP="00D17CF5">
      <w:pPr>
        <w:pStyle w:val="ListParagraph"/>
        <w:numPr>
          <w:ilvl w:val="0"/>
          <w:numId w:val="11"/>
        </w:numPr>
        <w:ind w:right="360"/>
        <w:jc w:val="both"/>
        <w:rPr>
          <w:lang w:bidi="he-IL"/>
        </w:rPr>
      </w:pPr>
      <w:r>
        <w:rPr>
          <w:lang w:bidi="he-IL"/>
        </w:rPr>
        <w:t xml:space="preserve">If </w:t>
      </w:r>
      <w:proofErr w:type="spellStart"/>
      <w:r w:rsidRPr="00090511">
        <w:rPr>
          <w:color w:val="548DD4" w:themeColor="text2" w:themeTint="99"/>
          <w:lang w:bidi="he-IL"/>
        </w:rPr>
        <w:t>AmbientTemperatureErrorByPass</w:t>
      </w:r>
      <w:proofErr w:type="spellEnd"/>
      <w:r>
        <w:rPr>
          <w:lang w:bidi="he-IL"/>
        </w:rPr>
        <w:t xml:space="preserve"> parameter is checked, ambient errors will be ignored.</w:t>
      </w:r>
      <w:r w:rsidR="00DB0982">
        <w:rPr>
          <w:lang w:bidi="he-IL"/>
        </w:rPr>
        <w:t xml:space="preserve"> </w:t>
      </w:r>
    </w:p>
    <w:p w:rsidR="00D76C48" w:rsidRDefault="00D76C48" w:rsidP="00D76C48">
      <w:pPr>
        <w:pStyle w:val="Heading2"/>
        <w:rPr>
          <w:sz w:val="20"/>
          <w:szCs w:val="20"/>
        </w:rPr>
      </w:pPr>
      <w:bookmarkStart w:id="17" w:name="_Toc338846168"/>
      <w:r w:rsidRPr="00D76C48">
        <w:rPr>
          <w:sz w:val="20"/>
          <w:szCs w:val="20"/>
        </w:rPr>
        <w:t>Limitations</w:t>
      </w:r>
      <w:bookmarkEnd w:id="17"/>
    </w:p>
    <w:p w:rsidR="000E53FF" w:rsidRDefault="00F70479" w:rsidP="000E53FF">
      <w:pPr>
        <w:pStyle w:val="ListParagraph"/>
        <w:numPr>
          <w:ilvl w:val="0"/>
          <w:numId w:val="11"/>
        </w:numPr>
        <w:ind w:right="360"/>
        <w:jc w:val="both"/>
        <w:rPr>
          <w:lang w:bidi="he-IL"/>
        </w:rPr>
      </w:pPr>
      <w:r>
        <w:rPr>
          <w:lang w:bidi="he-IL"/>
        </w:rPr>
        <w:t xml:space="preserve">Must use new OCB2 card with </w:t>
      </w:r>
      <w:proofErr w:type="spellStart"/>
      <w:r>
        <w:rPr>
          <w:lang w:bidi="he-IL"/>
        </w:rPr>
        <w:t>Silabs</w:t>
      </w:r>
      <w:proofErr w:type="spellEnd"/>
      <w:r>
        <w:rPr>
          <w:lang w:bidi="he-IL"/>
        </w:rPr>
        <w:t xml:space="preserve"> </w:t>
      </w:r>
      <w:proofErr w:type="spellStart"/>
      <w:r>
        <w:rPr>
          <w:lang w:bidi="he-IL"/>
        </w:rPr>
        <w:t>C8051F12x</w:t>
      </w:r>
      <w:proofErr w:type="spellEnd"/>
      <w:r>
        <w:rPr>
          <w:lang w:bidi="he-IL"/>
        </w:rPr>
        <w:t xml:space="preserve"> controller.</w:t>
      </w:r>
    </w:p>
    <w:p w:rsidR="00D76C48" w:rsidRDefault="00D76C48" w:rsidP="00D76C48">
      <w:pPr>
        <w:pStyle w:val="Heading2"/>
        <w:rPr>
          <w:sz w:val="20"/>
          <w:szCs w:val="20"/>
        </w:rPr>
      </w:pPr>
      <w:bookmarkStart w:id="18" w:name="_Toc338846169"/>
      <w:r w:rsidRPr="00D76C48">
        <w:rPr>
          <w:sz w:val="20"/>
          <w:szCs w:val="20"/>
        </w:rPr>
        <w:t>Installation</w:t>
      </w:r>
      <w:bookmarkEnd w:id="18"/>
    </w:p>
    <w:p w:rsidR="00D76C48" w:rsidRDefault="006136D6" w:rsidP="00C16729">
      <w:pPr>
        <w:pStyle w:val="ListParagraph"/>
        <w:numPr>
          <w:ilvl w:val="0"/>
          <w:numId w:val="12"/>
        </w:numPr>
        <w:rPr>
          <w:lang w:bidi="he-IL"/>
        </w:rPr>
      </w:pPr>
      <w:r>
        <w:rPr>
          <w:lang w:bidi="he-IL"/>
        </w:rPr>
        <w:t xml:space="preserve">Install </w:t>
      </w:r>
      <w:r w:rsidR="00B778C8">
        <w:rPr>
          <w:lang w:bidi="he-IL"/>
        </w:rPr>
        <w:t>Ambient Heater device</w:t>
      </w:r>
      <w:r w:rsidR="00CB763D">
        <w:rPr>
          <w:lang w:bidi="he-IL"/>
        </w:rPr>
        <w:t xml:space="preserve"> by connecting it’s connector to </w:t>
      </w:r>
      <w:proofErr w:type="spellStart"/>
      <w:r w:rsidR="00CB763D">
        <w:rPr>
          <w:lang w:bidi="he-IL"/>
        </w:rPr>
        <w:t>J2</w:t>
      </w:r>
      <w:r w:rsidR="00B778C8">
        <w:rPr>
          <w:lang w:bidi="he-IL"/>
        </w:rPr>
        <w:t>5</w:t>
      </w:r>
      <w:proofErr w:type="spellEnd"/>
      <w:r w:rsidR="00CB763D">
        <w:rPr>
          <w:lang w:bidi="he-IL"/>
        </w:rPr>
        <w:t xml:space="preserve"> OCB2 port.</w:t>
      </w:r>
    </w:p>
    <w:p w:rsidR="0017726F" w:rsidRDefault="0017726F" w:rsidP="00533029">
      <w:pPr>
        <w:pStyle w:val="ListParagraph"/>
        <w:numPr>
          <w:ilvl w:val="0"/>
          <w:numId w:val="12"/>
        </w:numPr>
        <w:rPr>
          <w:lang w:bidi="he-IL"/>
        </w:rPr>
      </w:pPr>
      <w:r>
        <w:rPr>
          <w:lang w:bidi="he-IL"/>
        </w:rPr>
        <w:t>Burn new OCB firmware (HEX file)</w:t>
      </w:r>
      <w:r w:rsidR="00CB763D">
        <w:rPr>
          <w:lang w:bidi="he-IL"/>
        </w:rPr>
        <w:t>.</w:t>
      </w:r>
    </w:p>
    <w:p w:rsidR="004247DD" w:rsidRDefault="0017726F" w:rsidP="008E4A49">
      <w:pPr>
        <w:pStyle w:val="ListParagraph"/>
        <w:numPr>
          <w:ilvl w:val="0"/>
          <w:numId w:val="12"/>
        </w:numPr>
        <w:rPr>
          <w:lang w:bidi="he-IL"/>
        </w:rPr>
      </w:pPr>
      <w:r>
        <w:rPr>
          <w:lang w:bidi="he-IL"/>
        </w:rPr>
        <w:t xml:space="preserve">Install new embedded executable. </w:t>
      </w:r>
    </w:p>
    <w:p w:rsidR="0017726F" w:rsidRPr="00D76C48" w:rsidRDefault="0017726F" w:rsidP="004247DD">
      <w:pPr>
        <w:pStyle w:val="ListParagraph"/>
        <w:rPr>
          <w:lang w:bidi="he-IL"/>
        </w:rPr>
      </w:pPr>
      <w:r>
        <w:rPr>
          <w:lang w:bidi="he-IL"/>
        </w:rPr>
        <w:lastRenderedPageBreak/>
        <w:t xml:space="preserve"> </w:t>
      </w:r>
    </w:p>
    <w:p w:rsidR="00FC0BA5" w:rsidRDefault="00D227F0" w:rsidP="00FC0BA5">
      <w:pPr>
        <w:pStyle w:val="Heading1"/>
        <w:tabs>
          <w:tab w:val="clear" w:pos="360"/>
        </w:tabs>
        <w:ind w:left="562" w:hanging="562"/>
        <w:rPr>
          <w:sz w:val="24"/>
          <w:szCs w:val="24"/>
        </w:rPr>
      </w:pPr>
      <w:bookmarkStart w:id="19" w:name="_Toc338846170"/>
      <w:r>
        <w:rPr>
          <w:sz w:val="24"/>
          <w:szCs w:val="24"/>
        </w:rPr>
        <w:t>Effort Estimation</w:t>
      </w:r>
      <w:bookmarkEnd w:id="19"/>
    </w:p>
    <w:p w:rsidR="00543D42" w:rsidRDefault="000C7EB6" w:rsidP="001F3119">
      <w:pPr>
        <w:ind w:left="360"/>
        <w:rPr>
          <w:lang w:bidi="he-IL"/>
        </w:rPr>
      </w:pPr>
      <w:r>
        <w:rPr>
          <w:lang w:bidi="he-IL"/>
        </w:rPr>
        <w:t xml:space="preserve">Effort estimation is </w:t>
      </w:r>
      <w:r w:rsidR="001F3119">
        <w:rPr>
          <w:lang w:bidi="he-IL"/>
        </w:rPr>
        <w:t>10</w:t>
      </w:r>
      <w:r>
        <w:rPr>
          <w:lang w:bidi="he-IL"/>
        </w:rPr>
        <w:t xml:space="preserve"> working days, including </w:t>
      </w:r>
      <w:r w:rsidR="00FA3AA5">
        <w:rPr>
          <w:lang w:bidi="he-IL"/>
        </w:rPr>
        <w:t>implementation</w:t>
      </w:r>
      <w:r>
        <w:rPr>
          <w:lang w:bidi="he-IL"/>
        </w:rPr>
        <w:t xml:space="preserve"> and testing.</w:t>
      </w:r>
    </w:p>
    <w:sectPr w:rsidR="00543D42" w:rsidSect="00CC1E91">
      <w:headerReference w:type="default" r:id="rId18"/>
      <w:footerReference w:type="default" r:id="rId19"/>
      <w:pgSz w:w="12240" w:h="15840"/>
      <w:pgMar w:top="542" w:right="900" w:bottom="1440" w:left="90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167" w:rsidRDefault="00F67167">
      <w:r>
        <w:separator/>
      </w:r>
    </w:p>
  </w:endnote>
  <w:endnote w:type="continuationSeparator" w:id="0">
    <w:p w:rsidR="00F67167" w:rsidRDefault="00F6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haroni">
    <w:panose1 w:val="00000000000000000000"/>
    <w:charset w:val="B1"/>
    <w:family w:val="auto"/>
    <w:pitch w:val="variable"/>
    <w:sig w:usb0="00000801" w:usb1="00000000" w:usb2="00000000" w:usb3="00000000" w:csb0="00000020" w:csb1="00000000"/>
  </w:font>
  <w:font w:name="MS Reference Sans Serif">
    <w:panose1 w:val="020B0604030504040204"/>
    <w:charset w:val="00"/>
    <w:family w:val="swiss"/>
    <w:pitch w:val="variable"/>
    <w:sig w:usb0="20000287" w:usb1="00000000" w:usb2="00000000" w:usb3="00000000" w:csb0="0000019F" w:csb1="00000000"/>
  </w:font>
  <w:font w:name="Futura-Ligh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B29" w:rsidRDefault="00B25E2A" w:rsidP="00137F4A">
    <w:pPr>
      <w:pStyle w:val="Footer"/>
      <w:tabs>
        <w:tab w:val="clear" w:pos="4320"/>
        <w:tab w:val="center" w:pos="5040"/>
      </w:tabs>
    </w:pPr>
    <w:r>
      <w:rPr>
        <w:noProof/>
        <w:lang w:bidi="he-IL"/>
      </w:rPr>
      <w:drawing>
        <wp:anchor distT="0" distB="0" distL="114300" distR="114300" simplePos="0" relativeHeight="251657728" behindDoc="0" locked="0" layoutInCell="1" allowOverlap="1" wp14:anchorId="7B5141A3" wp14:editId="774FF941">
          <wp:simplePos x="0" y="0"/>
          <wp:positionH relativeFrom="column">
            <wp:posOffset>-202565</wp:posOffset>
          </wp:positionH>
          <wp:positionV relativeFrom="paragraph">
            <wp:posOffset>-20955</wp:posOffset>
          </wp:positionV>
          <wp:extent cx="7086600" cy="266700"/>
          <wp:effectExtent l="0" t="0" r="0" b="0"/>
          <wp:wrapNone/>
          <wp:docPr id="2" name="Picture 1" descr="squares+line_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s+line_press"/>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866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B29" w:rsidRPr="00137F4A" w:rsidRDefault="00D65B29" w:rsidP="00137F4A">
    <w:pPr>
      <w:spacing w:line="260" w:lineRule="exact"/>
      <w:rPr>
        <w:sz w:val="16"/>
        <w:szCs w:val="16"/>
      </w:rPr>
    </w:pPr>
    <w:r>
      <w:rPr>
        <w:sz w:val="16"/>
        <w:szCs w:val="16"/>
      </w:rPr>
      <w:t xml:space="preserve">           </w:t>
    </w:r>
    <w:r w:rsidRPr="00137F4A">
      <w:rPr>
        <w:sz w:val="16"/>
        <w:szCs w:val="16"/>
      </w:rPr>
      <w:t xml:space="preserve">Objet Geometries Ltd. 2 </w:t>
    </w:r>
    <w:proofErr w:type="spellStart"/>
    <w:r w:rsidRPr="00137F4A">
      <w:rPr>
        <w:sz w:val="16"/>
        <w:szCs w:val="16"/>
      </w:rPr>
      <w:t>Holtzman</w:t>
    </w:r>
    <w:proofErr w:type="spellEnd"/>
    <w:r w:rsidRPr="00137F4A">
      <w:rPr>
        <w:sz w:val="16"/>
        <w:szCs w:val="16"/>
      </w:rPr>
      <w:t xml:space="preserve"> St., Science Park, P.O. Box 2496, </w:t>
    </w:r>
    <w:proofErr w:type="spellStart"/>
    <w:r w:rsidRPr="00137F4A">
      <w:rPr>
        <w:sz w:val="16"/>
        <w:szCs w:val="16"/>
      </w:rPr>
      <w:t>Rehovot</w:t>
    </w:r>
    <w:proofErr w:type="spellEnd"/>
    <w:r w:rsidRPr="00137F4A">
      <w:rPr>
        <w:sz w:val="16"/>
        <w:szCs w:val="16"/>
      </w:rPr>
      <w:t xml:space="preserve"> 76124, Israel</w:t>
    </w:r>
    <w:r w:rsidRPr="00137F4A">
      <w:rPr>
        <w:rFonts w:cs="Futura-Light"/>
        <w:sz w:val="16"/>
        <w:szCs w:val="16"/>
      </w:rPr>
      <w:t xml:space="preserve"> </w:t>
    </w:r>
    <w:r w:rsidRPr="00137F4A">
      <w:rPr>
        <w:sz w:val="16"/>
        <w:szCs w:val="16"/>
      </w:rPr>
      <w:t>T: +972 8 931 4314 F: +972 8 931 4315</w:t>
    </w:r>
    <w:r w:rsidRPr="00137F4A">
      <w:rPr>
        <w:rFonts w:cs="Futura-Light"/>
        <w:sz w:val="16"/>
        <w:szCs w:val="16"/>
      </w:rPr>
      <w:t xml:space="preserve"> </w:t>
    </w:r>
    <w:r w:rsidRPr="00137F4A">
      <w:rPr>
        <w:rFonts w:cs="Aharoni"/>
        <w:sz w:val="16"/>
        <w:szCs w:val="16"/>
      </w:rPr>
      <w:t>www.objet.com</w:t>
    </w:r>
  </w:p>
  <w:p w:rsidR="00D65B29" w:rsidRDefault="00D65B29" w:rsidP="00137F4A">
    <w:pPr>
      <w:pStyle w:val="Footer"/>
      <w:tabs>
        <w:tab w:val="clear" w:pos="4320"/>
        <w:tab w:val="center" w:pos="5040"/>
      </w:tabs>
    </w:pPr>
    <w:r>
      <w:tab/>
    </w:r>
    <w:r>
      <w:rPr>
        <w:rStyle w:val="PageNumber"/>
      </w:rPr>
      <w:fldChar w:fldCharType="begin"/>
    </w:r>
    <w:r>
      <w:rPr>
        <w:rStyle w:val="PageNumber"/>
      </w:rPr>
      <w:instrText xml:space="preserve"> PAGE </w:instrText>
    </w:r>
    <w:r>
      <w:rPr>
        <w:rStyle w:val="PageNumber"/>
      </w:rPr>
      <w:fldChar w:fldCharType="separate"/>
    </w:r>
    <w:r w:rsidR="00F82BB7">
      <w:rPr>
        <w:rStyle w:val="PageNumber"/>
        <w:noProof/>
      </w:rPr>
      <w:t>10</w:t>
    </w:r>
    <w:r>
      <w:rPr>
        <w:rStyle w:val="PageNumber"/>
      </w:rPr>
      <w:fldChar w:fldCharType="end"/>
    </w:r>
  </w:p>
  <w:p w:rsidR="00D65B29" w:rsidRDefault="00D65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167" w:rsidRDefault="00F67167">
      <w:r>
        <w:separator/>
      </w:r>
    </w:p>
  </w:footnote>
  <w:footnote w:type="continuationSeparator" w:id="0">
    <w:p w:rsidR="00F67167" w:rsidRDefault="00F671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B29" w:rsidRDefault="00B25E2A" w:rsidP="003628F5">
    <w:pPr>
      <w:pStyle w:val="Header"/>
    </w:pPr>
    <w:r>
      <w:rPr>
        <w:noProof/>
        <w:lang w:bidi="he-IL"/>
      </w:rPr>
      <w:drawing>
        <wp:inline distT="0" distB="0" distL="0" distR="0" wp14:anchorId="59B73C76" wp14:editId="6597602B">
          <wp:extent cx="914400" cy="337820"/>
          <wp:effectExtent l="0" t="0" r="0" b="0"/>
          <wp:docPr id="1" name="Picture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7820"/>
                  </a:xfrm>
                  <a:prstGeom prst="rect">
                    <a:avLst/>
                  </a:prstGeom>
                  <a:noFill/>
                  <a:ln>
                    <a:noFill/>
                  </a:ln>
                </pic:spPr>
              </pic:pic>
            </a:graphicData>
          </a:graphic>
        </wp:inline>
      </w:drawing>
    </w:r>
  </w:p>
  <w:p w:rsidR="00D65B29" w:rsidRPr="00960BBB" w:rsidRDefault="00D65B29" w:rsidP="003628F5">
    <w:pPr>
      <w:pStyle w:val="Header"/>
      <w:rPr>
        <w:color w:val="C0C0C0"/>
        <w:sz w:val="16"/>
        <w:szCs w:val="16"/>
      </w:rPr>
    </w:pPr>
    <w:r w:rsidRPr="00960BBB">
      <w:rPr>
        <w:color w:val="C0C0C0"/>
        <w:sz w:val="16"/>
        <w:szCs w:val="16"/>
      </w:rPr>
      <w:t>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007B"/>
    <w:multiLevelType w:val="hybridMultilevel"/>
    <w:tmpl w:val="3D58A728"/>
    <w:lvl w:ilvl="0" w:tplc="256E69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37"/>
    <w:multiLevelType w:val="multilevel"/>
    <w:tmpl w:val="A5203DA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ascii="Arial" w:hAnsi="Arial" w:cs="Arial" w:hint="default"/>
        <w:bCs/>
        <w:iCs w:val="0"/>
        <w:sz w:val="20"/>
        <w:szCs w:val="20"/>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2">
    <w:nsid w:val="05802F0B"/>
    <w:multiLevelType w:val="hybridMultilevel"/>
    <w:tmpl w:val="CBD895B6"/>
    <w:lvl w:ilvl="0" w:tplc="85AEEDEA">
      <w:start w:val="1"/>
      <w:numFmt w:val="decimal"/>
      <w:lvlText w:val="%1."/>
      <w:lvlJc w:val="left"/>
      <w:pPr>
        <w:ind w:left="720" w:hanging="360"/>
      </w:pPr>
      <w:rPr>
        <w:rFonts w:asciiTheme="majorBidi" w:hAnsiTheme="majorBidi" w:cstheme="majorBid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47004"/>
    <w:multiLevelType w:val="hybridMultilevel"/>
    <w:tmpl w:val="0134949A"/>
    <w:lvl w:ilvl="0" w:tplc="187221E6">
      <w:start w:val="1"/>
      <w:numFmt w:val="decimal"/>
      <w:lvlText w:val="%1."/>
      <w:lvlJc w:val="left"/>
      <w:pPr>
        <w:ind w:left="720" w:hanging="360"/>
      </w:pPr>
      <w:rPr>
        <w:rFonts w:asciiTheme="majorBidi" w:hAnsiTheme="majorBidi" w:cstheme="majorBidi" w:hint="default"/>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9365A"/>
    <w:multiLevelType w:val="hybridMultilevel"/>
    <w:tmpl w:val="CA06F1C2"/>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45E5D70"/>
    <w:multiLevelType w:val="hybridMultilevel"/>
    <w:tmpl w:val="B9E8A3CE"/>
    <w:lvl w:ilvl="0" w:tplc="85AEEDEA">
      <w:start w:val="1"/>
      <w:numFmt w:val="decimal"/>
      <w:lvlText w:val="%1."/>
      <w:lvlJc w:val="left"/>
      <w:pPr>
        <w:ind w:left="720" w:hanging="360"/>
      </w:pPr>
      <w:rPr>
        <w:rFonts w:asciiTheme="majorBidi" w:hAnsiTheme="majorBidi" w:cstheme="majorBid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0288C"/>
    <w:multiLevelType w:val="hybridMultilevel"/>
    <w:tmpl w:val="6ADE51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0A46E9"/>
    <w:multiLevelType w:val="hybridMultilevel"/>
    <w:tmpl w:val="BB4CFFEC"/>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E5C44"/>
    <w:multiLevelType w:val="hybridMultilevel"/>
    <w:tmpl w:val="553442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C55D75"/>
    <w:multiLevelType w:val="hybridMultilevel"/>
    <w:tmpl w:val="5AE4474A"/>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23FCE"/>
    <w:multiLevelType w:val="hybridMultilevel"/>
    <w:tmpl w:val="10025DE4"/>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160C60"/>
    <w:multiLevelType w:val="hybridMultilevel"/>
    <w:tmpl w:val="5DC4A140"/>
    <w:lvl w:ilvl="0" w:tplc="85AEEDEA">
      <w:start w:val="1"/>
      <w:numFmt w:val="decimal"/>
      <w:lvlText w:val="%1."/>
      <w:lvlJc w:val="left"/>
      <w:pPr>
        <w:ind w:left="720" w:hanging="360"/>
      </w:pPr>
      <w:rPr>
        <w:rFonts w:asciiTheme="majorBidi" w:hAnsiTheme="majorBidi" w:cstheme="majorBidi"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B1F42"/>
    <w:multiLevelType w:val="hybridMultilevel"/>
    <w:tmpl w:val="A008C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C551B0"/>
    <w:multiLevelType w:val="hybridMultilevel"/>
    <w:tmpl w:val="B1DCE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E0F16"/>
    <w:multiLevelType w:val="hybridMultilevel"/>
    <w:tmpl w:val="FBE87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815494"/>
    <w:multiLevelType w:val="hybridMultilevel"/>
    <w:tmpl w:val="ACE07A9E"/>
    <w:lvl w:ilvl="0" w:tplc="A2EA56EE">
      <w:start w:val="1"/>
      <w:numFmt w:val="decimal"/>
      <w:lvlText w:val="%1."/>
      <w:lvlJc w:val="left"/>
      <w:pPr>
        <w:ind w:left="1080" w:hanging="360"/>
      </w:pPr>
      <w:rPr>
        <w:rFonts w:asciiTheme="majorBidi" w:hAnsiTheme="majorBidi" w:cstheme="maj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A939CA"/>
    <w:multiLevelType w:val="hybridMultilevel"/>
    <w:tmpl w:val="CE144FA2"/>
    <w:lvl w:ilvl="0" w:tplc="0409000F">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D4078B"/>
    <w:multiLevelType w:val="hybridMultilevel"/>
    <w:tmpl w:val="AB24EDE2"/>
    <w:lvl w:ilvl="0" w:tplc="85AEEDEA">
      <w:start w:val="1"/>
      <w:numFmt w:val="decimal"/>
      <w:lvlText w:val="%1."/>
      <w:lvlJc w:val="left"/>
      <w:pPr>
        <w:ind w:left="720" w:hanging="360"/>
      </w:pPr>
      <w:rPr>
        <w:rFonts w:asciiTheme="majorBidi" w:hAnsiTheme="majorBidi" w:cstheme="majorBidi"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AF03D0"/>
    <w:multiLevelType w:val="hybridMultilevel"/>
    <w:tmpl w:val="BC709A02"/>
    <w:lvl w:ilvl="0" w:tplc="7EA2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2575DF"/>
    <w:multiLevelType w:val="hybridMultilevel"/>
    <w:tmpl w:val="FBE87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4E4721"/>
    <w:multiLevelType w:val="hybridMultilevel"/>
    <w:tmpl w:val="E7287EFC"/>
    <w:lvl w:ilvl="0" w:tplc="05EA4C72">
      <w:start w:val="1"/>
      <w:numFmt w:val="decimal"/>
      <w:lvlText w:val="%1."/>
      <w:lvlJc w:val="left"/>
      <w:pPr>
        <w:ind w:left="720" w:hanging="360"/>
      </w:pPr>
      <w:rPr>
        <w:rFonts w:asciiTheme="majorBidi" w:hAnsiTheme="majorBidi" w:cstheme="majorBid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7047D"/>
    <w:multiLevelType w:val="hybridMultilevel"/>
    <w:tmpl w:val="CD3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060108"/>
    <w:multiLevelType w:val="hybridMultilevel"/>
    <w:tmpl w:val="6B5033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660BFE"/>
    <w:multiLevelType w:val="hybridMultilevel"/>
    <w:tmpl w:val="5DC4A140"/>
    <w:lvl w:ilvl="0" w:tplc="85AEEDEA">
      <w:start w:val="1"/>
      <w:numFmt w:val="decimal"/>
      <w:lvlText w:val="%1."/>
      <w:lvlJc w:val="left"/>
      <w:pPr>
        <w:ind w:left="720" w:hanging="360"/>
      </w:pPr>
      <w:rPr>
        <w:rFonts w:asciiTheme="majorBidi" w:hAnsiTheme="majorBidi" w:cstheme="majorBidi"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B12B4"/>
    <w:multiLevelType w:val="hybridMultilevel"/>
    <w:tmpl w:val="A0E4ED14"/>
    <w:lvl w:ilvl="0" w:tplc="1FAEDBC6">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21"/>
  </w:num>
  <w:num w:numId="4">
    <w:abstractNumId w:val="13"/>
  </w:num>
  <w:num w:numId="5">
    <w:abstractNumId w:val="18"/>
  </w:num>
  <w:num w:numId="6">
    <w:abstractNumId w:val="6"/>
  </w:num>
  <w:num w:numId="7">
    <w:abstractNumId w:val="8"/>
  </w:num>
  <w:num w:numId="8">
    <w:abstractNumId w:val="22"/>
  </w:num>
  <w:num w:numId="9">
    <w:abstractNumId w:val="10"/>
  </w:num>
  <w:num w:numId="10">
    <w:abstractNumId w:val="16"/>
  </w:num>
  <w:num w:numId="11">
    <w:abstractNumId w:val="7"/>
  </w:num>
  <w:num w:numId="12">
    <w:abstractNumId w:val="9"/>
  </w:num>
  <w:num w:numId="13">
    <w:abstractNumId w:val="12"/>
  </w:num>
  <w:num w:numId="14">
    <w:abstractNumId w:val="4"/>
  </w:num>
  <w:num w:numId="15">
    <w:abstractNumId w:val="0"/>
  </w:num>
  <w:num w:numId="16">
    <w:abstractNumId w:val="14"/>
  </w:num>
  <w:num w:numId="17">
    <w:abstractNumId w:val="1"/>
  </w:num>
  <w:num w:numId="18">
    <w:abstractNumId w:val="1"/>
  </w:num>
  <w:num w:numId="19">
    <w:abstractNumId w:val="1"/>
  </w:num>
  <w:num w:numId="20">
    <w:abstractNumId w:val="1"/>
  </w:num>
  <w:num w:numId="21">
    <w:abstractNumId w:val="3"/>
  </w:num>
  <w:num w:numId="22">
    <w:abstractNumId w:val="17"/>
  </w:num>
  <w:num w:numId="23">
    <w:abstractNumId w:val="1"/>
  </w:num>
  <w:num w:numId="24">
    <w:abstractNumId w:val="20"/>
  </w:num>
  <w:num w:numId="25">
    <w:abstractNumId w:val="19"/>
  </w:num>
  <w:num w:numId="26">
    <w:abstractNumId w:val="23"/>
  </w:num>
  <w:num w:numId="27">
    <w:abstractNumId w:val="5"/>
  </w:num>
  <w:num w:numId="28">
    <w:abstractNumId w:val="2"/>
  </w:num>
  <w:num w:numId="29">
    <w:abstractNumId w:val="1"/>
  </w:num>
  <w:num w:numId="30">
    <w:abstractNumId w:val="11"/>
  </w:num>
  <w:num w:numId="31">
    <w:abstractNumId w:val="1"/>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42"/>
    <w:rsid w:val="00004103"/>
    <w:rsid w:val="00007924"/>
    <w:rsid w:val="000133F2"/>
    <w:rsid w:val="00013B61"/>
    <w:rsid w:val="0002224D"/>
    <w:rsid w:val="00023996"/>
    <w:rsid w:val="00027634"/>
    <w:rsid w:val="00027905"/>
    <w:rsid w:val="0003201A"/>
    <w:rsid w:val="000516B9"/>
    <w:rsid w:val="00053887"/>
    <w:rsid w:val="0006638A"/>
    <w:rsid w:val="00071A23"/>
    <w:rsid w:val="00071AA3"/>
    <w:rsid w:val="000807AA"/>
    <w:rsid w:val="00090511"/>
    <w:rsid w:val="000A0EEE"/>
    <w:rsid w:val="000A2688"/>
    <w:rsid w:val="000B0C23"/>
    <w:rsid w:val="000B4222"/>
    <w:rsid w:val="000C4CA4"/>
    <w:rsid w:val="000C621A"/>
    <w:rsid w:val="000C7EB6"/>
    <w:rsid w:val="000D3003"/>
    <w:rsid w:val="000D4E7F"/>
    <w:rsid w:val="000D5300"/>
    <w:rsid w:val="000E36A9"/>
    <w:rsid w:val="000E53FF"/>
    <w:rsid w:val="000E5F4F"/>
    <w:rsid w:val="000E7BB8"/>
    <w:rsid w:val="000F11AF"/>
    <w:rsid w:val="000F5CA0"/>
    <w:rsid w:val="000F71B7"/>
    <w:rsid w:val="00110FAC"/>
    <w:rsid w:val="00111053"/>
    <w:rsid w:val="00116715"/>
    <w:rsid w:val="00130A8E"/>
    <w:rsid w:val="001316E4"/>
    <w:rsid w:val="00137F4A"/>
    <w:rsid w:val="001414D4"/>
    <w:rsid w:val="00141F49"/>
    <w:rsid w:val="00143654"/>
    <w:rsid w:val="00151535"/>
    <w:rsid w:val="001518CE"/>
    <w:rsid w:val="0016378F"/>
    <w:rsid w:val="00165168"/>
    <w:rsid w:val="00171F84"/>
    <w:rsid w:val="00172EE8"/>
    <w:rsid w:val="00172F4A"/>
    <w:rsid w:val="0017726F"/>
    <w:rsid w:val="00177F04"/>
    <w:rsid w:val="001809E6"/>
    <w:rsid w:val="00185937"/>
    <w:rsid w:val="001862C9"/>
    <w:rsid w:val="00193A91"/>
    <w:rsid w:val="001A0D64"/>
    <w:rsid w:val="001A3DFB"/>
    <w:rsid w:val="001A6A11"/>
    <w:rsid w:val="001A7A02"/>
    <w:rsid w:val="001A7B0C"/>
    <w:rsid w:val="001B0277"/>
    <w:rsid w:val="001B3DE4"/>
    <w:rsid w:val="001D58C0"/>
    <w:rsid w:val="001E0D56"/>
    <w:rsid w:val="001E591D"/>
    <w:rsid w:val="001F064E"/>
    <w:rsid w:val="001F2557"/>
    <w:rsid w:val="001F3119"/>
    <w:rsid w:val="001F5B31"/>
    <w:rsid w:val="001F62D5"/>
    <w:rsid w:val="0020386E"/>
    <w:rsid w:val="00204786"/>
    <w:rsid w:val="002054E1"/>
    <w:rsid w:val="002061F0"/>
    <w:rsid w:val="002118BF"/>
    <w:rsid w:val="00211B91"/>
    <w:rsid w:val="002144CB"/>
    <w:rsid w:val="00220CEF"/>
    <w:rsid w:val="00221E94"/>
    <w:rsid w:val="00226338"/>
    <w:rsid w:val="00231E15"/>
    <w:rsid w:val="00233C85"/>
    <w:rsid w:val="002342F6"/>
    <w:rsid w:val="00234BAE"/>
    <w:rsid w:val="00242A4D"/>
    <w:rsid w:val="002441C3"/>
    <w:rsid w:val="00247E27"/>
    <w:rsid w:val="002514F8"/>
    <w:rsid w:val="00257B1E"/>
    <w:rsid w:val="00265D89"/>
    <w:rsid w:val="0027569D"/>
    <w:rsid w:val="00275CB0"/>
    <w:rsid w:val="00276932"/>
    <w:rsid w:val="0028007A"/>
    <w:rsid w:val="00283B08"/>
    <w:rsid w:val="00283FD8"/>
    <w:rsid w:val="00284BF0"/>
    <w:rsid w:val="0029197D"/>
    <w:rsid w:val="00292420"/>
    <w:rsid w:val="00294E13"/>
    <w:rsid w:val="002A5131"/>
    <w:rsid w:val="002A7FFE"/>
    <w:rsid w:val="002B087D"/>
    <w:rsid w:val="002B755C"/>
    <w:rsid w:val="002C1950"/>
    <w:rsid w:val="002C248D"/>
    <w:rsid w:val="002D3F8D"/>
    <w:rsid w:val="002E04B0"/>
    <w:rsid w:val="002E4995"/>
    <w:rsid w:val="002F2F2C"/>
    <w:rsid w:val="002F593F"/>
    <w:rsid w:val="002F7CCC"/>
    <w:rsid w:val="0030713E"/>
    <w:rsid w:val="00307D4F"/>
    <w:rsid w:val="00317AF9"/>
    <w:rsid w:val="00323216"/>
    <w:rsid w:val="0032399F"/>
    <w:rsid w:val="00334699"/>
    <w:rsid w:val="00334B0D"/>
    <w:rsid w:val="003501A1"/>
    <w:rsid w:val="003521CE"/>
    <w:rsid w:val="00354D2E"/>
    <w:rsid w:val="00355970"/>
    <w:rsid w:val="00357849"/>
    <w:rsid w:val="003628F5"/>
    <w:rsid w:val="0036678F"/>
    <w:rsid w:val="00367547"/>
    <w:rsid w:val="0037062A"/>
    <w:rsid w:val="0037113E"/>
    <w:rsid w:val="00371622"/>
    <w:rsid w:val="003748EA"/>
    <w:rsid w:val="003778C1"/>
    <w:rsid w:val="00381E5A"/>
    <w:rsid w:val="003911DF"/>
    <w:rsid w:val="003A131A"/>
    <w:rsid w:val="003A4C22"/>
    <w:rsid w:val="003A7232"/>
    <w:rsid w:val="003A731B"/>
    <w:rsid w:val="003A74B1"/>
    <w:rsid w:val="003A7E16"/>
    <w:rsid w:val="003B1D48"/>
    <w:rsid w:val="003B4217"/>
    <w:rsid w:val="003B46DC"/>
    <w:rsid w:val="003B78E8"/>
    <w:rsid w:val="003B7939"/>
    <w:rsid w:val="003C0DE6"/>
    <w:rsid w:val="003C456A"/>
    <w:rsid w:val="003D5EB9"/>
    <w:rsid w:val="003D710A"/>
    <w:rsid w:val="003E1AE0"/>
    <w:rsid w:val="003E1FAF"/>
    <w:rsid w:val="003E45E6"/>
    <w:rsid w:val="003F4C54"/>
    <w:rsid w:val="00407082"/>
    <w:rsid w:val="00412EEB"/>
    <w:rsid w:val="00416620"/>
    <w:rsid w:val="004218C6"/>
    <w:rsid w:val="00423E35"/>
    <w:rsid w:val="004247DD"/>
    <w:rsid w:val="00425754"/>
    <w:rsid w:val="00426229"/>
    <w:rsid w:val="004264B2"/>
    <w:rsid w:val="00432D12"/>
    <w:rsid w:val="00435669"/>
    <w:rsid w:val="00435DD9"/>
    <w:rsid w:val="00447C7E"/>
    <w:rsid w:val="00451B96"/>
    <w:rsid w:val="004560E4"/>
    <w:rsid w:val="0045703D"/>
    <w:rsid w:val="004574F8"/>
    <w:rsid w:val="00461A75"/>
    <w:rsid w:val="00461E56"/>
    <w:rsid w:val="00462868"/>
    <w:rsid w:val="00464F31"/>
    <w:rsid w:val="00471C5F"/>
    <w:rsid w:val="004728C9"/>
    <w:rsid w:val="00475FCA"/>
    <w:rsid w:val="00476FEF"/>
    <w:rsid w:val="00482DC6"/>
    <w:rsid w:val="00483933"/>
    <w:rsid w:val="00484342"/>
    <w:rsid w:val="004851EE"/>
    <w:rsid w:val="00486558"/>
    <w:rsid w:val="00487327"/>
    <w:rsid w:val="00495DD3"/>
    <w:rsid w:val="004A306F"/>
    <w:rsid w:val="004A4CC1"/>
    <w:rsid w:val="004B3392"/>
    <w:rsid w:val="004B3F82"/>
    <w:rsid w:val="004C2CC3"/>
    <w:rsid w:val="004C6F35"/>
    <w:rsid w:val="004D5608"/>
    <w:rsid w:val="004E10A7"/>
    <w:rsid w:val="004E1E04"/>
    <w:rsid w:val="004E62F2"/>
    <w:rsid w:val="004E6C6D"/>
    <w:rsid w:val="004F0766"/>
    <w:rsid w:val="004F1BA0"/>
    <w:rsid w:val="004F7E42"/>
    <w:rsid w:val="005006B1"/>
    <w:rsid w:val="00503125"/>
    <w:rsid w:val="00506498"/>
    <w:rsid w:val="005111ED"/>
    <w:rsid w:val="005125EC"/>
    <w:rsid w:val="00514CEE"/>
    <w:rsid w:val="005164B1"/>
    <w:rsid w:val="00521549"/>
    <w:rsid w:val="00533029"/>
    <w:rsid w:val="00533D37"/>
    <w:rsid w:val="00534A49"/>
    <w:rsid w:val="00537111"/>
    <w:rsid w:val="00543D42"/>
    <w:rsid w:val="005452C2"/>
    <w:rsid w:val="005808B3"/>
    <w:rsid w:val="0058150F"/>
    <w:rsid w:val="0058367E"/>
    <w:rsid w:val="00587FA3"/>
    <w:rsid w:val="00597785"/>
    <w:rsid w:val="005A217C"/>
    <w:rsid w:val="005A25C5"/>
    <w:rsid w:val="005A5B76"/>
    <w:rsid w:val="005B4C3B"/>
    <w:rsid w:val="005B5481"/>
    <w:rsid w:val="005B5A89"/>
    <w:rsid w:val="005B6E68"/>
    <w:rsid w:val="005C2882"/>
    <w:rsid w:val="005C5936"/>
    <w:rsid w:val="005C6883"/>
    <w:rsid w:val="005C761C"/>
    <w:rsid w:val="005D5017"/>
    <w:rsid w:val="005E4E77"/>
    <w:rsid w:val="005E5135"/>
    <w:rsid w:val="005E54AD"/>
    <w:rsid w:val="005F151A"/>
    <w:rsid w:val="005F5214"/>
    <w:rsid w:val="005F6046"/>
    <w:rsid w:val="005F63A0"/>
    <w:rsid w:val="005F7AAE"/>
    <w:rsid w:val="00607186"/>
    <w:rsid w:val="00607AE8"/>
    <w:rsid w:val="0061015F"/>
    <w:rsid w:val="00612AA0"/>
    <w:rsid w:val="006136D6"/>
    <w:rsid w:val="00615341"/>
    <w:rsid w:val="00625EA7"/>
    <w:rsid w:val="00626115"/>
    <w:rsid w:val="006313FC"/>
    <w:rsid w:val="00631670"/>
    <w:rsid w:val="00632959"/>
    <w:rsid w:val="00633313"/>
    <w:rsid w:val="006433DB"/>
    <w:rsid w:val="00645430"/>
    <w:rsid w:val="00646F78"/>
    <w:rsid w:val="0065131F"/>
    <w:rsid w:val="00651503"/>
    <w:rsid w:val="0065150E"/>
    <w:rsid w:val="006525CE"/>
    <w:rsid w:val="00655ED2"/>
    <w:rsid w:val="00656EE7"/>
    <w:rsid w:val="006600BD"/>
    <w:rsid w:val="0066275D"/>
    <w:rsid w:val="00662CDC"/>
    <w:rsid w:val="00673B0E"/>
    <w:rsid w:val="0068002F"/>
    <w:rsid w:val="0068351A"/>
    <w:rsid w:val="006836D9"/>
    <w:rsid w:val="00683C7A"/>
    <w:rsid w:val="00684277"/>
    <w:rsid w:val="006878FA"/>
    <w:rsid w:val="00687D23"/>
    <w:rsid w:val="006910A4"/>
    <w:rsid w:val="00692F37"/>
    <w:rsid w:val="00694826"/>
    <w:rsid w:val="006959AA"/>
    <w:rsid w:val="006A09DA"/>
    <w:rsid w:val="006A4321"/>
    <w:rsid w:val="006A5899"/>
    <w:rsid w:val="006C11D9"/>
    <w:rsid w:val="006C2DA8"/>
    <w:rsid w:val="006C3144"/>
    <w:rsid w:val="006C45FE"/>
    <w:rsid w:val="006D42C1"/>
    <w:rsid w:val="006D5C4D"/>
    <w:rsid w:val="006E613F"/>
    <w:rsid w:val="006F0864"/>
    <w:rsid w:val="006F1D1A"/>
    <w:rsid w:val="006F26BB"/>
    <w:rsid w:val="006F5AF2"/>
    <w:rsid w:val="006F5F0C"/>
    <w:rsid w:val="006F68F7"/>
    <w:rsid w:val="006F7752"/>
    <w:rsid w:val="007022FB"/>
    <w:rsid w:val="00702452"/>
    <w:rsid w:val="00704F7D"/>
    <w:rsid w:val="007161BF"/>
    <w:rsid w:val="00716CA3"/>
    <w:rsid w:val="00717117"/>
    <w:rsid w:val="00731DAC"/>
    <w:rsid w:val="00733031"/>
    <w:rsid w:val="00736490"/>
    <w:rsid w:val="007463BD"/>
    <w:rsid w:val="00747F6C"/>
    <w:rsid w:val="00751776"/>
    <w:rsid w:val="00752D55"/>
    <w:rsid w:val="00752F83"/>
    <w:rsid w:val="0075745E"/>
    <w:rsid w:val="007738DC"/>
    <w:rsid w:val="00774F49"/>
    <w:rsid w:val="00786233"/>
    <w:rsid w:val="007871C4"/>
    <w:rsid w:val="00793FA1"/>
    <w:rsid w:val="007977F0"/>
    <w:rsid w:val="007A5D13"/>
    <w:rsid w:val="007A7482"/>
    <w:rsid w:val="007B711C"/>
    <w:rsid w:val="007B7AE2"/>
    <w:rsid w:val="007B7B0F"/>
    <w:rsid w:val="007C02D0"/>
    <w:rsid w:val="007C26A6"/>
    <w:rsid w:val="007C41D2"/>
    <w:rsid w:val="007E19B7"/>
    <w:rsid w:val="007E2780"/>
    <w:rsid w:val="007E56CE"/>
    <w:rsid w:val="007E6128"/>
    <w:rsid w:val="007F087E"/>
    <w:rsid w:val="007F3E1B"/>
    <w:rsid w:val="007F44F7"/>
    <w:rsid w:val="00805329"/>
    <w:rsid w:val="00807270"/>
    <w:rsid w:val="00815F06"/>
    <w:rsid w:val="00816E7C"/>
    <w:rsid w:val="008175C9"/>
    <w:rsid w:val="00817897"/>
    <w:rsid w:val="00822353"/>
    <w:rsid w:val="008230D6"/>
    <w:rsid w:val="00826414"/>
    <w:rsid w:val="00832A1E"/>
    <w:rsid w:val="008423C1"/>
    <w:rsid w:val="00846D62"/>
    <w:rsid w:val="00852B04"/>
    <w:rsid w:val="008615C1"/>
    <w:rsid w:val="00871E55"/>
    <w:rsid w:val="008739DB"/>
    <w:rsid w:val="00874229"/>
    <w:rsid w:val="00877678"/>
    <w:rsid w:val="00882B91"/>
    <w:rsid w:val="0088314E"/>
    <w:rsid w:val="008843FC"/>
    <w:rsid w:val="008876C7"/>
    <w:rsid w:val="0089087B"/>
    <w:rsid w:val="00894139"/>
    <w:rsid w:val="0089599E"/>
    <w:rsid w:val="00896577"/>
    <w:rsid w:val="00896FB7"/>
    <w:rsid w:val="008A3D61"/>
    <w:rsid w:val="008A78D5"/>
    <w:rsid w:val="008B4C52"/>
    <w:rsid w:val="008C2ADF"/>
    <w:rsid w:val="008C2F36"/>
    <w:rsid w:val="008C3E84"/>
    <w:rsid w:val="008D167B"/>
    <w:rsid w:val="008D24AF"/>
    <w:rsid w:val="008D4D79"/>
    <w:rsid w:val="008D660E"/>
    <w:rsid w:val="008D7095"/>
    <w:rsid w:val="008E35C0"/>
    <w:rsid w:val="008E3AFE"/>
    <w:rsid w:val="008E4A49"/>
    <w:rsid w:val="008E6FE3"/>
    <w:rsid w:val="008F0F7E"/>
    <w:rsid w:val="008F4287"/>
    <w:rsid w:val="008F4FEA"/>
    <w:rsid w:val="008F7541"/>
    <w:rsid w:val="008F766E"/>
    <w:rsid w:val="00900ADC"/>
    <w:rsid w:val="009011E7"/>
    <w:rsid w:val="00906419"/>
    <w:rsid w:val="00906D8F"/>
    <w:rsid w:val="00906E12"/>
    <w:rsid w:val="00910D0F"/>
    <w:rsid w:val="00912EED"/>
    <w:rsid w:val="0091404E"/>
    <w:rsid w:val="0091451A"/>
    <w:rsid w:val="009148F2"/>
    <w:rsid w:val="00915F08"/>
    <w:rsid w:val="00917CF7"/>
    <w:rsid w:val="0092031C"/>
    <w:rsid w:val="00923ACA"/>
    <w:rsid w:val="009244C7"/>
    <w:rsid w:val="0092490F"/>
    <w:rsid w:val="00925502"/>
    <w:rsid w:val="00934CEA"/>
    <w:rsid w:val="00936E96"/>
    <w:rsid w:val="00937D8A"/>
    <w:rsid w:val="00944EAE"/>
    <w:rsid w:val="00951F86"/>
    <w:rsid w:val="00960401"/>
    <w:rsid w:val="00960BBB"/>
    <w:rsid w:val="00963FE0"/>
    <w:rsid w:val="00972130"/>
    <w:rsid w:val="0097220D"/>
    <w:rsid w:val="00974459"/>
    <w:rsid w:val="009751D2"/>
    <w:rsid w:val="009756EA"/>
    <w:rsid w:val="0098078E"/>
    <w:rsid w:val="0098142C"/>
    <w:rsid w:val="00987714"/>
    <w:rsid w:val="00987AA0"/>
    <w:rsid w:val="0099181C"/>
    <w:rsid w:val="0099215A"/>
    <w:rsid w:val="00993295"/>
    <w:rsid w:val="00996465"/>
    <w:rsid w:val="00996BFE"/>
    <w:rsid w:val="009B33C2"/>
    <w:rsid w:val="009D18A3"/>
    <w:rsid w:val="009D25AC"/>
    <w:rsid w:val="009D591B"/>
    <w:rsid w:val="009E0A53"/>
    <w:rsid w:val="009E2B1D"/>
    <w:rsid w:val="009E2BA9"/>
    <w:rsid w:val="009E4D85"/>
    <w:rsid w:val="009E7598"/>
    <w:rsid w:val="009F37F9"/>
    <w:rsid w:val="009F3BBF"/>
    <w:rsid w:val="009F6335"/>
    <w:rsid w:val="00A034F1"/>
    <w:rsid w:val="00A043D9"/>
    <w:rsid w:val="00A06B07"/>
    <w:rsid w:val="00A07D7C"/>
    <w:rsid w:val="00A12C7C"/>
    <w:rsid w:val="00A131E7"/>
    <w:rsid w:val="00A179C2"/>
    <w:rsid w:val="00A20C1F"/>
    <w:rsid w:val="00A26B5F"/>
    <w:rsid w:val="00A27EFF"/>
    <w:rsid w:val="00A31F69"/>
    <w:rsid w:val="00A338EA"/>
    <w:rsid w:val="00A34320"/>
    <w:rsid w:val="00A36DC4"/>
    <w:rsid w:val="00A450D4"/>
    <w:rsid w:val="00A52040"/>
    <w:rsid w:val="00A55884"/>
    <w:rsid w:val="00A56685"/>
    <w:rsid w:val="00A66612"/>
    <w:rsid w:val="00A76B52"/>
    <w:rsid w:val="00A80A74"/>
    <w:rsid w:val="00A813D3"/>
    <w:rsid w:val="00A83D1E"/>
    <w:rsid w:val="00A83FB0"/>
    <w:rsid w:val="00A848C4"/>
    <w:rsid w:val="00A921A4"/>
    <w:rsid w:val="00A92AAD"/>
    <w:rsid w:val="00A92B32"/>
    <w:rsid w:val="00A965AC"/>
    <w:rsid w:val="00AA624A"/>
    <w:rsid w:val="00AB2235"/>
    <w:rsid w:val="00AB4337"/>
    <w:rsid w:val="00AB6DAC"/>
    <w:rsid w:val="00AC0F68"/>
    <w:rsid w:val="00AC1877"/>
    <w:rsid w:val="00AC2A76"/>
    <w:rsid w:val="00AC3D9D"/>
    <w:rsid w:val="00AC5D7E"/>
    <w:rsid w:val="00AD0DA2"/>
    <w:rsid w:val="00AD1399"/>
    <w:rsid w:val="00AD751C"/>
    <w:rsid w:val="00AE4E26"/>
    <w:rsid w:val="00AF174F"/>
    <w:rsid w:val="00AF20BF"/>
    <w:rsid w:val="00AF3D37"/>
    <w:rsid w:val="00AF534D"/>
    <w:rsid w:val="00B04B0E"/>
    <w:rsid w:val="00B04B40"/>
    <w:rsid w:val="00B144A9"/>
    <w:rsid w:val="00B20253"/>
    <w:rsid w:val="00B25E2A"/>
    <w:rsid w:val="00B307CC"/>
    <w:rsid w:val="00B328A7"/>
    <w:rsid w:val="00B34F4D"/>
    <w:rsid w:val="00B36258"/>
    <w:rsid w:val="00B400AB"/>
    <w:rsid w:val="00B40975"/>
    <w:rsid w:val="00B430F6"/>
    <w:rsid w:val="00B44F16"/>
    <w:rsid w:val="00B45FA1"/>
    <w:rsid w:val="00B50A74"/>
    <w:rsid w:val="00B57E34"/>
    <w:rsid w:val="00B604FE"/>
    <w:rsid w:val="00B618C2"/>
    <w:rsid w:val="00B6239F"/>
    <w:rsid w:val="00B62D75"/>
    <w:rsid w:val="00B7418C"/>
    <w:rsid w:val="00B74273"/>
    <w:rsid w:val="00B776A4"/>
    <w:rsid w:val="00B778C8"/>
    <w:rsid w:val="00B778F0"/>
    <w:rsid w:val="00B802A6"/>
    <w:rsid w:val="00B87259"/>
    <w:rsid w:val="00B961A6"/>
    <w:rsid w:val="00BA1181"/>
    <w:rsid w:val="00BA2769"/>
    <w:rsid w:val="00BA71AA"/>
    <w:rsid w:val="00BB500F"/>
    <w:rsid w:val="00BC08E0"/>
    <w:rsid w:val="00BC59A2"/>
    <w:rsid w:val="00BD7DEF"/>
    <w:rsid w:val="00BE5485"/>
    <w:rsid w:val="00BF1302"/>
    <w:rsid w:val="00BF1F31"/>
    <w:rsid w:val="00BF34F9"/>
    <w:rsid w:val="00BF5D79"/>
    <w:rsid w:val="00C00A36"/>
    <w:rsid w:val="00C017E2"/>
    <w:rsid w:val="00C03775"/>
    <w:rsid w:val="00C03FDA"/>
    <w:rsid w:val="00C04172"/>
    <w:rsid w:val="00C06836"/>
    <w:rsid w:val="00C108A6"/>
    <w:rsid w:val="00C115FC"/>
    <w:rsid w:val="00C117A6"/>
    <w:rsid w:val="00C12BB1"/>
    <w:rsid w:val="00C16729"/>
    <w:rsid w:val="00C17C2B"/>
    <w:rsid w:val="00C23BA0"/>
    <w:rsid w:val="00C27822"/>
    <w:rsid w:val="00C33F1E"/>
    <w:rsid w:val="00C359C7"/>
    <w:rsid w:val="00C35BAF"/>
    <w:rsid w:val="00C36E45"/>
    <w:rsid w:val="00C37C3F"/>
    <w:rsid w:val="00C41DE2"/>
    <w:rsid w:val="00C4353F"/>
    <w:rsid w:val="00C43C51"/>
    <w:rsid w:val="00C45083"/>
    <w:rsid w:val="00C5028B"/>
    <w:rsid w:val="00C527B8"/>
    <w:rsid w:val="00C52834"/>
    <w:rsid w:val="00C52FD4"/>
    <w:rsid w:val="00C55A8C"/>
    <w:rsid w:val="00C606BD"/>
    <w:rsid w:val="00C656B5"/>
    <w:rsid w:val="00C71142"/>
    <w:rsid w:val="00C81EB2"/>
    <w:rsid w:val="00C82CEA"/>
    <w:rsid w:val="00C84924"/>
    <w:rsid w:val="00C8568B"/>
    <w:rsid w:val="00C9766D"/>
    <w:rsid w:val="00C9768E"/>
    <w:rsid w:val="00CA2EDE"/>
    <w:rsid w:val="00CA4EF8"/>
    <w:rsid w:val="00CA5F3D"/>
    <w:rsid w:val="00CB3E64"/>
    <w:rsid w:val="00CB4898"/>
    <w:rsid w:val="00CB763D"/>
    <w:rsid w:val="00CC02D7"/>
    <w:rsid w:val="00CC06D4"/>
    <w:rsid w:val="00CC1E91"/>
    <w:rsid w:val="00CC3312"/>
    <w:rsid w:val="00CD15E6"/>
    <w:rsid w:val="00CD638E"/>
    <w:rsid w:val="00CE0590"/>
    <w:rsid w:val="00CE20CD"/>
    <w:rsid w:val="00CE6A34"/>
    <w:rsid w:val="00CF2706"/>
    <w:rsid w:val="00CF4747"/>
    <w:rsid w:val="00CF6C2A"/>
    <w:rsid w:val="00D025CA"/>
    <w:rsid w:val="00D06014"/>
    <w:rsid w:val="00D1457F"/>
    <w:rsid w:val="00D155C7"/>
    <w:rsid w:val="00D17CF5"/>
    <w:rsid w:val="00D21B65"/>
    <w:rsid w:val="00D227F0"/>
    <w:rsid w:val="00D248F4"/>
    <w:rsid w:val="00D24B80"/>
    <w:rsid w:val="00D2696A"/>
    <w:rsid w:val="00D27158"/>
    <w:rsid w:val="00D2717F"/>
    <w:rsid w:val="00D312C6"/>
    <w:rsid w:val="00D321FC"/>
    <w:rsid w:val="00D33F88"/>
    <w:rsid w:val="00D35804"/>
    <w:rsid w:val="00D40CBC"/>
    <w:rsid w:val="00D422AD"/>
    <w:rsid w:val="00D45270"/>
    <w:rsid w:val="00D47CC5"/>
    <w:rsid w:val="00D54708"/>
    <w:rsid w:val="00D55B35"/>
    <w:rsid w:val="00D609C3"/>
    <w:rsid w:val="00D60FF2"/>
    <w:rsid w:val="00D65193"/>
    <w:rsid w:val="00D65B29"/>
    <w:rsid w:val="00D72217"/>
    <w:rsid w:val="00D73FFD"/>
    <w:rsid w:val="00D76C48"/>
    <w:rsid w:val="00D83306"/>
    <w:rsid w:val="00D83F73"/>
    <w:rsid w:val="00D94BDC"/>
    <w:rsid w:val="00D95AB0"/>
    <w:rsid w:val="00D97856"/>
    <w:rsid w:val="00D97B37"/>
    <w:rsid w:val="00DA2269"/>
    <w:rsid w:val="00DA24FE"/>
    <w:rsid w:val="00DA3F01"/>
    <w:rsid w:val="00DA4847"/>
    <w:rsid w:val="00DA5E74"/>
    <w:rsid w:val="00DB0982"/>
    <w:rsid w:val="00DB2642"/>
    <w:rsid w:val="00DB43C8"/>
    <w:rsid w:val="00DB4AFA"/>
    <w:rsid w:val="00DC042C"/>
    <w:rsid w:val="00DC59DF"/>
    <w:rsid w:val="00DC62D0"/>
    <w:rsid w:val="00DD3167"/>
    <w:rsid w:val="00DD5C73"/>
    <w:rsid w:val="00DF6B62"/>
    <w:rsid w:val="00E01C48"/>
    <w:rsid w:val="00E0442D"/>
    <w:rsid w:val="00E06B74"/>
    <w:rsid w:val="00E13BBA"/>
    <w:rsid w:val="00E14937"/>
    <w:rsid w:val="00E175D0"/>
    <w:rsid w:val="00E26179"/>
    <w:rsid w:val="00E27652"/>
    <w:rsid w:val="00E43EA1"/>
    <w:rsid w:val="00E454B3"/>
    <w:rsid w:val="00E46776"/>
    <w:rsid w:val="00E50710"/>
    <w:rsid w:val="00E50BE7"/>
    <w:rsid w:val="00E602AB"/>
    <w:rsid w:val="00E62FF7"/>
    <w:rsid w:val="00E718AC"/>
    <w:rsid w:val="00E720BC"/>
    <w:rsid w:val="00E72BE1"/>
    <w:rsid w:val="00E752A6"/>
    <w:rsid w:val="00E80F89"/>
    <w:rsid w:val="00E81FFF"/>
    <w:rsid w:val="00E826EC"/>
    <w:rsid w:val="00E8359D"/>
    <w:rsid w:val="00E93C43"/>
    <w:rsid w:val="00EA18B4"/>
    <w:rsid w:val="00EA3167"/>
    <w:rsid w:val="00EA5F62"/>
    <w:rsid w:val="00EA696A"/>
    <w:rsid w:val="00EB040B"/>
    <w:rsid w:val="00EB0DA0"/>
    <w:rsid w:val="00EB291D"/>
    <w:rsid w:val="00EC68E0"/>
    <w:rsid w:val="00EC7E60"/>
    <w:rsid w:val="00ED1E61"/>
    <w:rsid w:val="00ED565E"/>
    <w:rsid w:val="00EE2DA0"/>
    <w:rsid w:val="00EE34DA"/>
    <w:rsid w:val="00EE3DFB"/>
    <w:rsid w:val="00EE507E"/>
    <w:rsid w:val="00EF01C6"/>
    <w:rsid w:val="00EF1F91"/>
    <w:rsid w:val="00EF4886"/>
    <w:rsid w:val="00F04EEE"/>
    <w:rsid w:val="00F0578B"/>
    <w:rsid w:val="00F0666C"/>
    <w:rsid w:val="00F12B05"/>
    <w:rsid w:val="00F230B4"/>
    <w:rsid w:val="00F23320"/>
    <w:rsid w:val="00F260F4"/>
    <w:rsid w:val="00F32F93"/>
    <w:rsid w:val="00F37835"/>
    <w:rsid w:val="00F37AA9"/>
    <w:rsid w:val="00F37D69"/>
    <w:rsid w:val="00F37EAC"/>
    <w:rsid w:val="00F436F9"/>
    <w:rsid w:val="00F44BA2"/>
    <w:rsid w:val="00F51488"/>
    <w:rsid w:val="00F51AA4"/>
    <w:rsid w:val="00F52C4A"/>
    <w:rsid w:val="00F53916"/>
    <w:rsid w:val="00F547A7"/>
    <w:rsid w:val="00F57C16"/>
    <w:rsid w:val="00F61B7D"/>
    <w:rsid w:val="00F62F5F"/>
    <w:rsid w:val="00F64841"/>
    <w:rsid w:val="00F66D81"/>
    <w:rsid w:val="00F67167"/>
    <w:rsid w:val="00F70479"/>
    <w:rsid w:val="00F7137E"/>
    <w:rsid w:val="00F719E3"/>
    <w:rsid w:val="00F7366B"/>
    <w:rsid w:val="00F74F0F"/>
    <w:rsid w:val="00F77650"/>
    <w:rsid w:val="00F8174F"/>
    <w:rsid w:val="00F82BB7"/>
    <w:rsid w:val="00F86328"/>
    <w:rsid w:val="00F8753B"/>
    <w:rsid w:val="00F87E64"/>
    <w:rsid w:val="00F9415E"/>
    <w:rsid w:val="00F94E9E"/>
    <w:rsid w:val="00FA0530"/>
    <w:rsid w:val="00FA3AA5"/>
    <w:rsid w:val="00FA4D11"/>
    <w:rsid w:val="00FA6B64"/>
    <w:rsid w:val="00FB0A22"/>
    <w:rsid w:val="00FB107D"/>
    <w:rsid w:val="00FB2480"/>
    <w:rsid w:val="00FB5006"/>
    <w:rsid w:val="00FB5714"/>
    <w:rsid w:val="00FC0BA5"/>
    <w:rsid w:val="00FC348A"/>
    <w:rsid w:val="00FC3B81"/>
    <w:rsid w:val="00FD3934"/>
    <w:rsid w:val="00FD6C60"/>
    <w:rsid w:val="00FE3925"/>
    <w:rsid w:val="00FE452B"/>
    <w:rsid w:val="00FE4948"/>
    <w:rsid w:val="00FE5B63"/>
    <w:rsid w:val="00FF2E00"/>
    <w:rsid w:val="00FF2F0A"/>
    <w:rsid w:val="00FF5443"/>
    <w:rsid w:val="00FF6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 w:type="table" w:styleId="LightList-Accent1">
    <w:name w:val="Light List Accent 1"/>
    <w:basedOn w:val="TableNormal"/>
    <w:uiPriority w:val="61"/>
    <w:rsid w:val="000D4E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0D4E7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0D4E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 w:type="table" w:styleId="LightList-Accent1">
    <w:name w:val="Light List Accent 1"/>
    <w:basedOn w:val="TableNormal"/>
    <w:uiPriority w:val="61"/>
    <w:rsid w:val="000D4E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0D4E7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0D4E7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upload.wikimedia.org/wikipedia/commons/4/4d/Ehysteresis.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objet-data\users\Slava_C\SW%20Dep\Objet%20Ta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79F98-6191-433E-9425-46B0CC65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Objet Tamplate.dot</Template>
  <TotalTime>1938</TotalTime>
  <Pages>10</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Ambient Heater DR</vt:lpstr>
    </vt:vector>
  </TitlesOfParts>
  <Company>Objet</Company>
  <LinksUpToDate>false</LinksUpToDate>
  <CharactersWithSpaces>8335</CharactersWithSpaces>
  <SharedDoc>false</SharedDoc>
  <HLinks>
    <vt:vector size="132" baseType="variant">
      <vt:variant>
        <vt:i4>1966141</vt:i4>
      </vt:variant>
      <vt:variant>
        <vt:i4>128</vt:i4>
      </vt:variant>
      <vt:variant>
        <vt:i4>0</vt:i4>
      </vt:variant>
      <vt:variant>
        <vt:i4>5</vt:i4>
      </vt:variant>
      <vt:variant>
        <vt:lpwstr/>
      </vt:variant>
      <vt:variant>
        <vt:lpwstr>_Toc254699239</vt:lpwstr>
      </vt:variant>
      <vt:variant>
        <vt:i4>1966141</vt:i4>
      </vt:variant>
      <vt:variant>
        <vt:i4>122</vt:i4>
      </vt:variant>
      <vt:variant>
        <vt:i4>0</vt:i4>
      </vt:variant>
      <vt:variant>
        <vt:i4>5</vt:i4>
      </vt:variant>
      <vt:variant>
        <vt:lpwstr/>
      </vt:variant>
      <vt:variant>
        <vt:lpwstr>_Toc254699238</vt:lpwstr>
      </vt:variant>
      <vt:variant>
        <vt:i4>1966141</vt:i4>
      </vt:variant>
      <vt:variant>
        <vt:i4>116</vt:i4>
      </vt:variant>
      <vt:variant>
        <vt:i4>0</vt:i4>
      </vt:variant>
      <vt:variant>
        <vt:i4>5</vt:i4>
      </vt:variant>
      <vt:variant>
        <vt:lpwstr/>
      </vt:variant>
      <vt:variant>
        <vt:lpwstr>_Toc254699237</vt:lpwstr>
      </vt:variant>
      <vt:variant>
        <vt:i4>1966141</vt:i4>
      </vt:variant>
      <vt:variant>
        <vt:i4>110</vt:i4>
      </vt:variant>
      <vt:variant>
        <vt:i4>0</vt:i4>
      </vt:variant>
      <vt:variant>
        <vt:i4>5</vt:i4>
      </vt:variant>
      <vt:variant>
        <vt:lpwstr/>
      </vt:variant>
      <vt:variant>
        <vt:lpwstr>_Toc254699236</vt:lpwstr>
      </vt:variant>
      <vt:variant>
        <vt:i4>1966141</vt:i4>
      </vt:variant>
      <vt:variant>
        <vt:i4>104</vt:i4>
      </vt:variant>
      <vt:variant>
        <vt:i4>0</vt:i4>
      </vt:variant>
      <vt:variant>
        <vt:i4>5</vt:i4>
      </vt:variant>
      <vt:variant>
        <vt:lpwstr/>
      </vt:variant>
      <vt:variant>
        <vt:lpwstr>_Toc254699235</vt:lpwstr>
      </vt:variant>
      <vt:variant>
        <vt:i4>1966141</vt:i4>
      </vt:variant>
      <vt:variant>
        <vt:i4>98</vt:i4>
      </vt:variant>
      <vt:variant>
        <vt:i4>0</vt:i4>
      </vt:variant>
      <vt:variant>
        <vt:i4>5</vt:i4>
      </vt:variant>
      <vt:variant>
        <vt:lpwstr/>
      </vt:variant>
      <vt:variant>
        <vt:lpwstr>_Toc254699234</vt:lpwstr>
      </vt:variant>
      <vt:variant>
        <vt:i4>1966141</vt:i4>
      </vt:variant>
      <vt:variant>
        <vt:i4>92</vt:i4>
      </vt:variant>
      <vt:variant>
        <vt:i4>0</vt:i4>
      </vt:variant>
      <vt:variant>
        <vt:i4>5</vt:i4>
      </vt:variant>
      <vt:variant>
        <vt:lpwstr/>
      </vt:variant>
      <vt:variant>
        <vt:lpwstr>_Toc254699233</vt:lpwstr>
      </vt:variant>
      <vt:variant>
        <vt:i4>1966141</vt:i4>
      </vt:variant>
      <vt:variant>
        <vt:i4>86</vt:i4>
      </vt:variant>
      <vt:variant>
        <vt:i4>0</vt:i4>
      </vt:variant>
      <vt:variant>
        <vt:i4>5</vt:i4>
      </vt:variant>
      <vt:variant>
        <vt:lpwstr/>
      </vt:variant>
      <vt:variant>
        <vt:lpwstr>_Toc254699232</vt:lpwstr>
      </vt:variant>
      <vt:variant>
        <vt:i4>1966141</vt:i4>
      </vt:variant>
      <vt:variant>
        <vt:i4>80</vt:i4>
      </vt:variant>
      <vt:variant>
        <vt:i4>0</vt:i4>
      </vt:variant>
      <vt:variant>
        <vt:i4>5</vt:i4>
      </vt:variant>
      <vt:variant>
        <vt:lpwstr/>
      </vt:variant>
      <vt:variant>
        <vt:lpwstr>_Toc254699231</vt:lpwstr>
      </vt:variant>
      <vt:variant>
        <vt:i4>1966141</vt:i4>
      </vt:variant>
      <vt:variant>
        <vt:i4>74</vt:i4>
      </vt:variant>
      <vt:variant>
        <vt:i4>0</vt:i4>
      </vt:variant>
      <vt:variant>
        <vt:i4>5</vt:i4>
      </vt:variant>
      <vt:variant>
        <vt:lpwstr/>
      </vt:variant>
      <vt:variant>
        <vt:lpwstr>_Toc254699230</vt:lpwstr>
      </vt:variant>
      <vt:variant>
        <vt:i4>2031677</vt:i4>
      </vt:variant>
      <vt:variant>
        <vt:i4>68</vt:i4>
      </vt:variant>
      <vt:variant>
        <vt:i4>0</vt:i4>
      </vt:variant>
      <vt:variant>
        <vt:i4>5</vt:i4>
      </vt:variant>
      <vt:variant>
        <vt:lpwstr/>
      </vt:variant>
      <vt:variant>
        <vt:lpwstr>_Toc254699229</vt:lpwstr>
      </vt:variant>
      <vt:variant>
        <vt:i4>2031677</vt:i4>
      </vt:variant>
      <vt:variant>
        <vt:i4>62</vt:i4>
      </vt:variant>
      <vt:variant>
        <vt:i4>0</vt:i4>
      </vt:variant>
      <vt:variant>
        <vt:i4>5</vt:i4>
      </vt:variant>
      <vt:variant>
        <vt:lpwstr/>
      </vt:variant>
      <vt:variant>
        <vt:lpwstr>_Toc254699228</vt:lpwstr>
      </vt:variant>
      <vt:variant>
        <vt:i4>2031677</vt:i4>
      </vt:variant>
      <vt:variant>
        <vt:i4>56</vt:i4>
      </vt:variant>
      <vt:variant>
        <vt:i4>0</vt:i4>
      </vt:variant>
      <vt:variant>
        <vt:i4>5</vt:i4>
      </vt:variant>
      <vt:variant>
        <vt:lpwstr/>
      </vt:variant>
      <vt:variant>
        <vt:lpwstr>_Toc254699227</vt:lpwstr>
      </vt:variant>
      <vt:variant>
        <vt:i4>2031677</vt:i4>
      </vt:variant>
      <vt:variant>
        <vt:i4>50</vt:i4>
      </vt:variant>
      <vt:variant>
        <vt:i4>0</vt:i4>
      </vt:variant>
      <vt:variant>
        <vt:i4>5</vt:i4>
      </vt:variant>
      <vt:variant>
        <vt:lpwstr/>
      </vt:variant>
      <vt:variant>
        <vt:lpwstr>_Toc254699226</vt:lpwstr>
      </vt:variant>
      <vt:variant>
        <vt:i4>2031677</vt:i4>
      </vt:variant>
      <vt:variant>
        <vt:i4>44</vt:i4>
      </vt:variant>
      <vt:variant>
        <vt:i4>0</vt:i4>
      </vt:variant>
      <vt:variant>
        <vt:i4>5</vt:i4>
      </vt:variant>
      <vt:variant>
        <vt:lpwstr/>
      </vt:variant>
      <vt:variant>
        <vt:lpwstr>_Toc254699225</vt:lpwstr>
      </vt:variant>
      <vt:variant>
        <vt:i4>2031677</vt:i4>
      </vt:variant>
      <vt:variant>
        <vt:i4>38</vt:i4>
      </vt:variant>
      <vt:variant>
        <vt:i4>0</vt:i4>
      </vt:variant>
      <vt:variant>
        <vt:i4>5</vt:i4>
      </vt:variant>
      <vt:variant>
        <vt:lpwstr/>
      </vt:variant>
      <vt:variant>
        <vt:lpwstr>_Toc254699224</vt:lpwstr>
      </vt:variant>
      <vt:variant>
        <vt:i4>2031677</vt:i4>
      </vt:variant>
      <vt:variant>
        <vt:i4>32</vt:i4>
      </vt:variant>
      <vt:variant>
        <vt:i4>0</vt:i4>
      </vt:variant>
      <vt:variant>
        <vt:i4>5</vt:i4>
      </vt:variant>
      <vt:variant>
        <vt:lpwstr/>
      </vt:variant>
      <vt:variant>
        <vt:lpwstr>_Toc254699223</vt:lpwstr>
      </vt:variant>
      <vt:variant>
        <vt:i4>2031677</vt:i4>
      </vt:variant>
      <vt:variant>
        <vt:i4>26</vt:i4>
      </vt:variant>
      <vt:variant>
        <vt:i4>0</vt:i4>
      </vt:variant>
      <vt:variant>
        <vt:i4>5</vt:i4>
      </vt:variant>
      <vt:variant>
        <vt:lpwstr/>
      </vt:variant>
      <vt:variant>
        <vt:lpwstr>_Toc254699222</vt:lpwstr>
      </vt:variant>
      <vt:variant>
        <vt:i4>2031677</vt:i4>
      </vt:variant>
      <vt:variant>
        <vt:i4>20</vt:i4>
      </vt:variant>
      <vt:variant>
        <vt:i4>0</vt:i4>
      </vt:variant>
      <vt:variant>
        <vt:i4>5</vt:i4>
      </vt:variant>
      <vt:variant>
        <vt:lpwstr/>
      </vt:variant>
      <vt:variant>
        <vt:lpwstr>_Toc254699221</vt:lpwstr>
      </vt:variant>
      <vt:variant>
        <vt:i4>2031677</vt:i4>
      </vt:variant>
      <vt:variant>
        <vt:i4>14</vt:i4>
      </vt:variant>
      <vt:variant>
        <vt:i4>0</vt:i4>
      </vt:variant>
      <vt:variant>
        <vt:i4>5</vt:i4>
      </vt:variant>
      <vt:variant>
        <vt:lpwstr/>
      </vt:variant>
      <vt:variant>
        <vt:lpwstr>_Toc254699220</vt:lpwstr>
      </vt:variant>
      <vt:variant>
        <vt:i4>1835069</vt:i4>
      </vt:variant>
      <vt:variant>
        <vt:i4>8</vt:i4>
      </vt:variant>
      <vt:variant>
        <vt:i4>0</vt:i4>
      </vt:variant>
      <vt:variant>
        <vt:i4>5</vt:i4>
      </vt:variant>
      <vt:variant>
        <vt:lpwstr/>
      </vt:variant>
      <vt:variant>
        <vt:lpwstr>_Toc254699219</vt:lpwstr>
      </vt:variant>
      <vt:variant>
        <vt:i4>1835069</vt:i4>
      </vt:variant>
      <vt:variant>
        <vt:i4>2</vt:i4>
      </vt:variant>
      <vt:variant>
        <vt:i4>0</vt:i4>
      </vt:variant>
      <vt:variant>
        <vt:i4>5</vt:i4>
      </vt:variant>
      <vt:variant>
        <vt:lpwstr/>
      </vt:variant>
      <vt:variant>
        <vt:lpwstr>_Toc254699218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Ambient Heater DR</dc:title>
  <dc:subject/>
  <dc:creator>SlavaC</dc:creator>
  <cp:keywords/>
  <dc:description/>
  <cp:lastModifiedBy> </cp:lastModifiedBy>
  <cp:revision>478</cp:revision>
  <cp:lastPrinted>2012-10-24T10:47:00Z</cp:lastPrinted>
  <dcterms:created xsi:type="dcterms:W3CDTF">2012-05-21T07:07:00Z</dcterms:created>
  <dcterms:modified xsi:type="dcterms:W3CDTF">2012-10-24T10:48:00Z</dcterms:modified>
</cp:coreProperties>
</file>