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B63B8" w14:textId="2ED6D5D4" w:rsidR="00BD707A" w:rsidRPr="00C87F4B" w:rsidRDefault="00BD707A" w:rsidP="00C87F4B">
      <w:pPr>
        <w:contextualSpacing/>
        <w:rPr>
          <w:b/>
          <w:bCs/>
          <w:sz w:val="72"/>
          <w:szCs w:val="72"/>
          <w:lang w:val="en-US"/>
        </w:rPr>
      </w:pPr>
      <w:r w:rsidRPr="00C87F4B">
        <w:rPr>
          <w:b/>
          <w:bCs/>
          <w:sz w:val="72"/>
          <w:szCs w:val="72"/>
          <w:lang w:val="en-US"/>
        </w:rPr>
        <w:t>SystemO</w:t>
      </w:r>
    </w:p>
    <w:p w14:paraId="3016FF76" w14:textId="122CC48C" w:rsidR="00BD707A" w:rsidRPr="00BD707A" w:rsidRDefault="00BD707A" w:rsidP="003F4FA6">
      <w:pPr>
        <w:contextualSpacing/>
        <w:rPr>
          <w:b/>
          <w:bCs/>
          <w:szCs w:val="28"/>
        </w:rPr>
      </w:pPr>
      <w:r w:rsidRPr="00BD707A">
        <w:rPr>
          <w:b/>
          <w:bCs/>
          <w:szCs w:val="28"/>
        </w:rPr>
        <w:t>О программе</w:t>
      </w:r>
    </w:p>
    <w:p w14:paraId="741A6ABD" w14:textId="5D9D59B7" w:rsidR="00BD707A" w:rsidRPr="00BD707A" w:rsidRDefault="00BD707A" w:rsidP="003F4FA6">
      <w:pPr>
        <w:contextualSpacing/>
        <w:rPr>
          <w:szCs w:val="28"/>
        </w:rPr>
      </w:pPr>
      <w:r w:rsidRPr="00BD707A">
        <w:rPr>
          <w:szCs w:val="28"/>
          <w:lang w:val="en-US"/>
        </w:rPr>
        <w:t>SystemO</w:t>
      </w:r>
      <w:r w:rsidRPr="00BD707A">
        <w:rPr>
          <w:szCs w:val="28"/>
        </w:rPr>
        <w:t xml:space="preserve"> – программа направленная на использование органами самоуправления и сотрудниками  в жилых помещениях предоставляемые образовательными организациями. Система упрощает организацию и управление процессов, а также предоставляет актуальную информацию для сотрудников и проживающих.</w:t>
      </w:r>
    </w:p>
    <w:p w14:paraId="7887B371" w14:textId="08FC00D2" w:rsidR="00BD707A" w:rsidRPr="00BD707A" w:rsidRDefault="00BD707A" w:rsidP="003F4FA6">
      <w:pPr>
        <w:contextualSpacing/>
        <w:rPr>
          <w:szCs w:val="28"/>
        </w:rPr>
      </w:pPr>
    </w:p>
    <w:p w14:paraId="46B83B0D" w14:textId="08FD98C7" w:rsidR="00BD707A" w:rsidRPr="00BD707A" w:rsidRDefault="00BD707A" w:rsidP="003F4FA6">
      <w:pPr>
        <w:contextualSpacing/>
        <w:rPr>
          <w:b/>
          <w:bCs/>
          <w:szCs w:val="28"/>
        </w:rPr>
      </w:pPr>
      <w:r>
        <w:rPr>
          <w:b/>
          <w:bCs/>
          <w:szCs w:val="28"/>
        </w:rPr>
        <w:t>Требования</w:t>
      </w:r>
      <w:r w:rsidRPr="00BD707A">
        <w:rPr>
          <w:b/>
          <w:bCs/>
          <w:szCs w:val="28"/>
        </w:rPr>
        <w:t xml:space="preserve"> </w:t>
      </w:r>
      <w:r w:rsidR="00DC01A4">
        <w:rPr>
          <w:b/>
          <w:bCs/>
          <w:szCs w:val="28"/>
          <w:lang w:val="en-US"/>
        </w:rPr>
        <w:t>API</w:t>
      </w:r>
      <w:r w:rsidR="00DC01A4">
        <w:rPr>
          <w:b/>
          <w:bCs/>
          <w:szCs w:val="28"/>
        </w:rPr>
        <w:t xml:space="preserve"> </w:t>
      </w:r>
    </w:p>
    <w:p w14:paraId="7FAA8269" w14:textId="2A5680F9" w:rsidR="00BD707A" w:rsidRPr="00BD707A" w:rsidRDefault="00BD707A" w:rsidP="003F4FA6">
      <w:pPr>
        <w:contextualSpacing/>
        <w:rPr>
          <w:szCs w:val="28"/>
        </w:rPr>
      </w:pPr>
      <w:r w:rsidRPr="00BD707A">
        <w:rPr>
          <w:szCs w:val="28"/>
        </w:rPr>
        <w:t>Для работы данной программы необходимо следующее ПО:</w:t>
      </w:r>
    </w:p>
    <w:p w14:paraId="539E89ED" w14:textId="4098BD5D" w:rsidR="00BD707A" w:rsidRPr="00BD707A" w:rsidRDefault="00BD707A" w:rsidP="003F4FA6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BD707A">
        <w:rPr>
          <w:szCs w:val="28"/>
        </w:rPr>
        <w:t xml:space="preserve">Операционная система </w:t>
      </w:r>
      <w:r w:rsidRPr="00BD707A">
        <w:rPr>
          <w:szCs w:val="28"/>
          <w:lang w:val="en-US"/>
        </w:rPr>
        <w:t>Windows</w:t>
      </w:r>
      <w:r w:rsidRPr="00BD707A">
        <w:rPr>
          <w:szCs w:val="28"/>
        </w:rPr>
        <w:t xml:space="preserve">, </w:t>
      </w:r>
      <w:r w:rsidRPr="00BD707A">
        <w:rPr>
          <w:szCs w:val="28"/>
          <w:lang w:val="en-US"/>
        </w:rPr>
        <w:t>Linux</w:t>
      </w:r>
      <w:r w:rsidRPr="00BD707A">
        <w:rPr>
          <w:szCs w:val="28"/>
        </w:rPr>
        <w:t xml:space="preserve"> или </w:t>
      </w:r>
      <w:r w:rsidRPr="00BD707A">
        <w:rPr>
          <w:szCs w:val="28"/>
          <w:lang w:val="en-US"/>
        </w:rPr>
        <w:t>MacOS</w:t>
      </w:r>
    </w:p>
    <w:p w14:paraId="3EA57579" w14:textId="7BC89F0B" w:rsidR="00BD707A" w:rsidRPr="00DC01A4" w:rsidRDefault="00BD707A" w:rsidP="003F4FA6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 w:rsidRPr="00BD707A">
        <w:rPr>
          <w:szCs w:val="28"/>
          <w:lang w:val="en-US"/>
        </w:rPr>
        <w:t>.NET 8</w:t>
      </w:r>
    </w:p>
    <w:p w14:paraId="5A8A736A" w14:textId="02728487" w:rsidR="00DC01A4" w:rsidRPr="00BD707A" w:rsidRDefault="00DC01A4" w:rsidP="003F4FA6">
      <w:pPr>
        <w:pStyle w:val="a3"/>
        <w:numPr>
          <w:ilvl w:val="0"/>
          <w:numId w:val="1"/>
        </w:numPr>
        <w:ind w:left="0" w:firstLine="709"/>
        <w:rPr>
          <w:szCs w:val="28"/>
        </w:rPr>
      </w:pPr>
      <w:r>
        <w:rPr>
          <w:szCs w:val="28"/>
          <w:lang w:val="en-US"/>
        </w:rPr>
        <w:t>SQL</w:t>
      </w:r>
      <w:r w:rsidRPr="00DC01A4"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 w:rsidRPr="00DC01A4">
        <w:rPr>
          <w:szCs w:val="28"/>
        </w:rPr>
        <w:t xml:space="preserve"> </w:t>
      </w:r>
      <w:r>
        <w:rPr>
          <w:szCs w:val="28"/>
        </w:rPr>
        <w:t xml:space="preserve">версии </w:t>
      </w:r>
      <w:r w:rsidRPr="00DC01A4">
        <w:rPr>
          <w:szCs w:val="28"/>
        </w:rPr>
        <w:t xml:space="preserve">2019 </w:t>
      </w:r>
      <w:r>
        <w:rPr>
          <w:szCs w:val="28"/>
        </w:rPr>
        <w:t>или новее</w:t>
      </w:r>
    </w:p>
    <w:p w14:paraId="5A17FE3D" w14:textId="356E6F3E" w:rsidR="00BD707A" w:rsidRPr="00BD707A" w:rsidRDefault="00BD707A" w:rsidP="003F4FA6">
      <w:pPr>
        <w:contextualSpacing/>
        <w:rPr>
          <w:rFonts w:cs="Times New Roman"/>
          <w:bCs/>
          <w:szCs w:val="28"/>
        </w:rPr>
      </w:pPr>
      <w:r w:rsidRPr="00BD707A">
        <w:rPr>
          <w:szCs w:val="28"/>
        </w:rPr>
        <w:t xml:space="preserve">Для работы данной программы необходимо </w:t>
      </w:r>
      <w:r w:rsidRPr="00BD707A">
        <w:rPr>
          <w:rFonts w:cs="Times New Roman"/>
          <w:bCs/>
          <w:szCs w:val="28"/>
        </w:rPr>
        <w:t>устройство удовлетворяющие данным характеристикам:</w:t>
      </w:r>
    </w:p>
    <w:p w14:paraId="65813D41" w14:textId="5BEA1EAC" w:rsidR="00BD707A" w:rsidRPr="00BD707A" w:rsidRDefault="00BD707A" w:rsidP="003F4FA6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минимальная базовая тактовая частота ЦПУ </w:t>
      </w:r>
      <w:r>
        <w:rPr>
          <w:rFonts w:cs="Times New Roman"/>
          <w:bCs/>
          <w:szCs w:val="28"/>
        </w:rPr>
        <w:t xml:space="preserve">- </w:t>
      </w:r>
      <w:r w:rsidRPr="00BD707A">
        <w:rPr>
          <w:rFonts w:cs="Times New Roman"/>
          <w:bCs/>
          <w:szCs w:val="28"/>
        </w:rPr>
        <w:t>2.0 ГГц;</w:t>
      </w:r>
    </w:p>
    <w:p w14:paraId="2A17D150" w14:textId="03DACBC9" w:rsidR="00BD707A" w:rsidRPr="00BD707A" w:rsidRDefault="00BD707A" w:rsidP="003F4FA6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 количество физических ядер ЦПУ</w:t>
      </w:r>
      <w:r>
        <w:rPr>
          <w:rFonts w:cs="Times New Roman"/>
          <w:bCs/>
          <w:szCs w:val="28"/>
        </w:rPr>
        <w:t xml:space="preserve"> </w:t>
      </w:r>
      <w:r w:rsidRPr="00BD707A">
        <w:rPr>
          <w:rFonts w:cs="Times New Roman"/>
          <w:bCs/>
          <w:szCs w:val="28"/>
        </w:rPr>
        <w:t>не менее 2;</w:t>
      </w:r>
    </w:p>
    <w:p w14:paraId="31FF5D5A" w14:textId="3200D88C" w:rsidR="00BD707A" w:rsidRPr="00BD707A" w:rsidRDefault="00BD707A" w:rsidP="003F4FA6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>ОЗУ объ</w:t>
      </w:r>
      <w:r>
        <w:rPr>
          <w:rFonts w:cs="Times New Roman"/>
          <w:bCs/>
          <w:szCs w:val="28"/>
        </w:rPr>
        <w:t>ё</w:t>
      </w:r>
      <w:r w:rsidRPr="00BD707A">
        <w:rPr>
          <w:rFonts w:cs="Times New Roman"/>
          <w:bCs/>
          <w:szCs w:val="28"/>
        </w:rPr>
        <w:t>м</w:t>
      </w:r>
      <w:r>
        <w:rPr>
          <w:rFonts w:cs="Times New Roman"/>
          <w:bCs/>
          <w:szCs w:val="28"/>
        </w:rPr>
        <w:t>ом</w:t>
      </w:r>
      <w:r w:rsidRPr="00BD707A">
        <w:rPr>
          <w:rFonts w:cs="Times New Roman"/>
          <w:bCs/>
          <w:szCs w:val="28"/>
        </w:rPr>
        <w:t xml:space="preserve"> не менее 2 Гб;</w:t>
      </w:r>
    </w:p>
    <w:p w14:paraId="080A232C" w14:textId="41B6AC7A" w:rsidR="00BD707A" w:rsidRPr="00BD707A" w:rsidRDefault="00BD707A" w:rsidP="003F4FA6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>Сетевой адаптер</w:t>
      </w:r>
      <w:r>
        <w:rPr>
          <w:rFonts w:cs="Times New Roman"/>
          <w:bCs/>
          <w:szCs w:val="28"/>
        </w:rPr>
        <w:t xml:space="preserve"> с</w:t>
      </w:r>
      <w:r w:rsidRPr="00BD707A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</w:t>
      </w:r>
      <w:r w:rsidRPr="00BD707A">
        <w:rPr>
          <w:rFonts w:cs="Times New Roman"/>
          <w:bCs/>
          <w:szCs w:val="28"/>
        </w:rPr>
        <w:t>озможность</w:t>
      </w:r>
      <w:r>
        <w:rPr>
          <w:rFonts w:cs="Times New Roman"/>
          <w:bCs/>
          <w:szCs w:val="28"/>
        </w:rPr>
        <w:t>ю</w:t>
      </w:r>
      <w:r w:rsidRPr="00BD707A">
        <w:rPr>
          <w:rFonts w:cs="Times New Roman"/>
          <w:bCs/>
          <w:szCs w:val="28"/>
        </w:rPr>
        <w:t xml:space="preserve"> подключени</w:t>
      </w:r>
      <w:r>
        <w:rPr>
          <w:rFonts w:cs="Times New Roman"/>
          <w:bCs/>
          <w:szCs w:val="28"/>
        </w:rPr>
        <w:t>я</w:t>
      </w:r>
      <w:r w:rsidRPr="00BD707A">
        <w:rPr>
          <w:rFonts w:cs="Times New Roman"/>
          <w:bCs/>
          <w:szCs w:val="28"/>
        </w:rPr>
        <w:t xml:space="preserve"> к сети Интернет.</w:t>
      </w:r>
    </w:p>
    <w:p w14:paraId="349C96BC" w14:textId="3EF41990" w:rsidR="00BD707A" w:rsidRPr="00BD707A" w:rsidRDefault="00BD707A" w:rsidP="003F4FA6">
      <w:pPr>
        <w:pStyle w:val="a3"/>
        <w:numPr>
          <w:ilvl w:val="2"/>
          <w:numId w:val="1"/>
        </w:numPr>
        <w:ind w:left="0" w:firstLine="709"/>
        <w:rPr>
          <w:rFonts w:cs="Times New Roman"/>
          <w:bCs/>
          <w:szCs w:val="28"/>
        </w:rPr>
      </w:pPr>
      <w:r w:rsidRPr="00BD707A">
        <w:rPr>
          <w:rFonts w:cs="Times New Roman"/>
          <w:bCs/>
          <w:szCs w:val="28"/>
        </w:rPr>
        <w:t xml:space="preserve"> Графический адаптер: стандарт не ниже WXGA;</w:t>
      </w:r>
    </w:p>
    <w:p w14:paraId="2C9CE923" w14:textId="36E80D93" w:rsidR="00BD707A" w:rsidRDefault="00BD707A" w:rsidP="003F4FA6">
      <w:pPr>
        <w:contextualSpacing/>
        <w:rPr>
          <w:szCs w:val="28"/>
        </w:rPr>
      </w:pPr>
    </w:p>
    <w:p w14:paraId="7F5D924C" w14:textId="580A4B6C" w:rsidR="00BD707A" w:rsidRPr="00DC01A4" w:rsidRDefault="00BD707A" w:rsidP="003F4FA6">
      <w:pPr>
        <w:contextualSpacing/>
        <w:rPr>
          <w:b/>
          <w:bCs/>
          <w:szCs w:val="28"/>
        </w:rPr>
      </w:pPr>
      <w:r>
        <w:rPr>
          <w:b/>
          <w:bCs/>
          <w:szCs w:val="28"/>
        </w:rPr>
        <w:t xml:space="preserve">Установка </w:t>
      </w:r>
      <w:r w:rsidR="00DC01A4">
        <w:rPr>
          <w:b/>
          <w:bCs/>
          <w:szCs w:val="28"/>
        </w:rPr>
        <w:t xml:space="preserve">и разворачивание </w:t>
      </w:r>
      <w:r w:rsidR="00DC01A4">
        <w:rPr>
          <w:b/>
          <w:bCs/>
          <w:szCs w:val="28"/>
          <w:lang w:val="en-US"/>
        </w:rPr>
        <w:t>API</w:t>
      </w:r>
    </w:p>
    <w:p w14:paraId="7C8C48F5" w14:textId="3294D185" w:rsidR="00BD707A" w:rsidRDefault="00BD707A" w:rsidP="003F4FA6">
      <w:pPr>
        <w:contextualSpacing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Программа распространяется в </w:t>
      </w:r>
      <w:r w:rsidR="00DC01A4">
        <w:rPr>
          <w:rFonts w:cs="Times New Roman"/>
          <w:bCs/>
          <w:szCs w:val="28"/>
        </w:rPr>
        <w:t>2 форматах:</w:t>
      </w:r>
    </w:p>
    <w:p w14:paraId="1236A6D9" w14:textId="5DDFB19E" w:rsidR="00DC01A4" w:rsidRDefault="00DC01A4" w:rsidP="003F4FA6">
      <w:pPr>
        <w:pStyle w:val="a3"/>
        <w:numPr>
          <w:ilvl w:val="0"/>
          <w:numId w:val="3"/>
        </w:numPr>
        <w:ind w:left="0" w:firstLine="709"/>
        <w:rPr>
          <w:bCs/>
          <w:szCs w:val="28"/>
          <w:lang w:val="en-US"/>
        </w:rPr>
      </w:pPr>
      <w:r>
        <w:rPr>
          <w:bCs/>
          <w:szCs w:val="28"/>
        </w:rPr>
        <w:t xml:space="preserve">Установщик формата </w:t>
      </w:r>
      <w:r>
        <w:rPr>
          <w:bCs/>
          <w:szCs w:val="28"/>
          <w:lang w:val="en-US"/>
        </w:rPr>
        <w:t>.exe</w:t>
      </w:r>
    </w:p>
    <w:p w14:paraId="69ADD2E3" w14:textId="4F06A334" w:rsidR="00DC01A4" w:rsidRPr="00DC01A4" w:rsidRDefault="00DC01A4" w:rsidP="003F4FA6">
      <w:pPr>
        <w:pStyle w:val="a3"/>
        <w:numPr>
          <w:ilvl w:val="0"/>
          <w:numId w:val="3"/>
        </w:numPr>
        <w:ind w:left="0" w:firstLine="709"/>
        <w:rPr>
          <w:bCs/>
          <w:szCs w:val="28"/>
          <w:lang w:val="en-US"/>
        </w:rPr>
      </w:pPr>
      <w:r>
        <w:rPr>
          <w:bCs/>
          <w:szCs w:val="28"/>
        </w:rPr>
        <w:t>Архив</w:t>
      </w:r>
    </w:p>
    <w:p w14:paraId="4CAFE134" w14:textId="0ECB6F93" w:rsidR="00DC01A4" w:rsidRDefault="00DC01A4" w:rsidP="003F4FA6">
      <w:pPr>
        <w:rPr>
          <w:bCs/>
          <w:szCs w:val="28"/>
        </w:rPr>
      </w:pPr>
      <w:r>
        <w:rPr>
          <w:bCs/>
          <w:szCs w:val="28"/>
        </w:rPr>
        <w:t>В 1 случае необходимо просто запустить установщик, выбрать путь, дождаться завершения загрузки.</w:t>
      </w:r>
    </w:p>
    <w:p w14:paraId="226812ED" w14:textId="3CF5CF58" w:rsidR="00DC01A4" w:rsidRDefault="00DC01A4" w:rsidP="003F4FA6">
      <w:pPr>
        <w:rPr>
          <w:bCs/>
          <w:szCs w:val="28"/>
        </w:rPr>
      </w:pPr>
      <w:r>
        <w:rPr>
          <w:bCs/>
          <w:szCs w:val="28"/>
        </w:rPr>
        <w:t>Во 2 случае просто распаковать.</w:t>
      </w:r>
    </w:p>
    <w:p w14:paraId="76BCE363" w14:textId="60DF6450" w:rsidR="00DC01A4" w:rsidRPr="00DC01A4" w:rsidRDefault="00DC01A4" w:rsidP="003F4FA6">
      <w:pPr>
        <w:rPr>
          <w:bCs/>
          <w:szCs w:val="28"/>
        </w:rPr>
      </w:pPr>
      <w:r>
        <w:rPr>
          <w:bCs/>
          <w:szCs w:val="28"/>
        </w:rPr>
        <w:lastRenderedPageBreak/>
        <w:t xml:space="preserve">Также для работы </w:t>
      </w:r>
      <w:r>
        <w:rPr>
          <w:bCs/>
          <w:szCs w:val="28"/>
          <w:lang w:val="en-US"/>
        </w:rPr>
        <w:t>API</w:t>
      </w:r>
      <w:r w:rsidRPr="00DC01A4">
        <w:rPr>
          <w:bCs/>
          <w:szCs w:val="28"/>
        </w:rPr>
        <w:t xml:space="preserve"> </w:t>
      </w:r>
      <w:r>
        <w:rPr>
          <w:bCs/>
          <w:szCs w:val="28"/>
        </w:rPr>
        <w:t>требуется развернуть базу данных, скрипт которой идёт в комплекте с приложением.</w:t>
      </w:r>
    </w:p>
    <w:p w14:paraId="1C950A6D" w14:textId="239C2474" w:rsidR="00DC01A4" w:rsidRPr="00DC01A4" w:rsidRDefault="00DC01A4" w:rsidP="003F4FA6">
      <w:pPr>
        <w:rPr>
          <w:b/>
          <w:szCs w:val="28"/>
        </w:rPr>
      </w:pPr>
      <w:r>
        <w:rPr>
          <w:b/>
          <w:szCs w:val="28"/>
        </w:rPr>
        <w:t xml:space="preserve">Настройка </w:t>
      </w:r>
      <w:r>
        <w:rPr>
          <w:b/>
          <w:szCs w:val="28"/>
          <w:lang w:val="en-US"/>
        </w:rPr>
        <w:t>API</w:t>
      </w:r>
    </w:p>
    <w:p w14:paraId="382F3648" w14:textId="7E2CE364" w:rsidR="00DC01A4" w:rsidRDefault="00DC01A4" w:rsidP="003F4FA6">
      <w:pPr>
        <w:rPr>
          <w:bCs/>
          <w:szCs w:val="28"/>
        </w:rPr>
      </w:pPr>
      <w:r>
        <w:rPr>
          <w:bCs/>
          <w:szCs w:val="28"/>
        </w:rPr>
        <w:t xml:space="preserve">Для настройки подключения к базе данных, необходимой для корректной работы </w:t>
      </w:r>
      <w:r>
        <w:rPr>
          <w:bCs/>
          <w:szCs w:val="28"/>
          <w:lang w:val="en-US"/>
        </w:rPr>
        <w:t>API</w:t>
      </w:r>
      <w:r>
        <w:rPr>
          <w:bCs/>
          <w:szCs w:val="28"/>
        </w:rPr>
        <w:t xml:space="preserve">, требуется открыть файл </w:t>
      </w:r>
      <w:r w:rsidRPr="00DC01A4">
        <w:rPr>
          <w:b/>
          <w:szCs w:val="28"/>
        </w:rPr>
        <w:t>appsettings.json</w:t>
      </w:r>
      <w:r>
        <w:rPr>
          <w:b/>
          <w:szCs w:val="28"/>
        </w:rPr>
        <w:t xml:space="preserve"> </w:t>
      </w:r>
      <w:r>
        <w:rPr>
          <w:bCs/>
          <w:szCs w:val="28"/>
        </w:rPr>
        <w:t xml:space="preserve">и отредактировать </w:t>
      </w:r>
      <w:r w:rsidR="008D1A84" w:rsidRPr="008D1A84">
        <w:rPr>
          <w:b/>
          <w:szCs w:val="28"/>
        </w:rPr>
        <w:t>DefaultConnection</w:t>
      </w:r>
      <w:r w:rsidR="008D1A84">
        <w:rPr>
          <w:b/>
          <w:szCs w:val="28"/>
        </w:rPr>
        <w:t xml:space="preserve"> (</w:t>
      </w:r>
      <w:r w:rsidR="008D1A84">
        <w:rPr>
          <w:bCs/>
          <w:szCs w:val="28"/>
        </w:rPr>
        <w:t>Рисунок 1</w:t>
      </w:r>
      <w:r w:rsidR="008D1A84">
        <w:rPr>
          <w:b/>
          <w:szCs w:val="28"/>
        </w:rPr>
        <w:t xml:space="preserve">). </w:t>
      </w:r>
    </w:p>
    <w:p w14:paraId="00FEEBBC" w14:textId="5A2D8A54" w:rsidR="008D1A84" w:rsidRDefault="008D1A84" w:rsidP="003F4FA6">
      <w:pPr>
        <w:rPr>
          <w:bCs/>
          <w:szCs w:val="28"/>
        </w:rPr>
      </w:pPr>
      <w:r>
        <w:rPr>
          <w:bCs/>
          <w:szCs w:val="28"/>
        </w:rPr>
        <w:t>Где:</w:t>
      </w:r>
    </w:p>
    <w:p w14:paraId="1B1C7C26" w14:textId="5806255D" w:rsidR="008D1A84" w:rsidRDefault="008D1A84" w:rsidP="003F4FA6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 w:rsidRPr="008D1A84">
        <w:rPr>
          <w:bCs/>
          <w:szCs w:val="28"/>
          <w:lang w:val="en-US"/>
        </w:rPr>
        <w:t>Server</w:t>
      </w:r>
      <w:r w:rsidRPr="008D1A84">
        <w:rPr>
          <w:bCs/>
          <w:szCs w:val="28"/>
        </w:rPr>
        <w:t xml:space="preserve"> – имя/</w:t>
      </w:r>
      <w:r w:rsidRPr="008D1A84">
        <w:rPr>
          <w:bCs/>
          <w:szCs w:val="28"/>
          <w:lang w:val="en-US"/>
        </w:rPr>
        <w:t>IP</w:t>
      </w:r>
      <w:r w:rsidRPr="008D1A84">
        <w:rPr>
          <w:bCs/>
          <w:szCs w:val="28"/>
        </w:rPr>
        <w:t xml:space="preserve"> компьютера, на котором находится база данных, + имя экземпляра </w:t>
      </w:r>
      <w:r w:rsidRPr="008D1A84">
        <w:rPr>
          <w:bCs/>
          <w:szCs w:val="28"/>
          <w:lang w:val="en-US"/>
        </w:rPr>
        <w:t>SQL</w:t>
      </w:r>
      <w:r w:rsidRPr="008D1A84">
        <w:rPr>
          <w:bCs/>
          <w:szCs w:val="28"/>
        </w:rPr>
        <w:t>-сервера.</w:t>
      </w:r>
    </w:p>
    <w:p w14:paraId="7ED43826" w14:textId="75DFD5DC" w:rsidR="008D1A84" w:rsidRDefault="008D1A84" w:rsidP="003F4FA6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>
        <w:rPr>
          <w:bCs/>
          <w:szCs w:val="28"/>
          <w:lang w:val="en-US"/>
        </w:rPr>
        <w:t>Database</w:t>
      </w:r>
      <w:r w:rsidRPr="008D1A84">
        <w:rPr>
          <w:bCs/>
          <w:szCs w:val="28"/>
        </w:rPr>
        <w:t xml:space="preserve"> – </w:t>
      </w:r>
      <w:r>
        <w:rPr>
          <w:bCs/>
          <w:szCs w:val="28"/>
        </w:rPr>
        <w:t>название базы данных, при разворачивании из скрипта не менять!</w:t>
      </w:r>
    </w:p>
    <w:p w14:paraId="271C6018" w14:textId="4768EE55" w:rsidR="008D1A84" w:rsidRDefault="008D1A84" w:rsidP="003F4FA6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>
        <w:rPr>
          <w:bCs/>
          <w:szCs w:val="28"/>
          <w:lang w:val="en-US"/>
        </w:rPr>
        <w:t>User</w:t>
      </w:r>
      <w:r w:rsidRPr="008D1A84">
        <w:rPr>
          <w:bCs/>
          <w:szCs w:val="28"/>
        </w:rPr>
        <w:t xml:space="preserve"> </w:t>
      </w:r>
      <w:r>
        <w:rPr>
          <w:bCs/>
          <w:szCs w:val="28"/>
          <w:lang w:val="en-US"/>
        </w:rPr>
        <w:t>id</w:t>
      </w:r>
      <w:r w:rsidRPr="008D1A84">
        <w:rPr>
          <w:bCs/>
          <w:szCs w:val="28"/>
        </w:rPr>
        <w:t xml:space="preserve"> – </w:t>
      </w:r>
      <w:r>
        <w:rPr>
          <w:bCs/>
          <w:szCs w:val="28"/>
        </w:rPr>
        <w:t xml:space="preserve">логин пользователя при </w:t>
      </w:r>
      <w:r>
        <w:rPr>
          <w:bCs/>
          <w:szCs w:val="28"/>
          <w:lang w:val="en-US"/>
        </w:rPr>
        <w:t>sql</w:t>
      </w:r>
      <w:r w:rsidRPr="008D1A84">
        <w:rPr>
          <w:bCs/>
          <w:szCs w:val="28"/>
        </w:rPr>
        <w:t>-</w:t>
      </w:r>
      <w:r>
        <w:rPr>
          <w:bCs/>
          <w:szCs w:val="28"/>
        </w:rPr>
        <w:t>аутентификации</w:t>
      </w:r>
    </w:p>
    <w:p w14:paraId="1F8C0D3F" w14:textId="0EB96689" w:rsidR="008D1A84" w:rsidRDefault="008D1A84" w:rsidP="003F4FA6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>
        <w:rPr>
          <w:bCs/>
          <w:szCs w:val="28"/>
          <w:lang w:val="en-US"/>
        </w:rPr>
        <w:t>Password</w:t>
      </w:r>
      <w:r w:rsidRPr="008D1A84">
        <w:rPr>
          <w:bCs/>
          <w:szCs w:val="28"/>
        </w:rPr>
        <w:t xml:space="preserve"> </w:t>
      </w:r>
      <w:r>
        <w:rPr>
          <w:bCs/>
          <w:szCs w:val="28"/>
        </w:rPr>
        <w:t xml:space="preserve">– пароль пользователя при </w:t>
      </w:r>
      <w:r>
        <w:rPr>
          <w:bCs/>
          <w:szCs w:val="28"/>
          <w:lang w:val="en-US"/>
        </w:rPr>
        <w:t>sql</w:t>
      </w:r>
      <w:r w:rsidRPr="008D1A84">
        <w:rPr>
          <w:bCs/>
          <w:szCs w:val="28"/>
        </w:rPr>
        <w:t>-</w:t>
      </w:r>
      <w:r>
        <w:rPr>
          <w:bCs/>
          <w:szCs w:val="28"/>
        </w:rPr>
        <w:t>аутентификации</w:t>
      </w:r>
    </w:p>
    <w:p w14:paraId="799F426C" w14:textId="180731CD" w:rsidR="008D1A84" w:rsidRPr="008D1A84" w:rsidRDefault="008D1A84" w:rsidP="003F4FA6">
      <w:pPr>
        <w:pStyle w:val="a3"/>
        <w:numPr>
          <w:ilvl w:val="0"/>
          <w:numId w:val="4"/>
        </w:numPr>
        <w:ind w:left="0" w:firstLine="709"/>
        <w:rPr>
          <w:bCs/>
          <w:szCs w:val="28"/>
        </w:rPr>
      </w:pPr>
      <w:r>
        <w:rPr>
          <w:bCs/>
          <w:szCs w:val="28"/>
          <w:lang w:val="en-US"/>
        </w:rPr>
        <w:t>TrustServerCertificate</w:t>
      </w:r>
      <w:r w:rsidRPr="008D1A84">
        <w:rPr>
          <w:bCs/>
          <w:szCs w:val="28"/>
        </w:rPr>
        <w:t xml:space="preserve"> – </w:t>
      </w:r>
      <w:r>
        <w:rPr>
          <w:bCs/>
          <w:szCs w:val="28"/>
        </w:rPr>
        <w:t>доверять сертификату сервера, эту часть подключения также менять не рекомендуется!</w:t>
      </w:r>
    </w:p>
    <w:p w14:paraId="1E028F57" w14:textId="77777777" w:rsidR="008D1A84" w:rsidRDefault="008D1A84" w:rsidP="003F4FA6">
      <w:pPr>
        <w:rPr>
          <w:b/>
          <w:szCs w:val="28"/>
        </w:rPr>
      </w:pPr>
    </w:p>
    <w:p w14:paraId="3DA5E378" w14:textId="714D4553" w:rsidR="008D1A84" w:rsidRDefault="008D1A84" w:rsidP="003F4FA6">
      <w:pPr>
        <w:ind w:hanging="851"/>
        <w:rPr>
          <w:bCs/>
          <w:szCs w:val="28"/>
        </w:rPr>
      </w:pPr>
      <w:r>
        <w:rPr>
          <w:noProof/>
        </w:rPr>
        <w:drawing>
          <wp:inline distT="0" distB="0" distL="0" distR="0" wp14:anchorId="01F5E958" wp14:editId="72666F3A">
            <wp:extent cx="6513072" cy="125666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7527" cy="12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3F39B" w14:textId="3D203278" w:rsidR="008D1A84" w:rsidRDefault="008D1A84" w:rsidP="003F4FA6">
      <w:pPr>
        <w:rPr>
          <w:bCs/>
          <w:szCs w:val="28"/>
        </w:rPr>
      </w:pPr>
      <w:r>
        <w:rPr>
          <w:bCs/>
          <w:szCs w:val="28"/>
        </w:rPr>
        <w:t>Рисунок 1 – настройка подключения к БД</w:t>
      </w:r>
    </w:p>
    <w:p w14:paraId="173CF4B9" w14:textId="01582D1A" w:rsidR="00186F21" w:rsidRDefault="00186F21" w:rsidP="003F4FA6">
      <w:pPr>
        <w:rPr>
          <w:bCs/>
          <w:szCs w:val="28"/>
        </w:rPr>
      </w:pPr>
      <w:r>
        <w:rPr>
          <w:bCs/>
          <w:szCs w:val="28"/>
        </w:rPr>
        <w:t xml:space="preserve">На этом настройка </w:t>
      </w:r>
      <w:r>
        <w:rPr>
          <w:bCs/>
          <w:szCs w:val="28"/>
          <w:lang w:val="en-US"/>
        </w:rPr>
        <w:t>API</w:t>
      </w:r>
      <w:r w:rsidRPr="00186F21">
        <w:rPr>
          <w:bCs/>
          <w:szCs w:val="28"/>
        </w:rPr>
        <w:t xml:space="preserve"> </w:t>
      </w:r>
      <w:r>
        <w:rPr>
          <w:bCs/>
          <w:szCs w:val="28"/>
        </w:rPr>
        <w:t xml:space="preserve">считается завершенной и остаётся запустить ярлык или файл </w:t>
      </w:r>
      <w:r w:rsidRPr="00DC01A4">
        <w:rPr>
          <w:bCs/>
          <w:szCs w:val="28"/>
        </w:rPr>
        <w:t>WebAPI.exe</w:t>
      </w:r>
      <w:r>
        <w:rPr>
          <w:bCs/>
          <w:szCs w:val="28"/>
        </w:rPr>
        <w:t>, который находится в корне программы.</w:t>
      </w:r>
    </w:p>
    <w:p w14:paraId="2EC6EA21" w14:textId="2010C9DC" w:rsidR="00DC7280" w:rsidRDefault="00DC7280" w:rsidP="003F4FA6">
      <w:pPr>
        <w:rPr>
          <w:bCs/>
          <w:szCs w:val="28"/>
        </w:rPr>
      </w:pPr>
    </w:p>
    <w:p w14:paraId="3F1CC20B" w14:textId="129C9849" w:rsidR="00DC7280" w:rsidRDefault="00DC7280" w:rsidP="003F4FA6">
      <w:pPr>
        <w:rPr>
          <w:b/>
          <w:szCs w:val="28"/>
        </w:rPr>
      </w:pPr>
      <w:r>
        <w:rPr>
          <w:b/>
          <w:szCs w:val="28"/>
        </w:rPr>
        <w:t>Внимание!</w:t>
      </w:r>
    </w:p>
    <w:p w14:paraId="1C8AE24B" w14:textId="16136990" w:rsidR="00DC7280" w:rsidRPr="00DC7280" w:rsidRDefault="00DC7280" w:rsidP="003F4FA6">
      <w:pPr>
        <w:rPr>
          <w:bCs/>
        </w:rPr>
      </w:pPr>
      <w:r>
        <w:rPr>
          <w:bCs/>
          <w:szCs w:val="28"/>
        </w:rPr>
        <w:t xml:space="preserve">Так как данное приложение является серверным, то для стабильной работы всей системы </w:t>
      </w:r>
      <w:r>
        <w:rPr>
          <w:b/>
          <w:szCs w:val="28"/>
        </w:rPr>
        <w:t xml:space="preserve">на </w:t>
      </w:r>
      <w:r>
        <w:rPr>
          <w:b/>
          <w:szCs w:val="28"/>
          <w:lang w:val="en-US"/>
        </w:rPr>
        <w:t>windows</w:t>
      </w:r>
      <w:r w:rsidRPr="00DC7280">
        <w:rPr>
          <w:b/>
          <w:szCs w:val="28"/>
        </w:rPr>
        <w:t xml:space="preserve"> </w:t>
      </w:r>
      <w:r>
        <w:rPr>
          <w:bCs/>
          <w:szCs w:val="28"/>
        </w:rPr>
        <w:t xml:space="preserve">требуется или </w:t>
      </w:r>
      <w:r>
        <w:rPr>
          <w:b/>
          <w:szCs w:val="28"/>
        </w:rPr>
        <w:t xml:space="preserve">отключить защитник </w:t>
      </w:r>
      <w:r>
        <w:rPr>
          <w:b/>
          <w:szCs w:val="28"/>
          <w:lang w:val="en-US"/>
        </w:rPr>
        <w:t>windows</w:t>
      </w:r>
      <w:r>
        <w:rPr>
          <w:b/>
          <w:szCs w:val="28"/>
        </w:rPr>
        <w:t xml:space="preserve">, </w:t>
      </w:r>
      <w:r>
        <w:rPr>
          <w:bCs/>
          <w:szCs w:val="28"/>
        </w:rPr>
        <w:t xml:space="preserve">или добавить настроенное соединение в </w:t>
      </w:r>
      <w:r>
        <w:rPr>
          <w:b/>
          <w:szCs w:val="28"/>
        </w:rPr>
        <w:t>исключение.</w:t>
      </w:r>
    </w:p>
    <w:sectPr w:rsidR="00DC7280" w:rsidRPr="00DC7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61726"/>
    <w:multiLevelType w:val="hybridMultilevel"/>
    <w:tmpl w:val="3BB27614"/>
    <w:lvl w:ilvl="0" w:tplc="561E1D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0F">
      <w:start w:val="1"/>
      <w:numFmt w:val="decimal"/>
      <w:lvlText w:val="%3."/>
      <w:lvlJc w:val="lef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EE0FA7"/>
    <w:multiLevelType w:val="hybridMultilevel"/>
    <w:tmpl w:val="C40454A2"/>
    <w:lvl w:ilvl="0" w:tplc="B83C56F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7D739E0"/>
    <w:multiLevelType w:val="hybridMultilevel"/>
    <w:tmpl w:val="096CDA26"/>
    <w:lvl w:ilvl="0" w:tplc="B750F1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B375284"/>
    <w:multiLevelType w:val="hybridMultilevel"/>
    <w:tmpl w:val="ACDE3E36"/>
    <w:lvl w:ilvl="0" w:tplc="60CE41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ED"/>
    <w:rsid w:val="00174D7E"/>
    <w:rsid w:val="00186F21"/>
    <w:rsid w:val="001D6065"/>
    <w:rsid w:val="00333796"/>
    <w:rsid w:val="003F4FA6"/>
    <w:rsid w:val="00475CED"/>
    <w:rsid w:val="008D1A84"/>
    <w:rsid w:val="00BD707A"/>
    <w:rsid w:val="00C87F4B"/>
    <w:rsid w:val="00CD2738"/>
    <w:rsid w:val="00DC01A4"/>
    <w:rsid w:val="00DC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A3A7A"/>
  <w15:chartTrackingRefBased/>
  <w15:docId w15:val="{B8AEEC47-236E-499C-9A2B-C0258C9B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79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33796"/>
    <w:pPr>
      <w:keepNext/>
      <w:keepLines/>
      <w:ind w:left="708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3796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796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33796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BD7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3</cp:revision>
  <dcterms:created xsi:type="dcterms:W3CDTF">2024-05-09T12:51:00Z</dcterms:created>
  <dcterms:modified xsi:type="dcterms:W3CDTF">2024-05-11T12:43:00Z</dcterms:modified>
</cp:coreProperties>
</file>