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4a4a82b7db43d91c7ae9c2091d865f7d5237cf0"/>
    <w:p>
      <w:pPr>
        <w:pStyle w:val="Heading1"/>
      </w:pPr>
      <w:r>
        <w:t xml:space="preserve">Semestrální projekt 4: Optimalizace tepelné izolace školy - teoretická studie</w:t>
      </w:r>
    </w:p>
    <w:bookmarkStart w:id="9" w:name="základní-informace"/>
    <w:p>
      <w:pPr>
        <w:pStyle w:val="Heading2"/>
      </w:pPr>
      <w:r>
        <w:t xml:space="preserve">Základní informace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Předmět:</w:t>
      </w:r>
      <w:r>
        <w:t xml:space="preserve"> </w:t>
      </w:r>
      <w:r>
        <w:t xml:space="preserve">Praktické použití fyziky a chemie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 projektu:</w:t>
      </w:r>
      <w:r>
        <w:t xml:space="preserve"> </w:t>
      </w:r>
      <w:r>
        <w:t xml:space="preserve">Energetický audit a optimalizační studie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Časová dotace:</w:t>
      </w:r>
      <w:r>
        <w:t xml:space="preserve"> </w:t>
      </w:r>
      <w:r>
        <w:t xml:space="preserve">16 týdnů (2 hodiny týdně + domácí příprava)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Práce v týmu:</w:t>
      </w:r>
      <w:r>
        <w:t xml:space="preserve"> </w:t>
      </w:r>
      <w:r>
        <w:t xml:space="preserve">2-3 studenti</w:t>
      </w:r>
    </w:p>
    <w:bookmarkEnd w:id="9"/>
    <w:bookmarkStart w:id="10" w:name="charakteristika-projektu"/>
    <w:p>
      <w:pPr>
        <w:pStyle w:val="Heading2"/>
      </w:pPr>
      <w:r>
        <w:t xml:space="preserve">Charakteristika projektu</w:t>
      </w:r>
    </w:p>
    <w:p>
      <w:pPr>
        <w:pStyle w:val="FirstParagraph"/>
      </w:pPr>
      <w:r>
        <w:t xml:space="preserve">Studenti zpracují zjednodušený energetický audit školní budovy se zaměřením na tepelné ztráty a navrhnou optimalizaci tepelné izolace. Projekt kombinuje teoretické znalosti stavební fyziky s praktickou aplikací na reálnou budovu, ekonomickým hodnocením a environmentálními aspekty.</w:t>
      </w:r>
    </w:p>
    <w:bookmarkEnd w:id="10"/>
    <w:bookmarkStart w:id="13" w:name="cíle-projektu"/>
    <w:p>
      <w:pPr>
        <w:pStyle w:val="Heading2"/>
      </w:pPr>
      <w:r>
        <w:t xml:space="preserve">Cíle projektu</w:t>
      </w:r>
    </w:p>
    <w:bookmarkStart w:id="11" w:name="hlavní-cíl"/>
    <w:p>
      <w:pPr>
        <w:pStyle w:val="Heading3"/>
      </w:pPr>
      <w:r>
        <w:t xml:space="preserve">Hlavní cíl</w:t>
      </w:r>
    </w:p>
    <w:p>
      <w:pPr>
        <w:pStyle w:val="FirstParagraph"/>
      </w:pPr>
      <w:r>
        <w:t xml:space="preserve">Analyzovat tepelně-technické vlastnosti školní budovy, identifikovat kritická místa tepelných ztrát a navrhnout ekonomicky optimální řešení zateplení.</w:t>
      </w:r>
    </w:p>
    <w:bookmarkEnd w:id="11"/>
    <w:bookmarkStart w:id="12" w:name="dílčí-cíle"/>
    <w:p>
      <w:pPr>
        <w:pStyle w:val="Heading3"/>
      </w:pPr>
      <w:r>
        <w:t xml:space="preserve">Dílčí cíle</w:t>
      </w:r>
    </w:p>
    <w:p>
      <w:pPr>
        <w:pStyle w:val="Compact"/>
        <w:numPr>
          <w:ilvl w:val="0"/>
          <w:numId w:val="1002"/>
        </w:numPr>
      </w:pPr>
      <w:r>
        <w:t xml:space="preserve">Osvojit si principy přenosu tepla ve stavebních konstrukcích</w:t>
      </w:r>
    </w:p>
    <w:p>
      <w:pPr>
        <w:pStyle w:val="Compact"/>
        <w:numPr>
          <w:ilvl w:val="0"/>
          <w:numId w:val="1002"/>
        </w:numPr>
      </w:pPr>
      <w:r>
        <w:t xml:space="preserve">Naučit se pracovat s normami ČSN v oblasti stavební fyziky</w:t>
      </w:r>
    </w:p>
    <w:p>
      <w:pPr>
        <w:pStyle w:val="Compact"/>
        <w:numPr>
          <w:ilvl w:val="0"/>
          <w:numId w:val="1002"/>
        </w:numPr>
      </w:pPr>
      <w:r>
        <w:t xml:space="preserve">Pochopit metodiku energetického auditu</w:t>
      </w:r>
    </w:p>
    <w:p>
      <w:pPr>
        <w:pStyle w:val="Compact"/>
        <w:numPr>
          <w:ilvl w:val="0"/>
          <w:numId w:val="1002"/>
        </w:numPr>
      </w:pPr>
      <w:r>
        <w:t xml:space="preserve">Rozvíjet schopnost systémového přístupu k řešení problémů</w:t>
      </w:r>
    </w:p>
    <w:p>
      <w:pPr>
        <w:pStyle w:val="Compact"/>
        <w:numPr>
          <w:ilvl w:val="0"/>
          <w:numId w:val="1002"/>
        </w:numPr>
      </w:pPr>
      <w:r>
        <w:t xml:space="preserve">Získat praktické zkušenosti s hodnocením investic</w:t>
      </w:r>
    </w:p>
    <w:bookmarkEnd w:id="12"/>
    <w:bookmarkEnd w:id="13"/>
    <w:bookmarkStart w:id="32" w:name="zadání-projektu"/>
    <w:p>
      <w:pPr>
        <w:pStyle w:val="Heading2"/>
      </w:pPr>
      <w:r>
        <w:t xml:space="preserve">Zadání projektu</w:t>
      </w:r>
    </w:p>
    <w:bookmarkStart w:id="17" w:name="mapování-současného-stavu-25-hodnocení"/>
    <w:p>
      <w:pPr>
        <w:pStyle w:val="Heading3"/>
      </w:pPr>
      <w:r>
        <w:t xml:space="preserve">1. Mapování současného stavu (25% hodnocení)</w:t>
      </w:r>
    </w:p>
    <w:bookmarkStart w:id="14" w:name="dokumentace-budovy"/>
    <w:p>
      <w:pPr>
        <w:pStyle w:val="Heading4"/>
      </w:pPr>
      <w:r>
        <w:t xml:space="preserve">1.1 Dokumentace budovy</w:t>
      </w:r>
    </w:p>
    <w:p>
      <w:pPr>
        <w:pStyle w:val="FirstParagraph"/>
      </w:pPr>
      <w:r>
        <w:rPr>
          <w:b/>
          <w:bCs/>
        </w:rPr>
        <w:t xml:space="preserve">Získání podkladů</w:t>
      </w:r>
      <w:r>
        <w:t xml:space="preserve"> </w:t>
      </w:r>
      <w:r>
        <w:t xml:space="preserve">- Půdorysy všech podlaží (1:100)</w:t>
      </w:r>
      <w:r>
        <w:t xml:space="preserve"> </w:t>
      </w:r>
      <w:r>
        <w:t xml:space="preserve">- Řezy budovou (1:100)</w:t>
      </w:r>
      <w:r>
        <w:t xml:space="preserve"> </w:t>
      </w:r>
      <w:r>
        <w:t xml:space="preserve">- Situační plán</w:t>
      </w:r>
      <w:r>
        <w:t xml:space="preserve"> </w:t>
      </w:r>
      <w:r>
        <w:t xml:space="preserve">- Rok výstavby a rekonstrukcí</w:t>
      </w:r>
      <w:r>
        <w:t xml:space="preserve"> </w:t>
      </w:r>
      <w:r>
        <w:t xml:space="preserve">- Technická dokumentace (pokud existuje)</w:t>
      </w:r>
    </w:p>
    <w:p>
      <w:pPr>
        <w:pStyle w:val="BodyText"/>
      </w:pPr>
      <w:r>
        <w:rPr>
          <w:b/>
          <w:bCs/>
        </w:rPr>
        <w:t xml:space="preserve">Vlastní měření a dokumentace</w:t>
      </w:r>
      <w:r>
        <w:t xml:space="preserve"> </w:t>
      </w:r>
      <w:r>
        <w:t xml:space="preserve">- Ověření rozměrů</w:t>
      </w:r>
      <w:r>
        <w:t xml:space="preserve"> </w:t>
      </w:r>
      <w:r>
        <w:t xml:space="preserve">- Fotodokumentace fasád</w:t>
      </w:r>
      <w:r>
        <w:t xml:space="preserve"> </w:t>
      </w:r>
      <w:r>
        <w:t xml:space="preserve">- Identifikace konstrukčního systému</w:t>
      </w:r>
      <w:r>
        <w:t xml:space="preserve"> </w:t>
      </w:r>
      <w:r>
        <w:t xml:space="preserve">- Orientace ke světovým stranám</w:t>
      </w:r>
    </w:p>
    <w:bookmarkEnd w:id="14"/>
    <w:bookmarkStart w:id="15" w:name="stavební-konstrukce"/>
    <w:p>
      <w:pPr>
        <w:pStyle w:val="Heading4"/>
      </w:pPr>
      <w:r>
        <w:t xml:space="preserve">1.2 Stavební konstrukce</w:t>
      </w:r>
    </w:p>
    <w:p>
      <w:pPr>
        <w:pStyle w:val="FirstParagraph"/>
      </w:pPr>
      <w:r>
        <w:rPr>
          <w:b/>
          <w:bCs/>
        </w:rPr>
        <w:t xml:space="preserve">Obvodové stěny</w:t>
      </w:r>
      <w:r>
        <w:t xml:space="preserve"> </w:t>
      </w:r>
      <w:r>
        <w:t xml:space="preserve">- Materiál a tloušťka</w:t>
      </w:r>
      <w:r>
        <w:t xml:space="preserve"> </w:t>
      </w:r>
      <w:r>
        <w:t xml:space="preserve">- Součinitel prostupu tepla U [W/m²·K]</w:t>
      </w:r>
      <w:r>
        <w:t xml:space="preserve"> </w:t>
      </w:r>
      <w:r>
        <w:t xml:space="preserve">- Plocha stěn podle orientace [m²]</w:t>
      </w:r>
      <w:r>
        <w:t xml:space="preserve"> </w:t>
      </w:r>
      <w:r>
        <w:t xml:space="preserve">- Tepelné mosty</w:t>
      </w:r>
    </w:p>
    <w:p>
      <w:pPr>
        <w:pStyle w:val="BodyText"/>
      </w:pPr>
      <w:r>
        <w:rPr>
          <w:b/>
          <w:bCs/>
        </w:rPr>
        <w:t xml:space="preserve">Střecha/strop pod půdou</w:t>
      </w:r>
      <w:r>
        <w:t xml:space="preserve"> </w:t>
      </w:r>
      <w:r>
        <w:t xml:space="preserve">- Typ konstrukce</w:t>
      </w:r>
      <w:r>
        <w:t xml:space="preserve"> </w:t>
      </w:r>
      <w:r>
        <w:t xml:space="preserve">- Skladba vrstev</w:t>
      </w:r>
      <w:r>
        <w:t xml:space="preserve"> </w:t>
      </w:r>
      <w:r>
        <w:t xml:space="preserve">- Současné zateplení</w:t>
      </w:r>
      <w:r>
        <w:t xml:space="preserve"> </w:t>
      </w:r>
      <w:r>
        <w:t xml:space="preserve">- Součinitel U [W/m²·K]</w:t>
      </w:r>
    </w:p>
    <w:p>
      <w:pPr>
        <w:pStyle w:val="BodyText"/>
      </w:pPr>
      <w:r>
        <w:rPr>
          <w:b/>
          <w:bCs/>
        </w:rPr>
        <w:t xml:space="preserve">Výplně otvorů</w:t>
      </w:r>
      <w:r>
        <w:t xml:space="preserve"> </w:t>
      </w:r>
      <w:r>
        <w:t xml:space="preserve">- Typy oken (jednoduché, dvojité, trojité)</w:t>
      </w:r>
      <w:r>
        <w:t xml:space="preserve"> </w:t>
      </w:r>
      <w:r>
        <w:t xml:space="preserve">- Materiál rámů</w:t>
      </w:r>
      <w:r>
        <w:t xml:space="preserve"> </w:t>
      </w:r>
      <w:r>
        <w:t xml:space="preserve">- Součinitel Uw [W/m²·K]</w:t>
      </w:r>
      <w:r>
        <w:t xml:space="preserve"> </w:t>
      </w:r>
      <w:r>
        <w:t xml:space="preserve">- Celková plocha oken [m²]</w:t>
      </w:r>
    </w:p>
    <w:p>
      <w:pPr>
        <w:pStyle w:val="BodyText"/>
      </w:pPr>
      <w:r>
        <w:rPr>
          <w:b/>
          <w:bCs/>
        </w:rPr>
        <w:t xml:space="preserve">Podlaha/strop nad suterénem</w:t>
      </w:r>
      <w:r>
        <w:t xml:space="preserve"> </w:t>
      </w:r>
      <w:r>
        <w:t xml:space="preserve">- Konstrukce</w:t>
      </w:r>
      <w:r>
        <w:t xml:space="preserve"> </w:t>
      </w:r>
      <w:r>
        <w:t xml:space="preserve">- Zateplení (pokud existuje)</w:t>
      </w:r>
      <w:r>
        <w:t xml:space="preserve"> </w:t>
      </w:r>
      <w:r>
        <w:t xml:space="preserve">- Součinitel U [W/m²·K]</w:t>
      </w:r>
    </w:p>
    <w:bookmarkEnd w:id="15"/>
    <w:bookmarkStart w:id="16" w:name="vytápěcí-systém"/>
    <w:p>
      <w:pPr>
        <w:pStyle w:val="Heading4"/>
      </w:pPr>
      <w:r>
        <w:t xml:space="preserve">1.3 Vytápěcí systém</w:t>
      </w:r>
    </w:p>
    <w:p>
      <w:pPr>
        <w:pStyle w:val="Compact"/>
        <w:numPr>
          <w:ilvl w:val="0"/>
          <w:numId w:val="1003"/>
        </w:numPr>
      </w:pPr>
      <w:r>
        <w:t xml:space="preserve">Zdroj tepla (typ, výkon, účinnost)</w:t>
      </w:r>
    </w:p>
    <w:p>
      <w:pPr>
        <w:pStyle w:val="Compact"/>
        <w:numPr>
          <w:ilvl w:val="0"/>
          <w:numId w:val="1003"/>
        </w:numPr>
      </w:pPr>
      <w:r>
        <w:t xml:space="preserve">Roční spotřeba energie [GJ/rok]</w:t>
      </w:r>
    </w:p>
    <w:p>
      <w:pPr>
        <w:pStyle w:val="Compact"/>
        <w:numPr>
          <w:ilvl w:val="0"/>
          <w:numId w:val="1003"/>
        </w:numPr>
      </w:pPr>
      <w:r>
        <w:t xml:space="preserve">Náklady na vytápění [Kč/rok]</w:t>
      </w:r>
    </w:p>
    <w:p>
      <w:pPr>
        <w:pStyle w:val="Compact"/>
        <w:numPr>
          <w:ilvl w:val="0"/>
          <w:numId w:val="1003"/>
        </w:numPr>
      </w:pPr>
      <w:r>
        <w:t xml:space="preserve">Otopná soustava (radiátory, podlahové)</w:t>
      </w:r>
    </w:p>
    <w:bookmarkEnd w:id="16"/>
    <w:bookmarkEnd w:id="17"/>
    <w:bookmarkStart w:id="22" w:name="výpočet-tepelných-ztrát-35-hodnocení"/>
    <w:p>
      <w:pPr>
        <w:pStyle w:val="Heading3"/>
      </w:pPr>
      <w:r>
        <w:t xml:space="preserve">2. Výpočet tepelných ztrát (35% hodnocení)</w:t>
      </w:r>
    </w:p>
    <w:bookmarkStart w:id="18" w:name="tepelné-ztráty-prostupem"/>
    <w:p>
      <w:pPr>
        <w:pStyle w:val="Heading4"/>
      </w:pPr>
      <w:r>
        <w:t xml:space="preserve">2.1 Tepelné ztráty prostupem</w:t>
      </w:r>
    </w:p>
    <w:p>
      <w:pPr>
        <w:pStyle w:val="FirstParagraph"/>
      </w:pPr>
      <w:r>
        <w:rPr>
          <w:b/>
          <w:bCs/>
        </w:rPr>
        <w:t xml:space="preserve">Metodika výpočtu dle ČSN 73 0540</w:t>
      </w:r>
    </w:p>
    <w:p>
      <w:pPr>
        <w:pStyle w:val="BodyText"/>
      </w:pPr>
      <w:r>
        <w:t xml:space="preserve">Pro každou konstrukci vypočítejte:</w:t>
      </w:r>
    </w:p>
    <w:p>
      <w:pPr>
        <w:pStyle w:val="SourceCode"/>
      </w:pPr>
      <w:r>
        <w:rPr>
          <w:rStyle w:val="VerbatimChar"/>
        </w:rPr>
        <w:t xml:space="preserve">HT,i = Ai × Ui × bi [W/K]</w:t>
      </w:r>
    </w:p>
    <w:p>
      <w:pPr>
        <w:pStyle w:val="FirstParagraph"/>
      </w:pPr>
      <w:r>
        <w:t xml:space="preserve">kde:</w:t>
      </w:r>
      <w:r>
        <w:t xml:space="preserve"> </w:t>
      </w:r>
      <w:r>
        <w:t xml:space="preserve">- Ai = plocha konstrukce [m²]</w:t>
      </w:r>
      <w:r>
        <w:t xml:space="preserve"> </w:t>
      </w:r>
      <w:r>
        <w:t xml:space="preserve">- Ui = součinitel prostupu tepla [W/m²·K]</w:t>
      </w:r>
      <w:r>
        <w:t xml:space="preserve"> </w:t>
      </w:r>
      <w:r>
        <w:t xml:space="preserve">- bi = teplotní redukční činitel [-]</w:t>
      </w:r>
    </w:p>
    <w:p>
      <w:pPr>
        <w:pStyle w:val="BodyText"/>
      </w:pPr>
      <w:r>
        <w:rPr>
          <w:b/>
          <w:bCs/>
        </w:rPr>
        <w:t xml:space="preserve">Výpočty pro:</w:t>
      </w:r>
      <w:r>
        <w:t xml:space="preserve"> </w:t>
      </w:r>
      <w:r>
        <w:t xml:space="preserve">- Obvodové stěny (S, J, V, Z)</w:t>
      </w:r>
      <w:r>
        <w:t xml:space="preserve"> </w:t>
      </w:r>
      <w:r>
        <w:t xml:space="preserve">- Střecha/strop pod půdou</w:t>
      </w:r>
      <w:r>
        <w:t xml:space="preserve"> </w:t>
      </w:r>
      <w:r>
        <w:t xml:space="preserve">- Podlaha/strop nad suterénem</w:t>
      </w:r>
      <w:r>
        <w:t xml:space="preserve"> </w:t>
      </w:r>
      <w:r>
        <w:t xml:space="preserve">- Okna a dveře</w:t>
      </w:r>
    </w:p>
    <w:p>
      <w:pPr>
        <w:pStyle w:val="BodyText"/>
      </w:pPr>
      <w:r>
        <w:rPr>
          <w:b/>
          <w:bCs/>
        </w:rPr>
        <w:t xml:space="preserve">Celková měrná ztráta prostupem:</w:t>
      </w:r>
    </w:p>
    <w:p>
      <w:pPr>
        <w:pStyle w:val="SourceCode"/>
      </w:pPr>
      <w:r>
        <w:rPr>
          <w:rStyle w:val="VerbatimChar"/>
        </w:rPr>
        <w:t xml:space="preserve">HT = ΣHT,i + ΔHT,tb [W/K]</w:t>
      </w:r>
    </w:p>
    <w:p>
      <w:pPr>
        <w:pStyle w:val="FirstParagraph"/>
      </w:pPr>
      <w:r>
        <w:t xml:space="preserve">kde ΔHT,tb jsou tepelné mosty (10-15% z HT)</w:t>
      </w:r>
    </w:p>
    <w:bookmarkEnd w:id="18"/>
    <w:bookmarkStart w:id="19" w:name="tepelné-ztráty-větráním"/>
    <w:p>
      <w:pPr>
        <w:pStyle w:val="Heading4"/>
      </w:pPr>
      <w:r>
        <w:t xml:space="preserve">2.2 Tepelné ztráty větráním</w:t>
      </w:r>
    </w:p>
    <w:p>
      <w:pPr>
        <w:pStyle w:val="FirstParagraph"/>
      </w:pPr>
      <w:r>
        <w:rPr>
          <w:b/>
          <w:bCs/>
        </w:rPr>
        <w:t xml:space="preserve">Přirozené větrání</w:t>
      </w:r>
    </w:p>
    <w:p>
      <w:pPr>
        <w:pStyle w:val="SourceCode"/>
      </w:pPr>
      <w:r>
        <w:rPr>
          <w:rStyle w:val="VerbatimChar"/>
        </w:rPr>
        <w:t xml:space="preserve">HV = 0,34 × n × V [W/K]</w:t>
      </w:r>
    </w:p>
    <w:p>
      <w:pPr>
        <w:pStyle w:val="FirstParagraph"/>
      </w:pPr>
      <w:r>
        <w:t xml:space="preserve">kde:</w:t>
      </w:r>
      <w:r>
        <w:t xml:space="preserve"> </w:t>
      </w:r>
      <w:r>
        <w:t xml:space="preserve">- n = intenzita výměny vzduchu [h⁻¹]</w:t>
      </w:r>
      <w:r>
        <w:t xml:space="preserve"> </w:t>
      </w:r>
      <w:r>
        <w:t xml:space="preserve">- V = objem vytápěného prostoru [m³]</w:t>
      </w:r>
    </w:p>
    <w:p>
      <w:pPr>
        <w:pStyle w:val="BodyText"/>
      </w:pPr>
      <w:r>
        <w:rPr>
          <w:b/>
          <w:bCs/>
        </w:rPr>
        <w:t xml:space="preserve">Nucené větrání (pokud existuje)</w:t>
      </w:r>
      <w:r>
        <w:t xml:space="preserve"> </w:t>
      </w:r>
      <w:r>
        <w:t xml:space="preserve">- Průtok vzduchu [m³/h]</w:t>
      </w:r>
      <w:r>
        <w:t xml:space="preserve"> </w:t>
      </w:r>
      <w:r>
        <w:t xml:space="preserve">- Účinnost rekuperace [%]</w:t>
      </w:r>
    </w:p>
    <w:bookmarkEnd w:id="19"/>
    <w:bookmarkStart w:id="20" w:name="celková-tepelná-ztráta"/>
    <w:p>
      <w:pPr>
        <w:pStyle w:val="Heading4"/>
      </w:pPr>
      <w:r>
        <w:t xml:space="preserve">2.3 Celková tepelná ztráta</w:t>
      </w:r>
    </w:p>
    <w:p>
      <w:pPr>
        <w:pStyle w:val="SourceCode"/>
      </w:pPr>
      <w:r>
        <w:rPr>
          <w:rStyle w:val="VerbatimChar"/>
        </w:rPr>
        <w:t xml:space="preserve">Q = (HT + HV) × (ti - te) [W]</w:t>
      </w:r>
    </w:p>
    <w:p>
      <w:pPr>
        <w:pStyle w:val="FirstParagraph"/>
      </w:pPr>
      <w:r>
        <w:t xml:space="preserve">kde:</w:t>
      </w:r>
      <w:r>
        <w:t xml:space="preserve"> </w:t>
      </w:r>
      <w:r>
        <w:t xml:space="preserve">- ti = vnitřní teplota (20°C)</w:t>
      </w:r>
      <w:r>
        <w:t xml:space="preserve"> </w:t>
      </w:r>
      <w:r>
        <w:t xml:space="preserve">- te = venkovní výpočtová teplota (-15°C)</w:t>
      </w:r>
    </w:p>
    <w:bookmarkEnd w:id="20"/>
    <w:bookmarkStart w:id="21" w:name="roční-potřeba-tepla"/>
    <w:p>
      <w:pPr>
        <w:pStyle w:val="Heading4"/>
      </w:pPr>
      <w:r>
        <w:t xml:space="preserve">2.4 Roční potřeba tepla</w:t>
      </w:r>
    </w:p>
    <w:p>
      <w:pPr>
        <w:pStyle w:val="FirstParagraph"/>
      </w:pPr>
      <w:r>
        <w:rPr>
          <w:b/>
          <w:bCs/>
        </w:rPr>
        <w:t xml:space="preserve">Denostupňová metoda</w:t>
      </w:r>
    </w:p>
    <w:p>
      <w:pPr>
        <w:pStyle w:val="SourceCode"/>
      </w:pPr>
      <w:r>
        <w:rPr>
          <w:rStyle w:val="VerbatimChar"/>
        </w:rPr>
        <w:t xml:space="preserve">E = 24 × ε × (HT + HV) × D / 1000 [GJ/rok]</w:t>
      </w:r>
    </w:p>
    <w:p>
      <w:pPr>
        <w:pStyle w:val="FirstParagraph"/>
      </w:pPr>
      <w:r>
        <w:t xml:space="preserve">kde:</w:t>
      </w:r>
      <w:r>
        <w:t xml:space="preserve"> </w:t>
      </w:r>
      <w:r>
        <w:t xml:space="preserve">- ε = opravný součinitel (0,8-0,9)</w:t>
      </w:r>
      <w:r>
        <w:t xml:space="preserve"> </w:t>
      </w:r>
      <w:r>
        <w:t xml:space="preserve">- D = počet denostupňů [K·den]</w:t>
      </w:r>
    </w:p>
    <w:bookmarkEnd w:id="21"/>
    <w:bookmarkEnd w:id="22"/>
    <w:bookmarkStart w:id="26" w:name="návrh-úsporných-opatření-30-hodnocení"/>
    <w:p>
      <w:pPr>
        <w:pStyle w:val="Heading3"/>
      </w:pPr>
      <w:r>
        <w:t xml:space="preserve">3. Návrh úsporných opatření (30% hodnocení)</w:t>
      </w:r>
    </w:p>
    <w:bookmarkStart w:id="23" w:name="katalog-opatření"/>
    <w:p>
      <w:pPr>
        <w:pStyle w:val="Heading4"/>
      </w:pPr>
      <w:r>
        <w:t xml:space="preserve">3.1 Katalog opatření</w:t>
      </w:r>
    </w:p>
    <w:p>
      <w:pPr>
        <w:pStyle w:val="FirstParagraph"/>
      </w:pPr>
      <w:r>
        <w:t xml:space="preserve">Pro každé opatření určete:</w:t>
      </w:r>
      <w:r>
        <w:t xml:space="preserve"> </w:t>
      </w:r>
      <w:r>
        <w:t xml:space="preserve">- Technické řešení</w:t>
      </w:r>
      <w:r>
        <w:t xml:space="preserve"> </w:t>
      </w:r>
      <w:r>
        <w:t xml:space="preserve">- Zlepšení součinitele U</w:t>
      </w:r>
      <w:r>
        <w:t xml:space="preserve"> </w:t>
      </w:r>
      <w:r>
        <w:t xml:space="preserve">- Investiční náklady [Kč]</w:t>
      </w:r>
      <w:r>
        <w:t xml:space="preserve"> </w:t>
      </w:r>
      <w:r>
        <w:t xml:space="preserve">- Úspora energie [GJ/rok]</w:t>
      </w:r>
      <w:r>
        <w:t xml:space="preserve"> </w:t>
      </w:r>
      <w:r>
        <w:t xml:space="preserve">- Prostá návratnost [roky]</w:t>
      </w:r>
    </w:p>
    <w:p>
      <w:pPr>
        <w:pStyle w:val="BodyText"/>
      </w:pPr>
      <w:r>
        <w:rPr>
          <w:b/>
          <w:bCs/>
        </w:rPr>
        <w:t xml:space="preserve">Opatření 1: Zateplení fasády</w:t>
      </w:r>
      <w:r>
        <w:t xml:space="preserve"> </w:t>
      </w:r>
      <w:r>
        <w:t xml:space="preserve">- ETICS 160 mm EPS/MW</w:t>
      </w:r>
      <w:r>
        <w:t xml:space="preserve"> </w:t>
      </w:r>
      <w:r>
        <w:t xml:space="preserve">- U před: 1,2 W/m²·K → U po: 0,20 W/m²·K</w:t>
      </w:r>
      <w:r>
        <w:t xml:space="preserve"> </w:t>
      </w:r>
      <w:r>
        <w:t xml:space="preserve">- Cena: 1 800 Kč/m² včetně montáže</w:t>
      </w:r>
    </w:p>
    <w:p>
      <w:pPr>
        <w:pStyle w:val="BodyText"/>
      </w:pPr>
      <w:r>
        <w:rPr>
          <w:b/>
          <w:bCs/>
        </w:rPr>
        <w:t xml:space="preserve">Opatření 2: Zateplení střechy/stropu</w:t>
      </w:r>
      <w:r>
        <w:t xml:space="preserve"> </w:t>
      </w:r>
      <w:r>
        <w:t xml:space="preserve">- 300 mm minerální vaty</w:t>
      </w:r>
      <w:r>
        <w:t xml:space="preserve"> </w:t>
      </w:r>
      <w:r>
        <w:t xml:space="preserve">- U před: 0,8 W/m²·K → U po: 0,12 W/m²·K</w:t>
      </w:r>
      <w:r>
        <w:t xml:space="preserve"> </w:t>
      </w:r>
      <w:r>
        <w:t xml:space="preserve">- Cena: 800 Kč/m²</w:t>
      </w:r>
    </w:p>
    <w:p>
      <w:pPr>
        <w:pStyle w:val="BodyText"/>
      </w:pPr>
      <w:r>
        <w:rPr>
          <w:b/>
          <w:bCs/>
        </w:rPr>
        <w:t xml:space="preserve">Opatření 3: Výměna oken</w:t>
      </w:r>
      <w:r>
        <w:t xml:space="preserve"> </w:t>
      </w:r>
      <w:r>
        <w:t xml:space="preserve">- Trojsklo s teplým rámem</w:t>
      </w:r>
      <w:r>
        <w:t xml:space="preserve"> </w:t>
      </w:r>
      <w:r>
        <w:t xml:space="preserve">- Uw před: 2,8 W/m²·K → Uw po: 0,8 W/m²·K</w:t>
      </w:r>
      <w:r>
        <w:t xml:space="preserve"> </w:t>
      </w:r>
      <w:r>
        <w:t xml:space="preserve">- Cena: 12 000 Kč/m²</w:t>
      </w:r>
    </w:p>
    <w:p>
      <w:pPr>
        <w:pStyle w:val="BodyText"/>
      </w:pPr>
      <w:r>
        <w:rPr>
          <w:b/>
          <w:bCs/>
        </w:rPr>
        <w:t xml:space="preserve">Opatření 4: Zateplení soklu</w:t>
      </w:r>
      <w:r>
        <w:t xml:space="preserve"> </w:t>
      </w:r>
      <w:r>
        <w:t xml:space="preserve">- XPS 120 mm</w:t>
      </w:r>
      <w:r>
        <w:t xml:space="preserve"> </w:t>
      </w:r>
      <w:r>
        <w:t xml:space="preserve">- U před: 1,5 W/m²·K → U po: 0,25 W/m²·K</w:t>
      </w:r>
      <w:r>
        <w:t xml:space="preserve"> </w:t>
      </w:r>
      <w:r>
        <w:t xml:space="preserve">- Cena: 2 200 Kč/m²</w:t>
      </w:r>
    </w:p>
    <w:p>
      <w:pPr>
        <w:pStyle w:val="BodyText"/>
      </w:pPr>
      <w:r>
        <w:rPr>
          <w:b/>
          <w:bCs/>
        </w:rPr>
        <w:t xml:space="preserve">Opatření 5: Instalace rekuperace</w:t>
      </w:r>
      <w:r>
        <w:t xml:space="preserve"> </w:t>
      </w:r>
      <w:r>
        <w:t xml:space="preserve">- Účinnost 85%</w:t>
      </w:r>
      <w:r>
        <w:t xml:space="preserve"> </w:t>
      </w:r>
      <w:r>
        <w:t xml:space="preserve">- Investice: 500 000 Kč</w:t>
      </w:r>
      <w:r>
        <w:t xml:space="preserve"> </w:t>
      </w:r>
      <w:r>
        <w:t xml:space="preserve">- Úspora větrání: 70%</w:t>
      </w:r>
    </w:p>
    <w:bookmarkEnd w:id="23"/>
    <w:bookmarkStart w:id="24" w:name="výpočet-úspor"/>
    <w:p>
      <w:pPr>
        <w:pStyle w:val="Heading4"/>
      </w:pPr>
      <w:r>
        <w:t xml:space="preserve">3.2 Výpočet úspor</w:t>
      </w:r>
    </w:p>
    <w:p>
      <w:pPr>
        <w:pStyle w:val="FirstParagraph"/>
      </w:pPr>
      <w:r>
        <w:t xml:space="preserve">Pro každé opatření:</w:t>
      </w:r>
    </w:p>
    <w:p>
      <w:pPr>
        <w:pStyle w:val="SourceCode"/>
      </w:pPr>
      <w:r>
        <w:rPr>
          <w:rStyle w:val="VerbatimChar"/>
        </w:rPr>
        <w:t xml:space="preserve">ΔE = 24 × ε × ΔH × D / 1000 [GJ/rok]</w:t>
      </w:r>
    </w:p>
    <w:p>
      <w:pPr>
        <w:pStyle w:val="FirstParagraph"/>
      </w:pPr>
      <w:r>
        <w:t xml:space="preserve">kde ΔH = snížení tepelné ztráty [W/K]</w:t>
      </w:r>
    </w:p>
    <w:p>
      <w:pPr>
        <w:pStyle w:val="BodyText"/>
      </w:pPr>
      <w:r>
        <w:t xml:space="preserve">Finanční úspora:</w:t>
      </w:r>
    </w:p>
    <w:p>
      <w:pPr>
        <w:pStyle w:val="SourceCode"/>
      </w:pPr>
      <w:r>
        <w:rPr>
          <w:rStyle w:val="VerbatimChar"/>
        </w:rPr>
        <w:t xml:space="preserve">ΔN = ΔE × cena_tepla [Kč/rok]</w:t>
      </w:r>
    </w:p>
    <w:bookmarkEnd w:id="24"/>
    <w:bookmarkStart w:id="25" w:name="kombinace-opatření"/>
    <w:p>
      <w:pPr>
        <w:pStyle w:val="Heading4"/>
      </w:pPr>
      <w:r>
        <w:t xml:space="preserve">3.3 Kombinace opatření</w:t>
      </w:r>
    </w:p>
    <w:p>
      <w:pPr>
        <w:pStyle w:val="FirstParagraph"/>
      </w:pPr>
      <w:r>
        <w:rPr>
          <w:b/>
          <w:bCs/>
        </w:rPr>
        <w:t xml:space="preserve">Varianta A: Minimální</w:t>
      </w:r>
      <w:r>
        <w:t xml:space="preserve"> </w:t>
      </w:r>
      <w:r>
        <w:t xml:space="preserve">- Pouze nejnutnější opravy</w:t>
      </w:r>
      <w:r>
        <w:t xml:space="preserve"> </w:t>
      </w:r>
      <w:r>
        <w:t xml:space="preserve">- Investice do 1 mil. Kč</w:t>
      </w:r>
    </w:p>
    <w:p>
      <w:pPr>
        <w:pStyle w:val="BodyText"/>
      </w:pPr>
      <w:r>
        <w:rPr>
          <w:b/>
          <w:bCs/>
        </w:rPr>
        <w:t xml:space="preserve">Varianta B: Optimální</w:t>
      </w:r>
      <w:r>
        <w:t xml:space="preserve"> </w:t>
      </w:r>
      <w:r>
        <w:t xml:space="preserve">- Nejlepší poměr cena/výkon</w:t>
      </w:r>
      <w:r>
        <w:t xml:space="preserve"> </w:t>
      </w:r>
      <w:r>
        <w:t xml:space="preserve">- Návratnost do 10 let</w:t>
      </w:r>
    </w:p>
    <w:p>
      <w:pPr>
        <w:pStyle w:val="BodyText"/>
      </w:pPr>
      <w:r>
        <w:rPr>
          <w:b/>
          <w:bCs/>
        </w:rPr>
        <w:t xml:space="preserve">Varianta C: Komplexní</w:t>
      </w:r>
      <w:r>
        <w:t xml:space="preserve"> </w:t>
      </w:r>
      <w:r>
        <w:t xml:space="preserve">- Pasivní standard</w:t>
      </w:r>
      <w:r>
        <w:t xml:space="preserve"> </w:t>
      </w:r>
      <w:r>
        <w:t xml:space="preserve">- Maximální úspory</w:t>
      </w:r>
    </w:p>
    <w:bookmarkEnd w:id="25"/>
    <w:bookmarkEnd w:id="26"/>
    <w:bookmarkStart w:id="31" w:name="ekonomické-vyhodnocení-10-hodnocení"/>
    <w:p>
      <w:pPr>
        <w:pStyle w:val="Heading3"/>
      </w:pPr>
      <w:r>
        <w:t xml:space="preserve">4. Ekonomické vyhodnocení (10% hodnocení)</w:t>
      </w:r>
    </w:p>
    <w:bookmarkStart w:id="27" w:name="investiční-náklady"/>
    <w:p>
      <w:pPr>
        <w:pStyle w:val="Heading4"/>
      </w:pPr>
      <w:r>
        <w:t xml:space="preserve">4.1 Investiční náklady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Opatření</w:t>
            </w:r>
          </w:p>
        </w:tc>
        <w:tc>
          <w:tcPr/>
          <w:p>
            <w:pPr>
              <w:pStyle w:val="Compact"/>
            </w:pPr>
            <w:r>
              <w:t xml:space="preserve">Množství</w:t>
            </w:r>
          </w:p>
        </w:tc>
        <w:tc>
          <w:tcPr/>
          <w:p>
            <w:pPr>
              <w:pStyle w:val="Compact"/>
            </w:pPr>
            <w:r>
              <w:t xml:space="preserve">Jednotková cena</w:t>
            </w:r>
          </w:p>
        </w:tc>
        <w:tc>
          <w:tcPr/>
          <w:p>
            <w:pPr>
              <w:pStyle w:val="Compact"/>
            </w:pPr>
            <w:r>
              <w:t xml:space="preserve">Celkem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Zateplení fasády</w:t>
            </w:r>
          </w:p>
        </w:tc>
        <w:tc>
          <w:tcPr/>
          <w:p>
            <w:pPr>
              <w:pStyle w:val="Compact"/>
            </w:pPr>
            <w:r>
              <w:t xml:space="preserve">m²</w:t>
            </w:r>
          </w:p>
        </w:tc>
        <w:tc>
          <w:tcPr/>
          <w:p>
            <w:pPr>
              <w:pStyle w:val="Compact"/>
            </w:pPr>
            <w:r>
              <w:t xml:space="preserve">Kč/m²</w:t>
            </w:r>
          </w:p>
        </w:tc>
        <w:tc>
          <w:tcPr/>
          <w:p>
            <w:pPr>
              <w:pStyle w:val="Compact"/>
            </w:pPr>
            <w:r>
              <w:t xml:space="preserve">Kč</w:t>
            </w:r>
          </w:p>
        </w:tc>
      </w:tr>
      <w:tr>
        <w:tc>
          <w:tcPr/>
          <w:p>
            <w:pPr>
              <w:pStyle w:val="Compact"/>
            </w:pPr>
            <w:r>
              <w:t xml:space="preserve">Zateplení střechy</w:t>
            </w:r>
          </w:p>
        </w:tc>
        <w:tc>
          <w:tcPr/>
          <w:p>
            <w:pPr>
              <w:pStyle w:val="Compact"/>
            </w:pPr>
            <w:r>
              <w:t xml:space="preserve">m²</w:t>
            </w:r>
          </w:p>
        </w:tc>
        <w:tc>
          <w:tcPr/>
          <w:p>
            <w:pPr>
              <w:pStyle w:val="Compact"/>
            </w:pPr>
            <w:r>
              <w:t xml:space="preserve">Kč/m²</w:t>
            </w:r>
          </w:p>
        </w:tc>
        <w:tc>
          <w:tcPr/>
          <w:p>
            <w:pPr>
              <w:pStyle w:val="Compact"/>
            </w:pPr>
            <w:r>
              <w:t xml:space="preserve">Kč</w:t>
            </w:r>
          </w:p>
        </w:tc>
      </w:tr>
      <w:tr>
        <w:tc>
          <w:tcPr/>
          <w:p>
            <w:pPr>
              <w:pStyle w:val="Compact"/>
            </w:pPr>
            <w:r>
              <w:t xml:space="preserve">Výměna oken</w:t>
            </w:r>
          </w:p>
        </w:tc>
        <w:tc>
          <w:tcPr/>
          <w:p>
            <w:pPr>
              <w:pStyle w:val="Compact"/>
            </w:pPr>
            <w:r>
              <w:t xml:space="preserve">m²</w:t>
            </w:r>
          </w:p>
        </w:tc>
        <w:tc>
          <w:tcPr/>
          <w:p>
            <w:pPr>
              <w:pStyle w:val="Compact"/>
            </w:pPr>
            <w:r>
              <w:t xml:space="preserve">Kč/m²</w:t>
            </w:r>
          </w:p>
        </w:tc>
        <w:tc>
          <w:tcPr/>
          <w:p>
            <w:pPr>
              <w:pStyle w:val="Compact"/>
            </w:pPr>
            <w:r>
              <w:t xml:space="preserve">Kč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CELKEM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Kč</w:t>
            </w:r>
          </w:p>
        </w:tc>
      </w:tr>
    </w:tbl>
    <w:bookmarkEnd w:id="27"/>
    <w:bookmarkStart w:id="28" w:name="hodnocení-variant"/>
    <w:p>
      <w:pPr>
        <w:pStyle w:val="Heading4"/>
      </w:pPr>
      <w:r>
        <w:t xml:space="preserve">4.2 Hodnocení variant</w:t>
      </w:r>
    </w:p>
    <w:p>
      <w:pPr>
        <w:pStyle w:val="FirstParagraph"/>
      </w:pPr>
      <w:r>
        <w:t xml:space="preserve">Pro každou variantu vypočítejte:</w:t>
      </w:r>
      <w:r>
        <w:t xml:space="preserve"> </w:t>
      </w:r>
      <w:r>
        <w:t xml:space="preserve">- Celkové investiční náklady [Kč]</w:t>
      </w:r>
      <w:r>
        <w:t xml:space="preserve"> </w:t>
      </w:r>
      <w:r>
        <w:t xml:space="preserve">- Roční úspora energie [GJ]</w:t>
      </w:r>
      <w:r>
        <w:t xml:space="preserve"> </w:t>
      </w:r>
      <w:r>
        <w:t xml:space="preserve">- Roční úspora nákladů [Kč]</w:t>
      </w:r>
      <w:r>
        <w:t xml:space="preserve"> </w:t>
      </w:r>
      <w:r>
        <w:t xml:space="preserve">- Prostá návratnost [roky]</w:t>
      </w:r>
      <w:r>
        <w:t xml:space="preserve"> </w:t>
      </w:r>
      <w:r>
        <w:t xml:space="preserve">- NPV (20 let, i = 4%)</w:t>
      </w:r>
      <w:r>
        <w:t xml:space="preserve"> </w:t>
      </w:r>
      <w:r>
        <w:t xml:space="preserve">- IRR [%]</w:t>
      </w:r>
    </w:p>
    <w:bookmarkEnd w:id="28"/>
    <w:bookmarkStart w:id="29" w:name="prioritizace-opatření"/>
    <w:p>
      <w:pPr>
        <w:pStyle w:val="Heading4"/>
      </w:pPr>
      <w:r>
        <w:t xml:space="preserve">4.3 Prioritizace opatření</w:t>
      </w:r>
    </w:p>
    <w:p>
      <w:pPr>
        <w:pStyle w:val="FirstParagraph"/>
      </w:pPr>
      <w:r>
        <w:t xml:space="preserve">Seřaďte opatření podle:</w:t>
      </w:r>
      <w:r>
        <w:t xml:space="preserve"> </w:t>
      </w:r>
      <w:r>
        <w:t xml:space="preserve">1. Návratnosti (nejkratší první)</w:t>
      </w:r>
      <w:r>
        <w:t xml:space="preserve"> </w:t>
      </w:r>
      <w:r>
        <w:t xml:space="preserve">2. Absolutní úspory (největší první)</w:t>
      </w:r>
      <w:r>
        <w:t xml:space="preserve"> </w:t>
      </w:r>
      <w:r>
        <w:t xml:space="preserve">3. Technické naléhavosti</w:t>
      </w:r>
    </w:p>
    <w:bookmarkEnd w:id="29"/>
    <w:bookmarkStart w:id="30" w:name="dotační-možnosti"/>
    <w:p>
      <w:pPr>
        <w:pStyle w:val="Heading4"/>
      </w:pPr>
      <w:r>
        <w:t xml:space="preserve">4.4 Dotační možnosti</w:t>
      </w:r>
    </w:p>
    <w:p>
      <w:pPr>
        <w:pStyle w:val="Compact"/>
        <w:numPr>
          <w:ilvl w:val="0"/>
          <w:numId w:val="1004"/>
        </w:numPr>
      </w:pPr>
      <w:r>
        <w:t xml:space="preserve">Nová zelená úsporám</w:t>
      </w:r>
    </w:p>
    <w:p>
      <w:pPr>
        <w:pStyle w:val="Compact"/>
        <w:numPr>
          <w:ilvl w:val="0"/>
          <w:numId w:val="1004"/>
        </w:numPr>
      </w:pPr>
      <w:r>
        <w:t xml:space="preserve">OPŽP</w:t>
      </w:r>
    </w:p>
    <w:p>
      <w:pPr>
        <w:pStyle w:val="Compact"/>
        <w:numPr>
          <w:ilvl w:val="0"/>
          <w:numId w:val="1004"/>
        </w:numPr>
      </w:pPr>
      <w:r>
        <w:t xml:space="preserve">Vlastní zdroje</w:t>
      </w:r>
    </w:p>
    <w:bookmarkEnd w:id="30"/>
    <w:bookmarkEnd w:id="31"/>
    <w:bookmarkEnd w:id="32"/>
    <w:bookmarkStart w:id="37" w:name="výstupy-projektu"/>
    <w:p>
      <w:pPr>
        <w:pStyle w:val="Heading2"/>
      </w:pPr>
      <w:r>
        <w:t xml:space="preserve">Výstupy projektu</w:t>
      </w:r>
    </w:p>
    <w:bookmarkStart w:id="33" w:name="energetický-audit-15-20-stran"/>
    <w:p>
      <w:pPr>
        <w:pStyle w:val="Heading3"/>
      </w:pPr>
      <w:r>
        <w:t xml:space="preserve">1. Energetický audit (15-20 stran)</w:t>
      </w:r>
    </w:p>
    <w:p>
      <w:pPr>
        <w:pStyle w:val="FirstParagraph"/>
      </w:pPr>
      <w:r>
        <w:rPr>
          <w:b/>
          <w:bCs/>
        </w:rPr>
        <w:t xml:space="preserve">Struktura dokumentu: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Identifikační údaje</w:t>
      </w:r>
    </w:p>
    <w:p>
      <w:pPr>
        <w:pStyle w:val="Compact"/>
        <w:numPr>
          <w:ilvl w:val="1"/>
          <w:numId w:val="1006"/>
        </w:numPr>
      </w:pPr>
      <w:r>
        <w:t xml:space="preserve">Název budovy</w:t>
      </w:r>
    </w:p>
    <w:p>
      <w:pPr>
        <w:pStyle w:val="Compact"/>
        <w:numPr>
          <w:ilvl w:val="1"/>
          <w:numId w:val="1006"/>
        </w:numPr>
      </w:pPr>
      <w:r>
        <w:t xml:space="preserve">Adresa</w:t>
      </w:r>
    </w:p>
    <w:p>
      <w:pPr>
        <w:pStyle w:val="Compact"/>
        <w:numPr>
          <w:ilvl w:val="1"/>
          <w:numId w:val="1006"/>
        </w:numPr>
      </w:pPr>
      <w:r>
        <w:t xml:space="preserve">Vlastník/provozovatel</w:t>
      </w:r>
    </w:p>
    <w:p>
      <w:pPr>
        <w:pStyle w:val="Compact"/>
        <w:numPr>
          <w:ilvl w:val="1"/>
          <w:numId w:val="1006"/>
        </w:numPr>
      </w:pPr>
      <w:r>
        <w:t xml:space="preserve">Zpracovatel auditu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Executive summary</w:t>
      </w:r>
      <w:r>
        <w:t xml:space="preserve"> </w:t>
      </w:r>
      <w:r>
        <w:t xml:space="preserve">(1 strana)</w:t>
      </w:r>
    </w:p>
    <w:p>
      <w:pPr>
        <w:pStyle w:val="Compact"/>
        <w:numPr>
          <w:ilvl w:val="1"/>
          <w:numId w:val="1007"/>
        </w:numPr>
      </w:pPr>
      <w:r>
        <w:t xml:space="preserve">Hlavní zjištění</w:t>
      </w:r>
    </w:p>
    <w:p>
      <w:pPr>
        <w:pStyle w:val="Compact"/>
        <w:numPr>
          <w:ilvl w:val="1"/>
          <w:numId w:val="1007"/>
        </w:numPr>
      </w:pPr>
      <w:r>
        <w:t xml:space="preserve">Doporučení</w:t>
      </w:r>
    </w:p>
    <w:p>
      <w:pPr>
        <w:pStyle w:val="Compact"/>
        <w:numPr>
          <w:ilvl w:val="1"/>
          <w:numId w:val="1007"/>
        </w:numPr>
      </w:pPr>
      <w:r>
        <w:t xml:space="preserve">Ekonomické ukazatele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Popis budovy</w:t>
      </w:r>
    </w:p>
    <w:p>
      <w:pPr>
        <w:pStyle w:val="Compact"/>
        <w:numPr>
          <w:ilvl w:val="1"/>
          <w:numId w:val="1008"/>
        </w:numPr>
      </w:pPr>
      <w:r>
        <w:t xml:space="preserve">Stavebně-technické řešení</w:t>
      </w:r>
    </w:p>
    <w:p>
      <w:pPr>
        <w:pStyle w:val="Compact"/>
        <w:numPr>
          <w:ilvl w:val="1"/>
          <w:numId w:val="1008"/>
        </w:numPr>
      </w:pPr>
      <w:r>
        <w:t xml:space="preserve">Vytápěcí systém</w:t>
      </w:r>
    </w:p>
    <w:p>
      <w:pPr>
        <w:pStyle w:val="Compact"/>
        <w:numPr>
          <w:ilvl w:val="1"/>
          <w:numId w:val="1008"/>
        </w:numPr>
      </w:pPr>
      <w:r>
        <w:t xml:space="preserve">Současná spotřeba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Výpočet tepelných ztrát</w:t>
      </w:r>
    </w:p>
    <w:p>
      <w:pPr>
        <w:pStyle w:val="Compact"/>
        <w:numPr>
          <w:ilvl w:val="1"/>
          <w:numId w:val="1009"/>
        </w:numPr>
      </w:pPr>
      <w:r>
        <w:t xml:space="preserve">Metodika</w:t>
      </w:r>
    </w:p>
    <w:p>
      <w:pPr>
        <w:pStyle w:val="Compact"/>
        <w:numPr>
          <w:ilvl w:val="1"/>
          <w:numId w:val="1009"/>
        </w:numPr>
      </w:pPr>
      <w:r>
        <w:t xml:space="preserve">Detailní výpočty</w:t>
      </w:r>
    </w:p>
    <w:p>
      <w:pPr>
        <w:pStyle w:val="Compact"/>
        <w:numPr>
          <w:ilvl w:val="1"/>
          <w:numId w:val="1009"/>
        </w:numPr>
      </w:pPr>
      <w:r>
        <w:t xml:space="preserve">Souhrnné tabulky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Návrh opatření</w:t>
      </w:r>
    </w:p>
    <w:p>
      <w:pPr>
        <w:pStyle w:val="Compact"/>
        <w:numPr>
          <w:ilvl w:val="1"/>
          <w:numId w:val="1010"/>
        </w:numPr>
      </w:pPr>
      <w:r>
        <w:t xml:space="preserve">Technická řešení</w:t>
      </w:r>
    </w:p>
    <w:p>
      <w:pPr>
        <w:pStyle w:val="Compact"/>
        <w:numPr>
          <w:ilvl w:val="1"/>
          <w:numId w:val="1010"/>
        </w:numPr>
      </w:pPr>
      <w:r>
        <w:t xml:space="preserve">Výpočet úspor</w:t>
      </w:r>
    </w:p>
    <w:p>
      <w:pPr>
        <w:pStyle w:val="Compact"/>
        <w:numPr>
          <w:ilvl w:val="1"/>
          <w:numId w:val="1010"/>
        </w:numPr>
      </w:pPr>
      <w:r>
        <w:t xml:space="preserve">Investiční náklady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Ekonomické vyhodnocení</w:t>
      </w:r>
    </w:p>
    <w:p>
      <w:pPr>
        <w:pStyle w:val="Compact"/>
        <w:numPr>
          <w:ilvl w:val="1"/>
          <w:numId w:val="1011"/>
        </w:numPr>
      </w:pPr>
      <w:r>
        <w:t xml:space="preserve">Varianty řešení</w:t>
      </w:r>
    </w:p>
    <w:p>
      <w:pPr>
        <w:pStyle w:val="Compact"/>
        <w:numPr>
          <w:ilvl w:val="1"/>
          <w:numId w:val="1011"/>
        </w:numPr>
      </w:pPr>
      <w:r>
        <w:t xml:space="preserve">Finanční analýza</w:t>
      </w:r>
    </w:p>
    <w:p>
      <w:pPr>
        <w:pStyle w:val="Compact"/>
        <w:numPr>
          <w:ilvl w:val="1"/>
          <w:numId w:val="1011"/>
        </w:numPr>
      </w:pPr>
      <w:r>
        <w:t xml:space="preserve">Doporučení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Environmentální přínosy</w:t>
      </w:r>
    </w:p>
    <w:p>
      <w:pPr>
        <w:pStyle w:val="Compact"/>
        <w:numPr>
          <w:ilvl w:val="1"/>
          <w:numId w:val="1012"/>
        </w:numPr>
      </w:pPr>
      <w:r>
        <w:t xml:space="preserve">Snížení emisí CO₂</w:t>
      </w:r>
    </w:p>
    <w:p>
      <w:pPr>
        <w:pStyle w:val="Compact"/>
        <w:numPr>
          <w:ilvl w:val="1"/>
          <w:numId w:val="1012"/>
        </w:numPr>
      </w:pPr>
      <w:r>
        <w:t xml:space="preserve">Úspora primární energie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Závěr a doporučení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Přílohy</w:t>
      </w:r>
    </w:p>
    <w:p>
      <w:pPr>
        <w:pStyle w:val="Compact"/>
        <w:numPr>
          <w:ilvl w:val="1"/>
          <w:numId w:val="1013"/>
        </w:numPr>
      </w:pPr>
      <w:r>
        <w:t xml:space="preserve">Výpočtové tabulky</w:t>
      </w:r>
    </w:p>
    <w:p>
      <w:pPr>
        <w:pStyle w:val="Compact"/>
        <w:numPr>
          <w:ilvl w:val="1"/>
          <w:numId w:val="1013"/>
        </w:numPr>
      </w:pPr>
      <w:r>
        <w:t xml:space="preserve">Půdorysy s vyznačením opatření</w:t>
      </w:r>
    </w:p>
    <w:p>
      <w:pPr>
        <w:pStyle w:val="Compact"/>
        <w:numPr>
          <w:ilvl w:val="1"/>
          <w:numId w:val="1013"/>
        </w:numPr>
      </w:pPr>
      <w:r>
        <w:t xml:space="preserve">Fotodokumentace</w:t>
      </w:r>
    </w:p>
    <w:p>
      <w:pPr>
        <w:pStyle w:val="Compact"/>
        <w:numPr>
          <w:ilvl w:val="1"/>
          <w:numId w:val="1013"/>
        </w:numPr>
      </w:pPr>
      <w:r>
        <w:t xml:space="preserve">Cenové nabídky</w:t>
      </w:r>
    </w:p>
    <w:bookmarkEnd w:id="33"/>
    <w:bookmarkStart w:id="34" w:name="prezentace-pro-vedení-školy"/>
    <w:p>
      <w:pPr>
        <w:pStyle w:val="Heading3"/>
      </w:pPr>
      <w:r>
        <w:t xml:space="preserve">2. Prezentace pro vedení školy</w:t>
      </w:r>
    </w:p>
    <w:p>
      <w:pPr>
        <w:pStyle w:val="FirstParagraph"/>
      </w:pPr>
      <w:r>
        <w:rPr>
          <w:b/>
          <w:bCs/>
        </w:rPr>
        <w:t xml:space="preserve">PowerPoint (15 minut)</w:t>
      </w:r>
      <w:r>
        <w:t xml:space="preserve"> </w:t>
      </w:r>
      <w:r>
        <w:t xml:space="preserve">- Současný stav (fotky, termovize)</w:t>
      </w:r>
      <w:r>
        <w:t xml:space="preserve"> </w:t>
      </w:r>
      <w:r>
        <w:t xml:space="preserve">- Tepelné ztráty (graf rozdělení)</w:t>
      </w:r>
      <w:r>
        <w:t xml:space="preserve"> </w:t>
      </w:r>
      <w:r>
        <w:t xml:space="preserve">- Navrhovaná opatření (vizualizace)</w:t>
      </w:r>
      <w:r>
        <w:t xml:space="preserve"> </w:t>
      </w:r>
      <w:r>
        <w:t xml:space="preserve">- Investice vs. úspory (graf návratnosti)</w:t>
      </w:r>
      <w:r>
        <w:t xml:space="preserve"> </w:t>
      </w:r>
      <w:r>
        <w:t xml:space="preserve">- Varianty řešení (srovnávací tabulka)</w:t>
      </w:r>
      <w:r>
        <w:t xml:space="preserve"> </w:t>
      </w:r>
      <w:r>
        <w:t xml:space="preserve">- Dotační možnosti</w:t>
      </w:r>
      <w:r>
        <w:t xml:space="preserve"> </w:t>
      </w:r>
      <w:r>
        <w:t xml:space="preserve">- Doporučený postup</w:t>
      </w:r>
    </w:p>
    <w:bookmarkEnd w:id="34"/>
    <w:bookmarkStart w:id="35" w:name="informační-leták"/>
    <w:p>
      <w:pPr>
        <w:pStyle w:val="Heading3"/>
      </w:pPr>
      <w:r>
        <w:t xml:space="preserve">3. Informační leták</w:t>
      </w:r>
    </w:p>
    <w:p>
      <w:pPr>
        <w:pStyle w:val="FirstParagraph"/>
      </w:pPr>
      <w:r>
        <w:rPr>
          <w:b/>
          <w:bCs/>
        </w:rPr>
        <w:t xml:space="preserve">A4 oboustranně</w:t>
      </w:r>
      <w:r>
        <w:t xml:space="preserve"> </w:t>
      </w:r>
      <w:r>
        <w:t xml:space="preserve">- Pro studenty a rodiče</w:t>
      </w:r>
      <w:r>
        <w:t xml:space="preserve"> </w:t>
      </w:r>
      <w:r>
        <w:t xml:space="preserve">- Jednoduché vysvětlení problému</w:t>
      </w:r>
      <w:r>
        <w:t xml:space="preserve"> </w:t>
      </w:r>
      <w:r>
        <w:t xml:space="preserve">- Navrhovaná řešení</w:t>
      </w:r>
      <w:r>
        <w:t xml:space="preserve"> </w:t>
      </w:r>
      <w:r>
        <w:t xml:space="preserve">- Přínosy (úspory, komfort, ekologie)</w:t>
      </w:r>
    </w:p>
    <w:bookmarkEnd w:id="35"/>
    <w:bookmarkStart w:id="36" w:name="d-vizualizace-bonus"/>
    <w:p>
      <w:pPr>
        <w:pStyle w:val="Heading3"/>
      </w:pPr>
      <w:r>
        <w:t xml:space="preserve">4. 3D vizualizace (bonus)</w:t>
      </w:r>
    </w:p>
    <w:p>
      <w:pPr>
        <w:pStyle w:val="Compact"/>
        <w:numPr>
          <w:ilvl w:val="0"/>
          <w:numId w:val="1014"/>
        </w:numPr>
      </w:pPr>
      <w:r>
        <w:t xml:space="preserve">Model budovy před/po zateplení</w:t>
      </w:r>
    </w:p>
    <w:p>
      <w:pPr>
        <w:pStyle w:val="Compact"/>
        <w:numPr>
          <w:ilvl w:val="0"/>
          <w:numId w:val="1014"/>
        </w:numPr>
      </w:pPr>
      <w:r>
        <w:t xml:space="preserve">Tepelné toky</w:t>
      </w:r>
    </w:p>
    <w:p>
      <w:pPr>
        <w:pStyle w:val="Compact"/>
        <w:numPr>
          <w:ilvl w:val="0"/>
          <w:numId w:val="1014"/>
        </w:numPr>
      </w:pPr>
      <w:r>
        <w:t xml:space="preserve">Kritická místa</w:t>
      </w:r>
    </w:p>
    <w:bookmarkEnd w:id="36"/>
    <w:bookmarkEnd w:id="37"/>
    <w:bookmarkStart w:id="40" w:name="hodnotící-kritéria"/>
    <w:p>
      <w:pPr>
        <w:pStyle w:val="Heading2"/>
      </w:pPr>
      <w:r>
        <w:t xml:space="preserve">Hodnotící kritéria</w:t>
      </w:r>
    </w:p>
    <w:bookmarkStart w:id="38" w:name="bodové-hodnocení-100-bodů"/>
    <w:p>
      <w:pPr>
        <w:pStyle w:val="Heading3"/>
      </w:pPr>
      <w:r>
        <w:t xml:space="preserve">Bodové hodnocení (100 bodů)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Část</w:t>
            </w:r>
          </w:p>
        </w:tc>
        <w:tc>
          <w:tcPr/>
          <w:p>
            <w:pPr>
              <w:pStyle w:val="Compact"/>
            </w:pPr>
            <w:r>
              <w:t xml:space="preserve">Body</w:t>
            </w:r>
          </w:p>
        </w:tc>
        <w:tc>
          <w:tcPr/>
          <w:p>
            <w:pPr>
              <w:pStyle w:val="Compact"/>
            </w:pPr>
            <w:r>
              <w:t xml:space="preserve">Kritéria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Analýza stavu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Úplnost dat, správnost U-hodnot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Výpočty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Metodika, správnost, interpretace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Návrh opatření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Realističnost, komplexnost, inovace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Ekonomika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Správnost analýzy, závěry</w:t>
            </w:r>
          </w:p>
        </w:tc>
      </w:tr>
    </w:tbl>
    <w:bookmarkEnd w:id="38"/>
    <w:bookmarkStart w:id="39" w:name="bonusové-body-max.-10"/>
    <w:p>
      <w:pPr>
        <w:pStyle w:val="Heading3"/>
      </w:pPr>
      <w:r>
        <w:t xml:space="preserve">Bonusové body (max. 10)</w:t>
      </w:r>
    </w:p>
    <w:p>
      <w:pPr>
        <w:pStyle w:val="Compact"/>
        <w:numPr>
          <w:ilvl w:val="0"/>
          <w:numId w:val="1015"/>
        </w:numPr>
      </w:pPr>
      <w:r>
        <w:t xml:space="preserve">Termovizní snímky: +3 body</w:t>
      </w:r>
    </w:p>
    <w:p>
      <w:pPr>
        <w:pStyle w:val="Compact"/>
        <w:numPr>
          <w:ilvl w:val="0"/>
          <w:numId w:val="1015"/>
        </w:numPr>
      </w:pPr>
      <w:r>
        <w:t xml:space="preserve">Konzultace s energetickým auditorem: +2 body</w:t>
      </w:r>
    </w:p>
    <w:p>
      <w:pPr>
        <w:pStyle w:val="Compact"/>
        <w:numPr>
          <w:ilvl w:val="0"/>
          <w:numId w:val="1015"/>
        </w:numPr>
      </w:pPr>
      <w:r>
        <w:t xml:space="preserve">3D model/vizualizace: +3 body</w:t>
      </w:r>
    </w:p>
    <w:p>
      <w:pPr>
        <w:pStyle w:val="Compact"/>
        <w:numPr>
          <w:ilvl w:val="0"/>
          <w:numId w:val="1015"/>
        </w:numPr>
      </w:pPr>
      <w:r>
        <w:t xml:space="preserve">Měření infiltrace (blower door): +2 body</w:t>
      </w:r>
    </w:p>
    <w:bookmarkEnd w:id="39"/>
    <w:bookmarkEnd w:id="40"/>
    <w:bookmarkStart w:id="41" w:name="časový-harmonogram"/>
    <w:p>
      <w:pPr>
        <w:pStyle w:val="Heading2"/>
      </w:pPr>
      <w:r>
        <w:t xml:space="preserve">Časový harmonogram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Týden</w:t>
            </w:r>
          </w:p>
        </w:tc>
        <w:tc>
          <w:tcPr/>
          <w:p>
            <w:pPr>
              <w:pStyle w:val="Compact"/>
            </w:pPr>
            <w:r>
              <w:t xml:space="preserve">Fáze</w:t>
            </w:r>
          </w:p>
        </w:tc>
        <w:tc>
          <w:tcPr/>
          <w:p>
            <w:pPr>
              <w:pStyle w:val="Compact"/>
            </w:pPr>
            <w:r>
              <w:t xml:space="preserve">Úkoly</w:t>
            </w:r>
          </w:p>
        </w:tc>
        <w:tc>
          <w:tcPr/>
          <w:p>
            <w:pPr>
              <w:pStyle w:val="Compact"/>
            </w:pPr>
            <w:r>
              <w:t xml:space="preserve">Výstup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1-2</w:t>
            </w:r>
          </w:p>
        </w:tc>
        <w:tc>
          <w:tcPr/>
          <w:p>
            <w:pPr>
              <w:pStyle w:val="Compact"/>
            </w:pPr>
            <w: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Týmy, studium zadání</w:t>
            </w:r>
          </w:p>
        </w:tc>
        <w:tc>
          <w:tcPr/>
          <w:p>
            <w:pPr>
              <w:pStyle w:val="Compact"/>
            </w:pPr>
            <w:r>
              <w:t xml:space="preserve">Plán projektu</w:t>
            </w:r>
          </w:p>
        </w:tc>
      </w:tr>
      <w:tr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Mapování</w:t>
            </w:r>
          </w:p>
        </w:tc>
        <w:tc>
          <w:tcPr/>
          <w:p>
            <w:pPr>
              <w:pStyle w:val="Compact"/>
            </w:pPr>
            <w:r>
              <w:t xml:space="preserve">Dokumentace budovy</w:t>
            </w:r>
          </w:p>
        </w:tc>
        <w:tc>
          <w:tcPr/>
          <w:p>
            <w:pPr>
              <w:pStyle w:val="Compact"/>
            </w:pPr>
            <w:r>
              <w:t xml:space="preserve">Technické podklady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5-6</w:t>
            </w:r>
          </w:p>
        </w:tc>
        <w:tc>
          <w:tcPr/>
          <w:p>
            <w:pPr>
              <w:pStyle w:val="Compact"/>
            </w:pPr>
            <w:r>
              <w:t xml:space="preserve">Analýza</w:t>
            </w:r>
          </w:p>
        </w:tc>
        <w:tc>
          <w:tcPr/>
          <w:p>
            <w:pPr>
              <w:pStyle w:val="Compact"/>
            </w:pPr>
            <w:r>
              <w:t xml:space="preserve">Součinitele U, plochy</w:t>
            </w:r>
          </w:p>
        </w:tc>
        <w:tc>
          <w:tcPr/>
          <w:p>
            <w:pPr>
              <w:pStyle w:val="Compact"/>
            </w:pPr>
            <w:r>
              <w:t xml:space="preserve">Tabulka konstrukcí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7-8</w:t>
            </w:r>
          </w:p>
        </w:tc>
        <w:tc>
          <w:tcPr/>
          <w:p>
            <w:pPr>
              <w:pStyle w:val="Compact"/>
            </w:pPr>
            <w:r>
              <w:t xml:space="preserve">Výpočty I</w:t>
            </w:r>
          </w:p>
        </w:tc>
        <w:tc>
          <w:tcPr/>
          <w:p>
            <w:pPr>
              <w:pStyle w:val="Compact"/>
            </w:pPr>
            <w:r>
              <w:t xml:space="preserve">Tepelné ztráty</w:t>
            </w:r>
          </w:p>
        </w:tc>
        <w:tc>
          <w:tcPr/>
          <w:p>
            <w:pPr>
              <w:pStyle w:val="Compact"/>
            </w:pPr>
            <w:r>
              <w:t xml:space="preserve">Výpočtový protokol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9-10</w:t>
            </w:r>
          </w:p>
        </w:tc>
        <w:tc>
          <w:tcPr/>
          <w:p>
            <w:pPr>
              <w:pStyle w:val="Compact"/>
            </w:pPr>
            <w:r>
              <w:t xml:space="preserve">Výpočty II</w:t>
            </w:r>
          </w:p>
        </w:tc>
        <w:tc>
          <w:tcPr/>
          <w:p>
            <w:pPr>
              <w:pStyle w:val="Compact"/>
            </w:pPr>
            <w:r>
              <w:t xml:space="preserve">Roční spotřeba</w:t>
            </w:r>
          </w:p>
        </w:tc>
        <w:tc>
          <w:tcPr/>
          <w:p>
            <w:pPr>
              <w:pStyle w:val="Compact"/>
            </w:pPr>
            <w:r>
              <w:t xml:space="preserve">Energetická bilance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11-12</w:t>
            </w:r>
          </w:p>
        </w:tc>
        <w:tc>
          <w:tcPr/>
          <w:p>
            <w:pPr>
              <w:pStyle w:val="Compact"/>
            </w:pPr>
            <w:r>
              <w:t xml:space="preserve">Návrhy</w:t>
            </w:r>
          </w:p>
        </w:tc>
        <w:tc>
          <w:tcPr/>
          <w:p>
            <w:pPr>
              <w:pStyle w:val="Compact"/>
            </w:pPr>
            <w:r>
              <w:t xml:space="preserve">Opatření, úspory</w:t>
            </w:r>
          </w:p>
        </w:tc>
        <w:tc>
          <w:tcPr/>
          <w:p>
            <w:pPr>
              <w:pStyle w:val="Compact"/>
            </w:pPr>
            <w:r>
              <w:t xml:space="preserve">Katalog opatření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Ekonomika</w:t>
            </w:r>
          </w:p>
        </w:tc>
        <w:tc>
          <w:tcPr/>
          <w:p>
            <w:pPr>
              <w:pStyle w:val="Compact"/>
            </w:pPr>
            <w:r>
              <w:t xml:space="preserve">Hodnocení variant</w:t>
            </w:r>
          </w:p>
        </w:tc>
        <w:tc>
          <w:tcPr/>
          <w:p>
            <w:pPr>
              <w:pStyle w:val="Compact"/>
            </w:pPr>
            <w:r>
              <w:t xml:space="preserve">Finanční analýza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14-15</w:t>
            </w:r>
          </w:p>
        </w:tc>
        <w:tc>
          <w:tcPr/>
          <w:p>
            <w:pPr>
              <w:pStyle w:val="Compact"/>
            </w:pPr>
            <w:r>
              <w:t xml:space="preserve">Dokumentace</w:t>
            </w:r>
          </w:p>
        </w:tc>
        <w:tc>
          <w:tcPr/>
          <w:p>
            <w:pPr>
              <w:pStyle w:val="Compact"/>
            </w:pPr>
            <w:r>
              <w:t xml:space="preserve">Audit, prezentace</w:t>
            </w:r>
          </w:p>
        </w:tc>
        <w:tc>
          <w:tcPr/>
          <w:p>
            <w:pPr>
              <w:pStyle w:val="Compact"/>
            </w:pPr>
            <w:r>
              <w:t xml:space="preserve">Finální dokumenty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Prezentace</w:t>
            </w:r>
          </w:p>
        </w:tc>
        <w:tc>
          <w:tcPr/>
          <w:p>
            <w:pPr>
              <w:pStyle w:val="Compact"/>
            </w:pPr>
            <w:r>
              <w:t xml:space="preserve">Obhajoby</w:t>
            </w:r>
          </w:p>
        </w:tc>
        <w:tc>
          <w:tcPr/>
          <w:p>
            <w:pPr>
              <w:pStyle w:val="Compact"/>
            </w:pPr>
            <w:r>
              <w:t xml:space="preserve">Prezentace</w:t>
            </w:r>
          </w:p>
        </w:tc>
      </w:tr>
    </w:tbl>
    <w:bookmarkEnd w:id="41"/>
    <w:bookmarkStart w:id="47" w:name="doporučené-zdroje"/>
    <w:p>
      <w:pPr>
        <w:pStyle w:val="Heading2"/>
      </w:pPr>
      <w:r>
        <w:t xml:space="preserve">Doporučené zdroje</w:t>
      </w:r>
    </w:p>
    <w:bookmarkStart w:id="42" w:name="normy-a-předpisy"/>
    <w:p>
      <w:pPr>
        <w:pStyle w:val="Heading3"/>
      </w:pPr>
      <w:r>
        <w:t xml:space="preserve">Normy a předpisy</w:t>
      </w:r>
    </w:p>
    <w:p>
      <w:pPr>
        <w:pStyle w:val="Compact"/>
        <w:numPr>
          <w:ilvl w:val="0"/>
          <w:numId w:val="1016"/>
        </w:numPr>
      </w:pPr>
      <w:r>
        <w:t xml:space="preserve">ČSN 73 0540 - Tepelná ochrana budov</w:t>
      </w:r>
    </w:p>
    <w:p>
      <w:pPr>
        <w:pStyle w:val="Compact"/>
        <w:numPr>
          <w:ilvl w:val="0"/>
          <w:numId w:val="1016"/>
        </w:numPr>
      </w:pPr>
      <w:r>
        <w:t xml:space="preserve">ČSN EN ISO 13790 - Energetická náročnost budov</w:t>
      </w:r>
    </w:p>
    <w:p>
      <w:pPr>
        <w:pStyle w:val="Compact"/>
        <w:numPr>
          <w:ilvl w:val="0"/>
          <w:numId w:val="1016"/>
        </w:numPr>
      </w:pPr>
      <w:r>
        <w:t xml:space="preserve">Vyhláška 78/2013 Sb. - Energetická náročnost budov</w:t>
      </w:r>
    </w:p>
    <w:p>
      <w:pPr>
        <w:pStyle w:val="Compact"/>
        <w:numPr>
          <w:ilvl w:val="0"/>
          <w:numId w:val="1016"/>
        </w:numPr>
      </w:pPr>
      <w:r>
        <w:t xml:space="preserve">TNI 73 0329 - Zjednodušené výpočtové hodnocení</w:t>
      </w:r>
    </w:p>
    <w:bookmarkEnd w:id="42"/>
    <w:bookmarkStart w:id="43" w:name="literatura"/>
    <w:p>
      <w:pPr>
        <w:pStyle w:val="Heading3"/>
      </w:pPr>
      <w:r>
        <w:t xml:space="preserve">Literatura</w:t>
      </w:r>
    </w:p>
    <w:p>
      <w:pPr>
        <w:pStyle w:val="Compact"/>
        <w:numPr>
          <w:ilvl w:val="0"/>
          <w:numId w:val="1017"/>
        </w:numPr>
      </w:pPr>
      <w:r>
        <w:t xml:space="preserve">VAVERKA, J. a kol.: Stavební tepelná technika a energetika budov. Brno: VUTIUM, 2006</w:t>
      </w:r>
    </w:p>
    <w:p>
      <w:pPr>
        <w:pStyle w:val="Compact"/>
        <w:numPr>
          <w:ilvl w:val="0"/>
          <w:numId w:val="1017"/>
        </w:numPr>
      </w:pPr>
      <w:r>
        <w:t xml:space="preserve">ŘEHÁNEK, J.: Tepelná akumulace budov. Praha: ČKAIT, 2002</w:t>
      </w:r>
    </w:p>
    <w:p>
      <w:pPr>
        <w:pStyle w:val="Compact"/>
        <w:numPr>
          <w:ilvl w:val="0"/>
          <w:numId w:val="1017"/>
        </w:numPr>
      </w:pPr>
      <w:r>
        <w:t xml:space="preserve">HÁJEK, P.: Pozemní stavitelství III. Praha: ČVUT, 2004</w:t>
      </w:r>
    </w:p>
    <w:bookmarkEnd w:id="43"/>
    <w:bookmarkStart w:id="44" w:name="online-nástroje"/>
    <w:p>
      <w:pPr>
        <w:pStyle w:val="Heading3"/>
      </w:pPr>
      <w:r>
        <w:t xml:space="preserve">Online nástroje</w:t>
      </w:r>
    </w:p>
    <w:p>
      <w:pPr>
        <w:pStyle w:val="Compact"/>
        <w:numPr>
          <w:ilvl w:val="0"/>
          <w:numId w:val="1018"/>
        </w:numPr>
      </w:pPr>
      <w:r>
        <w:t xml:space="preserve">www.tzb-info.cz/tabulky-a-vypocty/58-prostup-tepla-vicevrstvou-konstrukci</w:t>
      </w:r>
    </w:p>
    <w:p>
      <w:pPr>
        <w:pStyle w:val="Compact"/>
        <w:numPr>
          <w:ilvl w:val="0"/>
          <w:numId w:val="1018"/>
        </w:numPr>
      </w:pPr>
      <w:r>
        <w:t xml:space="preserve">www.isover.cz/aplikace/tep-technika</w:t>
      </w:r>
    </w:p>
    <w:p>
      <w:pPr>
        <w:pStyle w:val="Compact"/>
        <w:numPr>
          <w:ilvl w:val="0"/>
          <w:numId w:val="1018"/>
        </w:numPr>
      </w:pPr>
      <w:r>
        <w:t xml:space="preserve">www.knaufinsulation.cz/kalkulacka-uspor</w:t>
      </w:r>
    </w:p>
    <w:p>
      <w:pPr>
        <w:pStyle w:val="Compact"/>
        <w:numPr>
          <w:ilvl w:val="0"/>
          <w:numId w:val="1018"/>
        </w:numPr>
      </w:pPr>
      <w:r>
        <w:t xml:space="preserve">www.nkn.cz - Národní kalkulační nástroj</w:t>
      </w:r>
    </w:p>
    <w:bookmarkEnd w:id="44"/>
    <w:bookmarkStart w:id="45" w:name="software-volitelné"/>
    <w:p>
      <w:pPr>
        <w:pStyle w:val="Heading3"/>
      </w:pPr>
      <w:r>
        <w:t xml:space="preserve">Software (volitelné)</w:t>
      </w:r>
    </w:p>
    <w:p>
      <w:pPr>
        <w:pStyle w:val="Compact"/>
        <w:numPr>
          <w:ilvl w:val="0"/>
          <w:numId w:val="1019"/>
        </w:numPr>
      </w:pPr>
      <w:r>
        <w:t xml:space="preserve">Teplo (Svoboda Software)</w:t>
      </w:r>
    </w:p>
    <w:p>
      <w:pPr>
        <w:pStyle w:val="Compact"/>
        <w:numPr>
          <w:ilvl w:val="0"/>
          <w:numId w:val="1019"/>
        </w:numPr>
      </w:pPr>
      <w:r>
        <w:t xml:space="preserve">Area (Svoboda Software)</w:t>
      </w:r>
    </w:p>
    <w:p>
      <w:pPr>
        <w:pStyle w:val="Compact"/>
        <w:numPr>
          <w:ilvl w:val="0"/>
          <w:numId w:val="1019"/>
        </w:numPr>
      </w:pPr>
      <w:r>
        <w:t xml:space="preserve">Energy+ (pokročilí)</w:t>
      </w:r>
    </w:p>
    <w:bookmarkEnd w:id="45"/>
    <w:bookmarkStart w:id="46" w:name="katalogy-materiálů"/>
    <w:p>
      <w:pPr>
        <w:pStyle w:val="Heading3"/>
      </w:pPr>
      <w:r>
        <w:t xml:space="preserve">Katalogy materiálů</w:t>
      </w:r>
    </w:p>
    <w:p>
      <w:pPr>
        <w:pStyle w:val="Compact"/>
        <w:numPr>
          <w:ilvl w:val="0"/>
          <w:numId w:val="1020"/>
        </w:numPr>
      </w:pPr>
      <w:r>
        <w:t xml:space="preserve">ISOVER, ROCKWOOL - tepelné izolace</w:t>
      </w:r>
    </w:p>
    <w:p>
      <w:pPr>
        <w:pStyle w:val="Compact"/>
        <w:numPr>
          <w:ilvl w:val="0"/>
          <w:numId w:val="1020"/>
        </w:numPr>
      </w:pPr>
      <w:r>
        <w:t xml:space="preserve">BAUMIT, STO - ETICS systémy</w:t>
      </w:r>
    </w:p>
    <w:p>
      <w:pPr>
        <w:pStyle w:val="Compact"/>
        <w:numPr>
          <w:ilvl w:val="0"/>
          <w:numId w:val="1020"/>
        </w:numPr>
      </w:pPr>
      <w:r>
        <w:t xml:space="preserve">VEKRA, INTERNORM - okna a dveře</w:t>
      </w:r>
    </w:p>
    <w:bookmarkEnd w:id="46"/>
    <w:bookmarkEnd w:id="47"/>
    <w:bookmarkStart w:id="52" w:name="praktické-pokyny"/>
    <w:p>
      <w:pPr>
        <w:pStyle w:val="Heading2"/>
      </w:pPr>
      <w:r>
        <w:t xml:space="preserve">Praktické pokyny</w:t>
      </w:r>
    </w:p>
    <w:bookmarkStart w:id="48" w:name="získávání-dat"/>
    <w:p>
      <w:pPr>
        <w:pStyle w:val="Heading3"/>
      </w:pPr>
      <w:r>
        <w:t xml:space="preserve">Získávání dat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Kontaktujte správce budovy</w:t>
      </w:r>
      <w:r>
        <w:t xml:space="preserve"> </w:t>
      </w:r>
      <w:r>
        <w:t xml:space="preserve">- technická dokumentace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Změřte si sami</w:t>
      </w:r>
      <w:r>
        <w:t xml:space="preserve"> </w:t>
      </w:r>
      <w:r>
        <w:t xml:space="preserve">- laser, pásmo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Využijte katastr</w:t>
      </w:r>
      <w:r>
        <w:t xml:space="preserve"> </w:t>
      </w:r>
      <w:r>
        <w:t xml:space="preserve">- půdorys budovy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Fotodokumentace</w:t>
      </w:r>
      <w:r>
        <w:t xml:space="preserve"> </w:t>
      </w:r>
      <w:r>
        <w:t xml:space="preserve">- všechny fasády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Ptejte se</w:t>
      </w:r>
      <w:r>
        <w:t xml:space="preserve"> </w:t>
      </w:r>
      <w:r>
        <w:t xml:space="preserve">- rok rekonstrukcí, problémy</w:t>
      </w:r>
    </w:p>
    <w:bookmarkEnd w:id="48"/>
    <w:bookmarkStart w:id="49" w:name="určení-součinitelů-u"/>
    <w:p>
      <w:pPr>
        <w:pStyle w:val="Heading3"/>
      </w:pPr>
      <w:r>
        <w:t xml:space="preserve">Určení součinitelů U</w:t>
      </w:r>
    </w:p>
    <w:p>
      <w:pPr>
        <w:pStyle w:val="FirstParagraph"/>
      </w:pPr>
      <w:r>
        <w:rPr>
          <w:b/>
          <w:bCs/>
        </w:rPr>
        <w:t xml:space="preserve">Pokud neznáte skladbu:</w:t>
      </w:r>
      <w:r>
        <w:t xml:space="preserve"> </w:t>
      </w:r>
      <w:r>
        <w:t xml:space="preserve">- Použijte tabulkové hodnoty dle roku výstavby</w:t>
      </w:r>
      <w:r>
        <w:t xml:space="preserve"> </w:t>
      </w:r>
      <w:r>
        <w:t xml:space="preserve">- Orientační hodnoty:</w:t>
      </w:r>
      <w:r>
        <w:t xml:space="preserve"> </w:t>
      </w:r>
      <w:r>
        <w:t xml:space="preserve">- Nezateplená zeď 45 cm: U = 1,2 W/m²·K</w:t>
      </w:r>
      <w:r>
        <w:t xml:space="preserve"> </w:t>
      </w:r>
      <w:r>
        <w:t xml:space="preserve">- Okna dvojitá stará: U = 2,8 W/m²·K</w:t>
      </w:r>
      <w:r>
        <w:t xml:space="preserve"> </w:t>
      </w:r>
      <w:r>
        <w:t xml:space="preserve">- Střecha nezateplená: U = 0,8-1,0 W/m²·K</w:t>
      </w:r>
    </w:p>
    <w:bookmarkEnd w:id="49"/>
    <w:bookmarkStart w:id="50" w:name="časté-chyby"/>
    <w:p>
      <w:pPr>
        <w:pStyle w:val="Heading3"/>
      </w:pPr>
      <w:r>
        <w:t xml:space="preserve">Časté chyby</w:t>
      </w:r>
    </w:p>
    <w:p>
      <w:pPr>
        <w:pStyle w:val="Compact"/>
        <w:numPr>
          <w:ilvl w:val="0"/>
          <w:numId w:val="1022"/>
        </w:numPr>
      </w:pPr>
      <w:r>
        <w:t xml:space="preserve">Zapomenutí na tepelné mosty (+10-15%)</w:t>
      </w:r>
    </w:p>
    <w:p>
      <w:pPr>
        <w:pStyle w:val="Compact"/>
        <w:numPr>
          <w:ilvl w:val="0"/>
          <w:numId w:val="1022"/>
        </w:numPr>
      </w:pPr>
      <w:r>
        <w:t xml:space="preserve">Špatné jednotky (W vs. kW, GJ vs. kWh)</w:t>
      </w:r>
    </w:p>
    <w:p>
      <w:pPr>
        <w:pStyle w:val="Compact"/>
        <w:numPr>
          <w:ilvl w:val="0"/>
          <w:numId w:val="1022"/>
        </w:numPr>
      </w:pPr>
      <w:r>
        <w:t xml:space="preserve">Nereálné ceny (ověřte u firem)</w:t>
      </w:r>
    </w:p>
    <w:p>
      <w:pPr>
        <w:pStyle w:val="Compact"/>
        <w:numPr>
          <w:ilvl w:val="0"/>
          <w:numId w:val="1022"/>
        </w:numPr>
      </w:pPr>
      <w:r>
        <w:t xml:space="preserve">Zanedbání údržby a životnosti</w:t>
      </w:r>
    </w:p>
    <w:p>
      <w:pPr>
        <w:pStyle w:val="Compact"/>
        <w:numPr>
          <w:ilvl w:val="0"/>
          <w:numId w:val="1022"/>
        </w:numPr>
      </w:pPr>
      <w:r>
        <w:t xml:space="preserve">Podcenění přípravných prací</w:t>
      </w:r>
    </w:p>
    <w:bookmarkEnd w:id="50"/>
    <w:bookmarkStart w:id="51" w:name="tipy-pro-úspěch"/>
    <w:p>
      <w:pPr>
        <w:pStyle w:val="Heading3"/>
      </w:pPr>
      <w:r>
        <w:t xml:space="preserve">Tipy pro úspěch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Začněte včas</w:t>
      </w:r>
      <w:r>
        <w:t xml:space="preserve"> </w:t>
      </w:r>
      <w:r>
        <w:t xml:space="preserve">- získání dat trvá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Rozdělte si práci</w:t>
      </w:r>
      <w:r>
        <w:t xml:space="preserve"> </w:t>
      </w:r>
      <w:r>
        <w:t xml:space="preserve">- každý člen něco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Kontrolujte výpočty</w:t>
      </w:r>
      <w:r>
        <w:t xml:space="preserve"> </w:t>
      </w:r>
      <w:r>
        <w:t xml:space="preserve">- řády veličin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Používejte Excel</w:t>
      </w:r>
      <w:r>
        <w:t xml:space="preserve"> </w:t>
      </w:r>
      <w:r>
        <w:t xml:space="preserve">- snadné přepočty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Konzultujte</w:t>
      </w:r>
      <w:r>
        <w:t xml:space="preserve"> </w:t>
      </w:r>
      <w:r>
        <w:t xml:space="preserve">- využijte všech možností</w:t>
      </w:r>
    </w:p>
    <w:bookmarkEnd w:id="51"/>
    <w:bookmarkEnd w:id="52"/>
    <w:bookmarkStart w:id="55" w:name="rozšíření-projektu"/>
    <w:p>
      <w:pPr>
        <w:pStyle w:val="Heading2"/>
      </w:pPr>
      <w:r>
        <w:t xml:space="preserve">Rozšíření projektu</w:t>
      </w:r>
    </w:p>
    <w:bookmarkStart w:id="53" w:name="pokročilé-analýzy"/>
    <w:p>
      <w:pPr>
        <w:pStyle w:val="Heading3"/>
      </w:pPr>
      <w:r>
        <w:t xml:space="preserve">Pokročilé analýzy</w:t>
      </w:r>
    </w:p>
    <w:p>
      <w:pPr>
        <w:pStyle w:val="Compact"/>
        <w:numPr>
          <w:ilvl w:val="0"/>
          <w:numId w:val="1024"/>
        </w:numPr>
      </w:pPr>
      <w:r>
        <w:t xml:space="preserve">Dynamická simulace (hodinový krok)</w:t>
      </w:r>
    </w:p>
    <w:p>
      <w:pPr>
        <w:pStyle w:val="Compact"/>
        <w:numPr>
          <w:ilvl w:val="0"/>
          <w:numId w:val="1024"/>
        </w:numPr>
      </w:pPr>
      <w:r>
        <w:t xml:space="preserve">Tepelné zisky (sluneční, vnitřní)</w:t>
      </w:r>
    </w:p>
    <w:p>
      <w:pPr>
        <w:pStyle w:val="Compact"/>
        <w:numPr>
          <w:ilvl w:val="0"/>
          <w:numId w:val="1024"/>
        </w:numPr>
      </w:pPr>
      <w:r>
        <w:t xml:space="preserve">Letní přehřívání</w:t>
      </w:r>
    </w:p>
    <w:p>
      <w:pPr>
        <w:pStyle w:val="Compact"/>
        <w:numPr>
          <w:ilvl w:val="0"/>
          <w:numId w:val="1024"/>
        </w:numPr>
      </w:pPr>
      <w:r>
        <w:t xml:space="preserve">Denní světlo</w:t>
      </w:r>
    </w:p>
    <w:bookmarkEnd w:id="53"/>
    <w:bookmarkStart w:id="54" w:name="další-opatření"/>
    <w:p>
      <w:pPr>
        <w:pStyle w:val="Heading3"/>
      </w:pPr>
      <w:r>
        <w:t xml:space="preserve">Další opatření</w:t>
      </w:r>
    </w:p>
    <w:p>
      <w:pPr>
        <w:pStyle w:val="Compact"/>
        <w:numPr>
          <w:ilvl w:val="0"/>
          <w:numId w:val="1025"/>
        </w:numPr>
      </w:pPr>
      <w:r>
        <w:t xml:space="preserve">Fotovoltaika</w:t>
      </w:r>
    </w:p>
    <w:p>
      <w:pPr>
        <w:pStyle w:val="Compact"/>
        <w:numPr>
          <w:ilvl w:val="0"/>
          <w:numId w:val="1025"/>
        </w:numPr>
      </w:pPr>
      <w:r>
        <w:t xml:space="preserve">Tepelné čerpadlo</w:t>
      </w:r>
    </w:p>
    <w:p>
      <w:pPr>
        <w:pStyle w:val="Compact"/>
        <w:numPr>
          <w:ilvl w:val="0"/>
          <w:numId w:val="1025"/>
        </w:numPr>
      </w:pPr>
      <w:r>
        <w:t xml:space="preserve">Zelená střecha</w:t>
      </w:r>
    </w:p>
    <w:p>
      <w:pPr>
        <w:pStyle w:val="Compact"/>
        <w:numPr>
          <w:ilvl w:val="0"/>
          <w:numId w:val="1025"/>
        </w:numPr>
      </w:pPr>
      <w:r>
        <w:t xml:space="preserve">Stínění</w:t>
      </w:r>
    </w:p>
    <w:bookmarkEnd w:id="54"/>
    <w:bookmarkEnd w:id="55"/>
    <w:bookmarkStart w:id="59" w:name="konzultace"/>
    <w:p>
      <w:pPr>
        <w:pStyle w:val="Heading2"/>
      </w:pPr>
      <w:r>
        <w:t xml:space="preserve">Konzultace</w:t>
      </w:r>
    </w:p>
    <w:bookmarkStart w:id="56" w:name="pravidelné"/>
    <w:p>
      <w:pPr>
        <w:pStyle w:val="Heading3"/>
      </w:pPr>
      <w:r>
        <w:t xml:space="preserve">Pravidelné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Středa:</w:t>
      </w:r>
      <w:r>
        <w:t xml:space="preserve"> </w:t>
      </w:r>
      <w:r>
        <w:t xml:space="preserve">14:00-15:00 (kabinet fyziky)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Online:</w:t>
      </w:r>
      <w:r>
        <w:t xml:space="preserve"> </w:t>
      </w:r>
      <w:r>
        <w:t xml:space="preserve">MS Teams (rezervace)</w:t>
      </w:r>
    </w:p>
    <w:bookmarkEnd w:id="56"/>
    <w:bookmarkStart w:id="57" w:name="speciální-po-domluvě"/>
    <w:p>
      <w:pPr>
        <w:pStyle w:val="Heading3"/>
      </w:pPr>
      <w:r>
        <w:t xml:space="preserve">Speciální (po domluvě)</w:t>
      </w:r>
    </w:p>
    <w:p>
      <w:pPr>
        <w:pStyle w:val="Compact"/>
        <w:numPr>
          <w:ilvl w:val="0"/>
          <w:numId w:val="1027"/>
        </w:numPr>
      </w:pPr>
      <w:r>
        <w:t xml:space="preserve">Energetický auditor</w:t>
      </w:r>
    </w:p>
    <w:p>
      <w:pPr>
        <w:pStyle w:val="Compact"/>
        <w:numPr>
          <w:ilvl w:val="0"/>
          <w:numId w:val="1027"/>
        </w:numPr>
      </w:pPr>
      <w:r>
        <w:t xml:space="preserve">Projektant pozemních staveb</w:t>
      </w:r>
    </w:p>
    <w:p>
      <w:pPr>
        <w:pStyle w:val="Compact"/>
        <w:numPr>
          <w:ilvl w:val="0"/>
          <w:numId w:val="1027"/>
        </w:numPr>
      </w:pPr>
      <w:r>
        <w:t xml:space="preserve">Zástupce dodavatele izolací</w:t>
      </w:r>
    </w:p>
    <w:bookmarkEnd w:id="57"/>
    <w:bookmarkStart w:id="58" w:name="kontrolní-body"/>
    <w:p>
      <w:pPr>
        <w:pStyle w:val="Heading3"/>
      </w:pPr>
      <w:r>
        <w:t xml:space="preserve">Kontrolní body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Týden 4:</w:t>
      </w:r>
      <w:r>
        <w:t xml:space="preserve"> </w:t>
      </w:r>
      <w:r>
        <w:t xml:space="preserve">Dokumentace budovy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Týden 8:</w:t>
      </w:r>
      <w:r>
        <w:t xml:space="preserve"> </w:t>
      </w:r>
      <w:r>
        <w:t xml:space="preserve">Kontrola výpočtů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Týden 12:</w:t>
      </w:r>
      <w:r>
        <w:t xml:space="preserve"> </w:t>
      </w:r>
      <w:r>
        <w:t xml:space="preserve">Návrh opatření</w:t>
      </w:r>
    </w:p>
    <w:bookmarkEnd w:id="58"/>
    <w:bookmarkEnd w:id="59"/>
    <w:bookmarkStart w:id="62" w:name="poznámky"/>
    <w:p>
      <w:pPr>
        <w:pStyle w:val="Heading2"/>
      </w:pPr>
      <w:r>
        <w:t xml:space="preserve">Poznámky</w:t>
      </w:r>
    </w:p>
    <w:bookmarkStart w:id="60" w:name="bezpečnost"/>
    <w:p>
      <w:pPr>
        <w:pStyle w:val="Heading3"/>
      </w:pPr>
      <w:r>
        <w:t xml:space="preserve">Bezpečnost</w:t>
      </w:r>
    </w:p>
    <w:p>
      <w:pPr>
        <w:pStyle w:val="Compact"/>
        <w:numPr>
          <w:ilvl w:val="0"/>
          <w:numId w:val="1029"/>
        </w:numPr>
      </w:pPr>
      <w:r>
        <w:t xml:space="preserve">Při dokumentaci dodržujte bezpečnost</w:t>
      </w:r>
    </w:p>
    <w:p>
      <w:pPr>
        <w:pStyle w:val="Compact"/>
        <w:numPr>
          <w:ilvl w:val="0"/>
          <w:numId w:val="1029"/>
        </w:numPr>
      </w:pPr>
      <w:r>
        <w:t xml:space="preserve">Nevstupujte na střechu bez povolení</w:t>
      </w:r>
    </w:p>
    <w:p>
      <w:pPr>
        <w:pStyle w:val="Compact"/>
        <w:numPr>
          <w:ilvl w:val="0"/>
          <w:numId w:val="1029"/>
        </w:numPr>
      </w:pPr>
      <w:r>
        <w:t xml:space="preserve">Při měření používejte OOPP</w:t>
      </w:r>
    </w:p>
    <w:bookmarkEnd w:id="60"/>
    <w:bookmarkStart w:id="61" w:name="etika"/>
    <w:p>
      <w:pPr>
        <w:pStyle w:val="Heading3"/>
      </w:pPr>
      <w:r>
        <w:t xml:space="preserve">Etika</w:t>
      </w:r>
    </w:p>
    <w:p>
      <w:pPr>
        <w:pStyle w:val="Compact"/>
        <w:numPr>
          <w:ilvl w:val="0"/>
          <w:numId w:val="1030"/>
        </w:numPr>
      </w:pPr>
      <w:r>
        <w:t xml:space="preserve">Respektujte soukromí</w:t>
      </w:r>
    </w:p>
    <w:p>
      <w:pPr>
        <w:pStyle w:val="Compact"/>
        <w:numPr>
          <w:ilvl w:val="0"/>
          <w:numId w:val="1030"/>
        </w:numPr>
      </w:pPr>
      <w:r>
        <w:t xml:space="preserve">Nefotografujte osoby</w:t>
      </w:r>
    </w:p>
    <w:p>
      <w:pPr>
        <w:pStyle w:val="Compact"/>
        <w:numPr>
          <w:ilvl w:val="0"/>
          <w:numId w:val="1030"/>
        </w:numPr>
      </w:pPr>
      <w:r>
        <w:t xml:space="preserve">Data používejte pouze pro projekt</w:t>
      </w:r>
    </w:p>
    <w:bookmarkEnd w:id="61"/>
    <w:bookmarkEnd w:id="62"/>
    <w:bookmarkStart w:id="63" w:name="kontakt"/>
    <w:p>
      <w:pPr>
        <w:pStyle w:val="Heading2"/>
      </w:pPr>
      <w:r>
        <w:t xml:space="preserve">Kontakt</w:t>
      </w:r>
    </w:p>
    <w:p>
      <w:pPr>
        <w:pStyle w:val="FirstParagraph"/>
      </w:pPr>
      <w:r>
        <w:rPr>
          <w:b/>
          <w:bCs/>
        </w:rPr>
        <w:t xml:space="preserve">Vyučující:</w:t>
      </w:r>
      <w:r>
        <w:t xml:space="preserve"> </w:t>
      </w:r>
      <w:r>
        <w:t xml:space="preserve">[Jméno učitele]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[email]</w:t>
      </w:r>
      <w:r>
        <w:br/>
      </w:r>
      <w:r>
        <w:rPr>
          <w:b/>
          <w:bCs/>
        </w:rPr>
        <w:t xml:space="preserve">Kabinet:</w:t>
      </w:r>
      <w:r>
        <w:t xml:space="preserve"> </w:t>
      </w:r>
      <w:r>
        <w:t xml:space="preserve">[číslo místnosti]</w:t>
      </w:r>
      <w:r>
        <w:br/>
      </w:r>
      <w:r>
        <w:rPr>
          <w:b/>
          <w:bCs/>
        </w:rPr>
        <w:t xml:space="preserve">MS Teams:</w:t>
      </w:r>
      <w:r>
        <w:t xml:space="preserve"> </w:t>
      </w:r>
      <w:r>
        <w:t xml:space="preserve">[odkaz na tým]</w:t>
      </w:r>
    </w:p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2025-10-03T15:04:57Z</dcterms:created>
  <dcterms:modified xsi:type="dcterms:W3CDTF">2025-10-03T15:04:57Z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