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6291" w14:textId="13663A9D" w:rsidR="00DE7187" w:rsidRDefault="003A2562" w:rsidP="003A2562">
      <w:pPr>
        <w:pStyle w:val="Heading1"/>
      </w:pPr>
      <w:r>
        <w:t>Markdown Guide for Lecture Note-Takers</w:t>
      </w:r>
    </w:p>
    <w:p w14:paraId="52E104EA" w14:textId="1D866DFC" w:rsidR="003A2562" w:rsidRDefault="003A2562" w:rsidP="003A2562">
      <w:pPr>
        <w:rPr>
          <w:i/>
        </w:rPr>
      </w:pPr>
      <w:r>
        <w:rPr>
          <w:i/>
        </w:rPr>
        <w:t>A quick reference for writing the ALX5-DAT3-S1 lecture notes template with clean, consistent Markdown.</w:t>
      </w:r>
    </w:p>
    <w:p w14:paraId="3CD1C82B" w14:textId="56F8E6CC" w:rsidR="003A2562" w:rsidRDefault="003A2562" w:rsidP="003A2562">
      <w:pPr>
        <w:pStyle w:val="Heading1"/>
      </w:pPr>
      <w:r>
        <w:t>1. Introduction</w:t>
      </w:r>
    </w:p>
    <w:p w14:paraId="1197EB01" w14:textId="0C1F3AA4" w:rsidR="003A2562" w:rsidRDefault="003A2562" w:rsidP="003A2562">
      <w:r>
        <w:t>Markdown is a lightweight, plain-text way to add formatting (headings, bold, lists, tables, etc.) using simple symbols instead of a visual editor. You write it in any plain text file with a .md extension.</w:t>
      </w:r>
    </w:p>
    <w:p w14:paraId="5951D60F" w14:textId="63246814" w:rsidR="003A2562" w:rsidRDefault="003A2562" w:rsidP="003A2562">
      <w:r>
        <w:t>Why we use it for lecture notes: GitHub automatically renders .md files into a clean, readable page the moment you push them, so classmates need no extra software to read your notes. Because it stays plain text, git can track exact line-by-line changes, unlike a Word document.</w:t>
      </w:r>
    </w:p>
    <w:p w14:paraId="1EB348F3" w14:textId="5F026632" w:rsidR="003A2562" w:rsidRDefault="003A2562" w:rsidP="003A2562">
      <w:r>
        <w:t>How to write it: any text editor works. Two easy options:</w:t>
      </w:r>
    </w:p>
    <w:p w14:paraId="7134E910" w14:textId="0FA8ABA7" w:rsidR="003A2562" w:rsidRDefault="003A2562" w:rsidP="003A2562">
      <w:pPr>
        <w:pStyle w:val="ListBullet"/>
      </w:pPr>
      <w:r>
        <w:t>VS Code (free) - use the built-in Markdown Preview (Ctrl+Shift+V) to see the rendered result as you type.</w:t>
      </w:r>
    </w:p>
    <w:p w14:paraId="776C597B" w14:textId="12B1C829" w:rsidR="003A2562" w:rsidRDefault="003A2562" w:rsidP="003A2562">
      <w:pPr>
        <w:pStyle w:val="ListBullet"/>
      </w:pPr>
      <w:r>
        <w:t>GitHub's web editor - click the pencil icon on the file, then use the Preview tab before committing.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1DD7E7D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B8A8BD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18F5840F" w14:textId="372E297C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Get in the habit of previewing before you push. Text that looks fine as raw characters can render incorrectly if the spacing rules covered below are not followed.</w:t>
            </w:r>
          </w:p>
        </w:tc>
      </w:tr>
    </w:tbl>
    <w:p w14:paraId="641084DF" w14:textId="77777777" w:rsidR="003A2562" w:rsidRDefault="003A2562" w:rsidP="003A2562">
      <w:pPr>
        <w:rPr>
          <w:rFonts w:cs="Calibri"/>
          <w:color w:val="000000"/>
        </w:rPr>
      </w:pPr>
    </w:p>
    <w:p w14:paraId="1EEF7773" w14:textId="63C6344B" w:rsidR="003A2562" w:rsidRDefault="003A2562" w:rsidP="003A2562">
      <w:pPr>
        <w:pStyle w:val="Heading1"/>
      </w:pPr>
      <w:r>
        <w:t>2. Core Syntax Reference</w:t>
      </w:r>
    </w:p>
    <w:p w14:paraId="7FB1605E" w14:textId="52CAE052" w:rsidR="003A2562" w:rsidRDefault="003A2562" w:rsidP="003A2562">
      <w:r>
        <w:t>Each element below shows the exact syntax to type, how it renders, and a tip or common mistake to watch for.</w:t>
      </w:r>
    </w:p>
    <w:p w14:paraId="195BAF8E" w14:textId="6D6AA9A2" w:rsidR="003A2562" w:rsidRDefault="003A2562" w:rsidP="003A2562">
      <w:pPr>
        <w:pStyle w:val="Heading2"/>
      </w:pPr>
      <w:r>
        <w:t>2.1 Headings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21CE07C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8AE94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37FB549D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# Heading 1</w:t>
            </w:r>
          </w:p>
          <w:p w14:paraId="3E81B5C5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## Heading 2</w:t>
            </w:r>
          </w:p>
          <w:p w14:paraId="013D2556" w14:textId="112716BE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### Heading 3</w:t>
            </w:r>
          </w:p>
        </w:tc>
      </w:tr>
    </w:tbl>
    <w:p w14:paraId="3C881F5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D899E5A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5619E9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lastRenderedPageBreak/>
              <w:t>RENDERED RESULT (how it looks on GitHub)</w:t>
            </w:r>
          </w:p>
          <w:p w14:paraId="1C2D8075" w14:textId="77777777" w:rsidR="003A2562" w:rsidRDefault="003A2562" w:rsidP="003A2562">
            <w:pPr>
              <w:rPr>
                <w:rFonts w:cs="Calibri"/>
                <w:b/>
                <w:color w:val="000000"/>
                <w:sz w:val="36"/>
              </w:rPr>
            </w:pPr>
            <w:r>
              <w:rPr>
                <w:rFonts w:cs="Calibri"/>
                <w:b/>
                <w:color w:val="000000"/>
                <w:sz w:val="36"/>
              </w:rPr>
              <w:t>Heading 1</w:t>
            </w:r>
          </w:p>
          <w:p w14:paraId="77A490FF" w14:textId="77777777" w:rsidR="003A2562" w:rsidRDefault="003A2562" w:rsidP="003A2562">
            <w:pPr>
              <w:rPr>
                <w:rFonts w:cs="Calibri"/>
                <w:b/>
                <w:color w:val="000000"/>
                <w:sz w:val="28"/>
              </w:rPr>
            </w:pPr>
            <w:r>
              <w:rPr>
                <w:rFonts w:cs="Calibri"/>
                <w:b/>
                <w:color w:val="000000"/>
                <w:sz w:val="28"/>
              </w:rPr>
              <w:t>Heading 2</w:t>
            </w:r>
          </w:p>
          <w:p w14:paraId="09431502" w14:textId="7F5B8EEE" w:rsidR="003A2562" w:rsidRPr="003A2562" w:rsidRDefault="003A2562" w:rsidP="003A2562">
            <w:pPr>
              <w:rPr>
                <w:rFonts w:cs="Calibri"/>
                <w:b/>
                <w:color w:val="000000"/>
                <w:sz w:val="24"/>
              </w:rPr>
            </w:pPr>
            <w:r>
              <w:rPr>
                <w:rFonts w:cs="Calibri"/>
                <w:b/>
                <w:color w:val="000000"/>
                <w:sz w:val="24"/>
              </w:rPr>
              <w:t>Heading 3</w:t>
            </w:r>
          </w:p>
        </w:tc>
      </w:tr>
    </w:tbl>
    <w:p w14:paraId="54966AA2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C97796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DA9BC9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191E5B0B" w14:textId="009769E1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Leave exactly one space after the #, and leave a blank line before and after the heading line.</w:t>
            </w:r>
          </w:p>
        </w:tc>
      </w:tr>
    </w:tbl>
    <w:p w14:paraId="3A5EB2D2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DBD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09C7D3D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DB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9C79B" w14:textId="77777777" w:rsidR="003A2562" w:rsidRDefault="003A2562" w:rsidP="003A2562">
            <w:pPr>
              <w:rPr>
                <w:rFonts w:cs="Calibri"/>
                <w:b/>
                <w:color w:val="781C18"/>
                <w:sz w:val="18"/>
              </w:rPr>
            </w:pPr>
            <w:r>
              <w:rPr>
                <w:rFonts w:cs="Calibri"/>
                <w:b/>
                <w:color w:val="781C18"/>
                <w:sz w:val="18"/>
              </w:rPr>
              <w:t>COMMON MISTAKE</w:t>
            </w:r>
          </w:p>
          <w:p w14:paraId="49818B3F" w14:textId="01AB685E" w:rsidR="003A2562" w:rsidRPr="003A2562" w:rsidRDefault="003A2562" w:rsidP="003A2562">
            <w:pPr>
              <w:rPr>
                <w:rFonts w:cs="Calibri"/>
                <w:color w:val="781C18"/>
                <w:sz w:val="20"/>
              </w:rPr>
            </w:pPr>
            <w:r>
              <w:rPr>
                <w:rFonts w:cs="Calibri"/>
                <w:color w:val="781C18"/>
                <w:sz w:val="20"/>
              </w:rPr>
              <w:t>#Heading (no space after the #) will NOT render as a heading - it will display as the literal text '#Heading'.</w:t>
            </w:r>
          </w:p>
        </w:tc>
      </w:tr>
    </w:tbl>
    <w:p w14:paraId="76B00ED7" w14:textId="77777777" w:rsidR="003A2562" w:rsidRDefault="003A2562" w:rsidP="003A2562">
      <w:pPr>
        <w:rPr>
          <w:rFonts w:cs="Calibri"/>
          <w:color w:val="000000"/>
        </w:rPr>
      </w:pPr>
    </w:p>
    <w:p w14:paraId="61D03043" w14:textId="0AD8674A" w:rsidR="003A2562" w:rsidRDefault="003A2562" w:rsidP="003A2562">
      <w:pPr>
        <w:pStyle w:val="Heading2"/>
      </w:pPr>
      <w:r>
        <w:t>2.2 Text Emphasis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489450B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56BE0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79B7981A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*italic* or _italic_</w:t>
            </w:r>
          </w:p>
          <w:p w14:paraId="1E56FC45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**bold** or __bold__</w:t>
            </w:r>
          </w:p>
          <w:p w14:paraId="5318C0B4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***bold italic***</w:t>
            </w:r>
          </w:p>
          <w:p w14:paraId="0BC6115A" w14:textId="77A5ADC0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~~strikethrough~~</w:t>
            </w:r>
          </w:p>
        </w:tc>
      </w:tr>
    </w:tbl>
    <w:p w14:paraId="1C4A151D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4473282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E31736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206E2D9D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i/>
                <w:color w:val="000000"/>
              </w:rPr>
              <w:t>italic</w:t>
            </w:r>
          </w:p>
          <w:p w14:paraId="1CB1D80F" w14:textId="77777777" w:rsidR="003A2562" w:rsidRDefault="003A2562" w:rsidP="003A2562">
            <w:pPr>
              <w:rPr>
                <w:rFonts w:cs="Calibri"/>
                <w:color w:val="000000"/>
              </w:rPr>
            </w:pPr>
            <w:r>
              <w:rPr>
                <w:rFonts w:cs="Calibri"/>
                <w:b/>
                <w:color w:val="000000"/>
              </w:rPr>
              <w:t>bold</w:t>
            </w:r>
          </w:p>
          <w:p w14:paraId="5807F090" w14:textId="77777777" w:rsidR="003A2562" w:rsidRDefault="003A2562" w:rsidP="003A2562">
            <w:pPr>
              <w:rPr>
                <w:rFonts w:cs="Calibri"/>
                <w:color w:val="000000"/>
              </w:rPr>
            </w:pPr>
            <w:r>
              <w:rPr>
                <w:rFonts w:cs="Calibri"/>
                <w:b/>
                <w:i/>
                <w:color w:val="000000"/>
              </w:rPr>
              <w:t>bold italic</w:t>
            </w:r>
          </w:p>
          <w:p w14:paraId="24080F7F" w14:textId="43A49F93" w:rsidR="003A2562" w:rsidRPr="003A2562" w:rsidRDefault="003A2562" w:rsidP="003A2562">
            <w:pPr>
              <w:rPr>
                <w:rFonts w:cs="Calibri"/>
                <w:color w:val="000000"/>
              </w:rPr>
            </w:pPr>
            <w:r>
              <w:rPr>
                <w:rFonts w:cs="Calibri"/>
                <w:strike/>
                <w:color w:val="000000"/>
              </w:rPr>
              <w:t>strikethrough</w:t>
            </w:r>
          </w:p>
        </w:tc>
      </w:tr>
    </w:tbl>
    <w:p w14:paraId="01EB227F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2602DA3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18087A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lastRenderedPageBreak/>
              <w:t>TIP</w:t>
            </w:r>
          </w:p>
          <w:p w14:paraId="13AB19A0" w14:textId="7D0A25A8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Pick one style for italics (* or _) and one for bold, then stay consistent for the entire document.</w:t>
            </w:r>
          </w:p>
        </w:tc>
      </w:tr>
    </w:tbl>
    <w:p w14:paraId="6C2A606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DBD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1DE1B3D5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DB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70F02A" w14:textId="77777777" w:rsidR="003A2562" w:rsidRDefault="003A2562" w:rsidP="003A2562">
            <w:pPr>
              <w:rPr>
                <w:rFonts w:cs="Calibri"/>
                <w:b/>
                <w:color w:val="781C18"/>
                <w:sz w:val="18"/>
              </w:rPr>
            </w:pPr>
            <w:r>
              <w:rPr>
                <w:rFonts w:cs="Calibri"/>
                <w:b/>
                <w:color w:val="781C18"/>
                <w:sz w:val="18"/>
              </w:rPr>
              <w:t>COMMON MISTAKE</w:t>
            </w:r>
          </w:p>
          <w:p w14:paraId="6018437B" w14:textId="14BA7219" w:rsidR="003A2562" w:rsidRPr="003A2562" w:rsidRDefault="003A2562" w:rsidP="003A2562">
            <w:pPr>
              <w:rPr>
                <w:rFonts w:cs="Calibri"/>
                <w:color w:val="781C18"/>
                <w:sz w:val="20"/>
              </w:rPr>
            </w:pPr>
            <w:r>
              <w:rPr>
                <w:rFonts w:cs="Calibri"/>
                <w:color w:val="781C18"/>
                <w:sz w:val="20"/>
              </w:rPr>
              <w:t>Spaces touching the markers break the formatting: '** bold **' will NOT render as bold. It must be '**bold**' with no space next to the word.</w:t>
            </w:r>
          </w:p>
        </w:tc>
      </w:tr>
    </w:tbl>
    <w:p w14:paraId="64BF9A03" w14:textId="77777777" w:rsidR="003A2562" w:rsidRDefault="003A2562" w:rsidP="003A2562">
      <w:pPr>
        <w:rPr>
          <w:rFonts w:cs="Calibri"/>
          <w:color w:val="000000"/>
        </w:rPr>
      </w:pPr>
    </w:p>
    <w:p w14:paraId="5C13A5EE" w14:textId="78D17F56" w:rsidR="003A2562" w:rsidRDefault="003A2562" w:rsidP="003A2562">
      <w:pPr>
        <w:pStyle w:val="Heading2"/>
      </w:pPr>
      <w:r>
        <w:t>2.3 Paragraphs and Line Breaks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6471EC1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23CAC3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43A4CD74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First paragraph.</w:t>
            </w:r>
          </w:p>
          <w:p w14:paraId="2F03B7F5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</w:p>
          <w:p w14:paraId="51D2095E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Second paragraph, after a blank line.</w:t>
            </w:r>
          </w:p>
          <w:p w14:paraId="71C6FB00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First line, ending with two trailing spaces</w:t>
            </w:r>
          </w:p>
          <w:p w14:paraId="09D7C903" w14:textId="79982B4E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Second line joins right after via a line break.</w:t>
            </w:r>
          </w:p>
        </w:tc>
      </w:tr>
    </w:tbl>
    <w:p w14:paraId="1431ECAF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DBD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506F285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DB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2FC274" w14:textId="77777777" w:rsidR="003A2562" w:rsidRDefault="003A2562" w:rsidP="003A2562">
            <w:pPr>
              <w:rPr>
                <w:rFonts w:cs="Calibri"/>
                <w:b/>
                <w:color w:val="781C18"/>
                <w:sz w:val="18"/>
              </w:rPr>
            </w:pPr>
            <w:r>
              <w:rPr>
                <w:rFonts w:cs="Calibri"/>
                <w:b/>
                <w:color w:val="781C18"/>
                <w:sz w:val="18"/>
              </w:rPr>
              <w:t>COMMON MISTAKE</w:t>
            </w:r>
          </w:p>
          <w:p w14:paraId="19F7BF36" w14:textId="1743D0E2" w:rsidR="003A2562" w:rsidRPr="003A2562" w:rsidRDefault="003A2562" w:rsidP="003A2562">
            <w:pPr>
              <w:rPr>
                <w:rFonts w:cs="Calibri"/>
                <w:color w:val="781C18"/>
                <w:sz w:val="20"/>
              </w:rPr>
            </w:pPr>
            <w:r>
              <w:rPr>
                <w:rFonts w:cs="Calibri"/>
                <w:color w:val="781C18"/>
                <w:sz w:val="20"/>
              </w:rPr>
              <w:t>This is the single most common mistake: a single Enter key press between two lines is IGNORED by Markdown - the lines get joined into one paragraph. You must leave a fully blank line to start a new paragraph.</w:t>
            </w:r>
          </w:p>
        </w:tc>
      </w:tr>
    </w:tbl>
    <w:p w14:paraId="7EAC5E54" w14:textId="77777777" w:rsidR="003A2562" w:rsidRDefault="003A2562" w:rsidP="003A2562">
      <w:pPr>
        <w:rPr>
          <w:rFonts w:cs="Calibri"/>
          <w:color w:val="000000"/>
        </w:rPr>
      </w:pPr>
    </w:p>
    <w:p w14:paraId="695C3CB2" w14:textId="12915A4C" w:rsidR="003A2562" w:rsidRDefault="003A2562" w:rsidP="003A2562">
      <w:pPr>
        <w:pStyle w:val="Heading2"/>
      </w:pPr>
      <w:r>
        <w:t>2.4 Lists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72FBAA97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0EDD2D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05C6E088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Bulleted item</w:t>
            </w:r>
          </w:p>
          <w:p w14:paraId="5525401D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Another item</w:t>
            </w:r>
          </w:p>
          <w:p w14:paraId="632E4830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 xml:space="preserve">  - Nested item (indent two spaces)</w:t>
            </w:r>
          </w:p>
          <w:p w14:paraId="30ECB506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</w:p>
          <w:p w14:paraId="26AD905B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1. Numbered item</w:t>
            </w:r>
          </w:p>
          <w:p w14:paraId="208973F5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lastRenderedPageBreak/>
              <w:t>2. Another item</w:t>
            </w:r>
          </w:p>
          <w:p w14:paraId="272D9000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</w:p>
          <w:p w14:paraId="64B629E0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[ ] Unchecked task</w:t>
            </w:r>
          </w:p>
          <w:p w14:paraId="1B24EF43" w14:textId="3B716BA3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[x] Checked task</w:t>
            </w:r>
          </w:p>
        </w:tc>
      </w:tr>
    </w:tbl>
    <w:p w14:paraId="13B195C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1AC143C2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87939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19558F03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- Bulleted item</w:t>
            </w:r>
          </w:p>
          <w:p w14:paraId="67DAB3B1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- Another item</w:t>
            </w:r>
          </w:p>
          <w:p w14:paraId="21C51E60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 xml:space="preserve">      - Nested item</w:t>
            </w:r>
          </w:p>
          <w:p w14:paraId="4545B798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1. Numbered item</w:t>
            </w:r>
          </w:p>
          <w:p w14:paraId="5F20E8D5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2. Another item</w:t>
            </w:r>
          </w:p>
          <w:p w14:paraId="28C1FEC1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☐</w:t>
            </w:r>
            <w:r>
              <w:rPr>
                <w:rFonts w:cs="Calibri"/>
                <w:b/>
                <w:color w:val="000000"/>
              </w:rPr>
              <w:t xml:space="preserve"> Unchecked task</w:t>
            </w:r>
          </w:p>
          <w:p w14:paraId="0370D5A8" w14:textId="3556E8BD" w:rsidR="003A2562" w:rsidRP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☑</w:t>
            </w:r>
            <w:r>
              <w:rPr>
                <w:rFonts w:cs="Calibri"/>
                <w:b/>
                <w:color w:val="000000"/>
              </w:rPr>
              <w:t xml:space="preserve"> Checked task</w:t>
            </w:r>
          </w:p>
        </w:tc>
      </w:tr>
    </w:tbl>
    <w:p w14:paraId="3EB9870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53D25FDE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2543E5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5F68D579" w14:textId="61AAA35F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Indent nested items with exactly 2 (or 4) spaces, and stay consistent - never mix tabs and spaces in the same list.</w:t>
            </w:r>
          </w:p>
        </w:tc>
      </w:tr>
    </w:tbl>
    <w:p w14:paraId="34C5AAD7" w14:textId="77777777" w:rsidR="003A2562" w:rsidRDefault="003A2562" w:rsidP="003A2562">
      <w:pPr>
        <w:rPr>
          <w:rFonts w:cs="Calibri"/>
          <w:color w:val="000000"/>
        </w:rPr>
      </w:pPr>
    </w:p>
    <w:p w14:paraId="43129E80" w14:textId="3C576FFD" w:rsidR="003A2562" w:rsidRDefault="003A2562" w:rsidP="003A2562">
      <w:pPr>
        <w:pStyle w:val="Heading2"/>
      </w:pPr>
      <w:r>
        <w:t>2.5 Tables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FF88BB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7C0826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784FA123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| Header 1 | Header 2 |</w:t>
            </w:r>
          </w:p>
          <w:p w14:paraId="0FB753AC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|---|---|</w:t>
            </w:r>
          </w:p>
          <w:p w14:paraId="49E66DBF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| Cell A | Cell B |</w:t>
            </w:r>
          </w:p>
          <w:p w14:paraId="4DA331F4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| Cell C | Cell D |</w:t>
            </w:r>
          </w:p>
          <w:p w14:paraId="4FCFCA5B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</w:p>
          <w:p w14:paraId="4F928050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Alignment:</w:t>
            </w:r>
          </w:p>
          <w:p w14:paraId="5039546A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lastRenderedPageBreak/>
              <w:t>| Left | Center | Right |</w:t>
            </w:r>
          </w:p>
          <w:p w14:paraId="414CF24F" w14:textId="4268503B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|:---|:---:|---:|</w:t>
            </w:r>
          </w:p>
        </w:tc>
      </w:tr>
    </w:tbl>
    <w:p w14:paraId="42E683C7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14E628F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85DE0C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480"/>
              <w:gridCol w:w="4480"/>
            </w:tblGrid>
            <w:tr w:rsidR="003A2562" w14:paraId="2D0FE61A" w14:textId="77777777" w:rsidTr="003A256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</w:tcPr>
                <w:p w14:paraId="3C07E0A8" w14:textId="6B325187" w:rsidR="003A2562" w:rsidRP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Header 1</w:t>
                  </w:r>
                </w:p>
              </w:tc>
              <w:tc>
                <w:tcPr>
                  <w:tcW w:w="4480" w:type="dxa"/>
                </w:tcPr>
                <w:p w14:paraId="154256FD" w14:textId="046EA2C8" w:rsidR="003A2562" w:rsidRP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Header 2</w:t>
                  </w:r>
                </w:p>
              </w:tc>
            </w:tr>
            <w:tr w:rsidR="003A2562" w14:paraId="691BA987" w14:textId="77777777" w:rsidTr="003A256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</w:tcPr>
                <w:p w14:paraId="55FB4424" w14:textId="23677427" w:rsid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Cell A</w:t>
                  </w:r>
                </w:p>
              </w:tc>
              <w:tc>
                <w:tcPr>
                  <w:tcW w:w="4480" w:type="dxa"/>
                </w:tcPr>
                <w:p w14:paraId="23720AF9" w14:textId="52DFB710" w:rsid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Cell B</w:t>
                  </w:r>
                </w:p>
              </w:tc>
            </w:tr>
            <w:tr w:rsidR="003A2562" w14:paraId="13A63B01" w14:textId="77777777" w:rsidTr="003A256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</w:tcPr>
                <w:p w14:paraId="65438D49" w14:textId="6B7EB1CF" w:rsid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Cell C</w:t>
                  </w:r>
                </w:p>
              </w:tc>
              <w:tc>
                <w:tcPr>
                  <w:tcW w:w="4480" w:type="dxa"/>
                </w:tcPr>
                <w:p w14:paraId="6B902347" w14:textId="76783999" w:rsidR="003A2562" w:rsidRDefault="003A2562" w:rsidP="003A2562">
                  <w:pPr>
                    <w:rPr>
                      <w:rFonts w:cs="Calibri"/>
                      <w:b/>
                      <w:color w:val="145A32"/>
                      <w:sz w:val="18"/>
                    </w:rPr>
                  </w:pPr>
                  <w:r>
                    <w:rPr>
                      <w:rFonts w:cs="Calibri"/>
                      <w:b/>
                      <w:color w:val="145A32"/>
                      <w:sz w:val="18"/>
                    </w:rPr>
                    <w:t>Cell D</w:t>
                  </w:r>
                </w:p>
              </w:tc>
            </w:tr>
          </w:tbl>
          <w:p w14:paraId="56270096" w14:textId="2727DDF8" w:rsidR="003A2562" w:rsidRP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</w:p>
        </w:tc>
      </w:tr>
    </w:tbl>
    <w:p w14:paraId="02E77894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5A01A6B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6A632E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4669D869" w14:textId="276BC4B0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This is exactly how the Assignments and Questions &amp; Answers sections of our template are built: a header row, then the |---|---| separator row.</w:t>
            </w:r>
          </w:p>
        </w:tc>
      </w:tr>
    </w:tbl>
    <w:p w14:paraId="17F16103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DBD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733C98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DB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AF802B" w14:textId="77777777" w:rsidR="003A2562" w:rsidRDefault="003A2562" w:rsidP="003A2562">
            <w:pPr>
              <w:rPr>
                <w:rFonts w:cs="Calibri"/>
                <w:b/>
                <w:color w:val="781C18"/>
                <w:sz w:val="18"/>
              </w:rPr>
            </w:pPr>
            <w:r>
              <w:rPr>
                <w:rFonts w:cs="Calibri"/>
                <w:b/>
                <w:color w:val="781C18"/>
                <w:sz w:val="18"/>
              </w:rPr>
              <w:t>COMMON MISTAKE</w:t>
            </w:r>
          </w:p>
          <w:p w14:paraId="105C1239" w14:textId="03D4CADD" w:rsidR="003A2562" w:rsidRPr="003A2562" w:rsidRDefault="003A2562" w:rsidP="003A2562">
            <w:pPr>
              <w:rPr>
                <w:rFonts w:cs="Calibri"/>
                <w:color w:val="781C18"/>
                <w:sz w:val="20"/>
              </w:rPr>
            </w:pPr>
            <w:r>
              <w:rPr>
                <w:rFonts w:cs="Calibri"/>
                <w:color w:val="781C18"/>
                <w:sz w:val="20"/>
              </w:rPr>
              <w:t>Forgetting the |---|---| separator row means the whole block renders as plain text, not a table. To show a literal pipe character inside a cell, escape it as \|.</w:t>
            </w:r>
          </w:p>
        </w:tc>
      </w:tr>
    </w:tbl>
    <w:p w14:paraId="0731BF80" w14:textId="77777777" w:rsidR="003A2562" w:rsidRDefault="003A2562" w:rsidP="003A2562">
      <w:pPr>
        <w:rPr>
          <w:rFonts w:cs="Calibri"/>
          <w:color w:val="000000"/>
        </w:rPr>
      </w:pPr>
    </w:p>
    <w:p w14:paraId="1AF51B66" w14:textId="4828E348" w:rsidR="003A2562" w:rsidRDefault="003A2562" w:rsidP="003A2562">
      <w:pPr>
        <w:pStyle w:val="Heading2"/>
      </w:pPr>
      <w:r>
        <w:t>2.6 Links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25A91B41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E12DF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1DB0E0B4" w14:textId="36E6A8CA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[link text](https://example.com)</w:t>
            </w:r>
          </w:p>
        </w:tc>
      </w:tr>
    </w:tbl>
    <w:p w14:paraId="2BC8E1FF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7830C85A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2FAA1A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61118539" w14:textId="5E9D8494" w:rsidR="003A2562" w:rsidRP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563C1"/>
                <w:u w:val="single"/>
              </w:rPr>
              <w:t>link text</w:t>
            </w:r>
          </w:p>
        </w:tc>
      </w:tr>
    </w:tbl>
    <w:p w14:paraId="1AAFC795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7A4FC17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8A0A4F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07343E89" w14:textId="43BA5C21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lastRenderedPageBreak/>
              <w:t>To link to a heading in the same file, GitHub turns headings into anchors automatically (lowercase, spaces become dashes), e.g. [Jump to Notes](#notes).</w:t>
            </w:r>
          </w:p>
        </w:tc>
      </w:tr>
    </w:tbl>
    <w:p w14:paraId="3E832761" w14:textId="77777777" w:rsidR="003A2562" w:rsidRDefault="003A2562" w:rsidP="003A2562">
      <w:pPr>
        <w:rPr>
          <w:rFonts w:cs="Calibri"/>
          <w:color w:val="000000"/>
        </w:rPr>
      </w:pPr>
    </w:p>
    <w:p w14:paraId="7C3A2F3A" w14:textId="5F32C23F" w:rsidR="003A2562" w:rsidRDefault="003A2562" w:rsidP="003A2562">
      <w:pPr>
        <w:pStyle w:val="Heading2"/>
      </w:pPr>
      <w:r>
        <w:t>2.7 Images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524A0356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1D07FB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4E87FEE2" w14:textId="3FC809E4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![alt text](images/diagram.png)</w:t>
            </w:r>
          </w:p>
        </w:tc>
      </w:tr>
    </w:tbl>
    <w:p w14:paraId="3C652AC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F97616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26B827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372C7528" w14:textId="787382BC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Store images in an /images folder in the repo and reference them with a relative path so they still work after the repo is cloned.</w:t>
            </w:r>
          </w:p>
        </w:tc>
      </w:tr>
    </w:tbl>
    <w:p w14:paraId="6EB8001A" w14:textId="77777777" w:rsidR="003A2562" w:rsidRDefault="003A2562" w:rsidP="003A2562">
      <w:pPr>
        <w:rPr>
          <w:rFonts w:cs="Calibri"/>
          <w:color w:val="000000"/>
        </w:rPr>
      </w:pPr>
    </w:p>
    <w:p w14:paraId="6E3F431F" w14:textId="0BFEF9D9" w:rsidR="003A2562" w:rsidRDefault="003A2562" w:rsidP="003A2562">
      <w:pPr>
        <w:pStyle w:val="Heading2"/>
      </w:pPr>
      <w:r>
        <w:t>2.8 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1D3D0B1A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394A8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2484ED57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Inline: `variable_name`</w:t>
            </w:r>
          </w:p>
          <w:p w14:paraId="699200FF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</w:p>
          <w:p w14:paraId="544A9DC6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Fenced block:</w:t>
            </w:r>
          </w:p>
          <w:p w14:paraId="7914450D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```python</w:t>
            </w:r>
          </w:p>
          <w:p w14:paraId="5A9F9E6A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def greet(name):</w:t>
            </w:r>
          </w:p>
          <w:p w14:paraId="6FDA65F8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 xml:space="preserve">    print(f"Hello, {name}!")</w:t>
            </w:r>
          </w:p>
          <w:p w14:paraId="05475964" w14:textId="2886CEEF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```</w:t>
            </w:r>
          </w:p>
        </w:tc>
      </w:tr>
    </w:tbl>
    <w:p w14:paraId="210A7F4E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2841598B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uto"/>
              <w:bottom w:val="single" w:sz="4" w:space="0" w:color="auto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8E0C81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2946C247" w14:textId="77777777" w:rsidR="003A2562" w:rsidRDefault="003A2562" w:rsidP="003A2562">
            <w:pPr>
              <w:rPr>
                <w:rFonts w:ascii="Consolas" w:hAnsi="Consolas" w:cs="Calibri"/>
                <w:b/>
                <w:color w:val="000000"/>
                <w:sz w:val="20"/>
              </w:rPr>
            </w:pPr>
            <w:r>
              <w:rPr>
                <w:rFonts w:ascii="Consolas" w:hAnsi="Consolas" w:cs="Calibri"/>
                <w:b/>
                <w:color w:val="000000"/>
                <w:sz w:val="20"/>
              </w:rPr>
              <w:t>variable_name</w:t>
            </w:r>
          </w:p>
          <w:p w14:paraId="3BA08BD0" w14:textId="77777777" w:rsidR="003A2562" w:rsidRDefault="003A2562" w:rsidP="003A2562">
            <w:pPr>
              <w:rPr>
                <w:rFonts w:ascii="Consolas" w:hAnsi="Consolas" w:cs="Calibri"/>
                <w:b/>
                <w:color w:val="000000"/>
                <w:sz w:val="20"/>
              </w:rPr>
            </w:pPr>
            <w:r>
              <w:rPr>
                <w:rFonts w:ascii="Consolas" w:hAnsi="Consolas" w:cs="Calibri"/>
                <w:b/>
                <w:color w:val="000000"/>
                <w:sz w:val="20"/>
              </w:rPr>
              <w:t>def greet(name):</w:t>
            </w:r>
          </w:p>
          <w:p w14:paraId="6916BC44" w14:textId="19207797" w:rsidR="003A2562" w:rsidRPr="003A2562" w:rsidRDefault="003A2562" w:rsidP="003A2562">
            <w:pPr>
              <w:rPr>
                <w:rFonts w:ascii="Consolas" w:hAnsi="Consolas" w:cs="Calibri"/>
                <w:b/>
                <w:color w:val="000000"/>
                <w:sz w:val="20"/>
              </w:rPr>
            </w:pPr>
            <w:r>
              <w:rPr>
                <w:rFonts w:ascii="Consolas" w:hAnsi="Consolas" w:cs="Calibri"/>
                <w:b/>
                <w:color w:val="000000"/>
                <w:sz w:val="20"/>
              </w:rPr>
              <w:t xml:space="preserve">    print(f"Hello, {name}!")</w:t>
            </w:r>
          </w:p>
        </w:tc>
      </w:tr>
    </w:tbl>
    <w:p w14:paraId="3DF55754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4A657B5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F671C5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lastRenderedPageBreak/>
              <w:t>TIP</w:t>
            </w:r>
          </w:p>
          <w:p w14:paraId="3415FBB1" w14:textId="3A778DAD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Always tag the language right after the opening three backticks (for example python, bash, json) - GitHub uses it to apply syntax highlighting automatically.</w:t>
            </w:r>
          </w:p>
        </w:tc>
      </w:tr>
    </w:tbl>
    <w:p w14:paraId="34ECD171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DBD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4FB4733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DB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42994D" w14:textId="77777777" w:rsidR="003A2562" w:rsidRDefault="003A2562" w:rsidP="003A2562">
            <w:pPr>
              <w:rPr>
                <w:rFonts w:cs="Calibri"/>
                <w:b/>
                <w:color w:val="781C18"/>
                <w:sz w:val="18"/>
              </w:rPr>
            </w:pPr>
            <w:r>
              <w:rPr>
                <w:rFonts w:cs="Calibri"/>
                <w:b/>
                <w:color w:val="781C18"/>
                <w:sz w:val="18"/>
              </w:rPr>
              <w:t>COMMON MISTAKE</w:t>
            </w:r>
          </w:p>
          <w:p w14:paraId="61031E76" w14:textId="01FFFD9C" w:rsidR="003A2562" w:rsidRPr="003A2562" w:rsidRDefault="003A2562" w:rsidP="003A2562">
            <w:pPr>
              <w:rPr>
                <w:rFonts w:cs="Calibri"/>
                <w:color w:val="781C18"/>
                <w:sz w:val="20"/>
              </w:rPr>
            </w:pPr>
            <w:r>
              <w:rPr>
                <w:rFonts w:cs="Calibri"/>
                <w:color w:val="781C18"/>
                <w:sz w:val="20"/>
              </w:rPr>
              <w:t>Forgetting the closing three backticks means everything typed after it - including the rest of your notes - gets swallowed into one giant code block.</w:t>
            </w:r>
          </w:p>
        </w:tc>
      </w:tr>
    </w:tbl>
    <w:p w14:paraId="1610E633" w14:textId="77777777" w:rsidR="003A2562" w:rsidRDefault="003A2562" w:rsidP="003A2562">
      <w:pPr>
        <w:rPr>
          <w:rFonts w:cs="Calibri"/>
          <w:color w:val="000000"/>
        </w:rPr>
      </w:pPr>
    </w:p>
    <w:p w14:paraId="274AF131" w14:textId="0113BBA6" w:rsidR="003A2562" w:rsidRDefault="003A2562" w:rsidP="003A2562">
      <w:pPr>
        <w:pStyle w:val="Heading2"/>
      </w:pPr>
      <w:r>
        <w:t>2.9 Blockquotes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08C66B81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E84F4D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7242D3DB" w14:textId="583712FD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&gt; This was said directly by the instructor.</w:t>
            </w:r>
          </w:p>
        </w:tc>
      </w:tr>
    </w:tbl>
    <w:p w14:paraId="776FC403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21D7F56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BDD58D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3F70B6B1" w14:textId="38B63BFE" w:rsidR="003A2562" w:rsidRPr="003A2562" w:rsidRDefault="003A2562" w:rsidP="003A2562">
            <w:pPr>
              <w:rPr>
                <w:rFonts w:cs="Calibri"/>
                <w:b/>
                <w:color w:val="646464"/>
              </w:rPr>
            </w:pPr>
            <w:r>
              <w:rPr>
                <w:rFonts w:cs="Calibri"/>
                <w:b/>
                <w:i/>
                <w:color w:val="646464"/>
              </w:rPr>
              <w:t>This was said directly by the instructor.</w:t>
            </w:r>
          </w:p>
        </w:tc>
      </w:tr>
    </w:tbl>
    <w:p w14:paraId="6215EDC3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1B313D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A7F905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4157D5D5" w14:textId="4308ED03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Handy for quoting something the instructor said word-for-word in the Notes or Q&amp;A sections.</w:t>
            </w:r>
          </w:p>
        </w:tc>
      </w:tr>
    </w:tbl>
    <w:p w14:paraId="21319C3C" w14:textId="77777777" w:rsidR="003A2562" w:rsidRDefault="003A2562" w:rsidP="003A2562">
      <w:pPr>
        <w:rPr>
          <w:rFonts w:cs="Calibri"/>
          <w:color w:val="000000"/>
        </w:rPr>
      </w:pPr>
    </w:p>
    <w:p w14:paraId="759B5DDF" w14:textId="646D19D6" w:rsidR="003A2562" w:rsidRDefault="003A2562" w:rsidP="003A2562">
      <w:pPr>
        <w:pStyle w:val="Heading2"/>
      </w:pPr>
      <w:r>
        <w:t>2.10 Horizontal Rule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77348839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F76D8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3E023EEB" w14:textId="5BBF0DEA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--- (three dashes alone on a line, with a blank line before and after)</w:t>
            </w:r>
          </w:p>
        </w:tc>
      </w:tr>
    </w:tbl>
    <w:p w14:paraId="36596D6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2D9A5A9F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DCEAC1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5C5114DD" w14:textId="0726AC02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Useful for a visual break between two topics inside the Notes section.</w:t>
            </w:r>
          </w:p>
        </w:tc>
      </w:tr>
    </w:tbl>
    <w:p w14:paraId="63781025" w14:textId="77777777" w:rsidR="003A2562" w:rsidRDefault="003A2562" w:rsidP="003A2562">
      <w:pPr>
        <w:rPr>
          <w:rFonts w:cs="Calibri"/>
          <w:color w:val="000000"/>
        </w:rPr>
      </w:pPr>
    </w:p>
    <w:p w14:paraId="5B5A663C" w14:textId="3610E7BC" w:rsidR="003A2562" w:rsidRDefault="003A2562" w:rsidP="003A2562">
      <w:pPr>
        <w:pStyle w:val="Heading2"/>
      </w:pPr>
      <w:r>
        <w:t>2.11 Escaping Special Characters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69D924A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40DA46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17FBEC1B" w14:textId="6C029A93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\* \_ \# \| \`</w:t>
            </w:r>
          </w:p>
        </w:tc>
      </w:tr>
    </w:tbl>
    <w:p w14:paraId="55F2C5CB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6F3E1436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7CA5FE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06C28391" w14:textId="68F8B798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Put a backslash before a character that would otherwise trigger formatting, so it displays literally instead.</w:t>
            </w:r>
          </w:p>
        </w:tc>
      </w:tr>
    </w:tbl>
    <w:p w14:paraId="4834919C" w14:textId="77777777" w:rsidR="003A2562" w:rsidRDefault="003A2562" w:rsidP="003A2562">
      <w:pPr>
        <w:rPr>
          <w:rFonts w:cs="Calibri"/>
          <w:color w:val="000000"/>
        </w:rPr>
      </w:pPr>
    </w:p>
    <w:p w14:paraId="583FEF78" w14:textId="27D2AB0F" w:rsidR="003A2562" w:rsidRDefault="003A2562" w:rsidP="003A2562">
      <w:pPr>
        <w:pStyle w:val="Heading1"/>
      </w:pPr>
      <w:r>
        <w:t>3. Building Our Template, Step by Step</w:t>
      </w:r>
    </w:p>
    <w:p w14:paraId="0A063934" w14:textId="2BCD34DE" w:rsidR="003A2562" w:rsidRDefault="003A2562" w:rsidP="003A2562">
      <w:r>
        <w:t>Here is exactly which syntax builds each section of lecture-notes-template.md.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5"/>
        <w:gridCol w:w="3312"/>
        <w:gridCol w:w="3938"/>
      </w:tblGrid>
      <w:tr w:rsidR="003A2562" w14:paraId="73123852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3A1409C" w14:textId="0A078893" w:rsidR="003A2562" w:rsidRPr="003A2562" w:rsidRDefault="003A2562" w:rsidP="003A2562">
            <w:pPr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b/>
                <w:color w:val="000000"/>
                <w:sz w:val="20"/>
              </w:rPr>
              <w:t>Template Section</w:t>
            </w:r>
          </w:p>
        </w:tc>
        <w:tc>
          <w:tcPr>
            <w:tcW w:w="0" w:type="auto"/>
            <w:shd w:val="clear" w:color="auto" w:fill="D9D9D9"/>
          </w:tcPr>
          <w:p w14:paraId="6C388898" w14:textId="5E0F3529" w:rsidR="003A2562" w:rsidRPr="003A2562" w:rsidRDefault="003A2562" w:rsidP="003A2562">
            <w:pPr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b/>
                <w:color w:val="000000"/>
                <w:sz w:val="20"/>
              </w:rPr>
              <w:t>Markdown Element(s)</w:t>
            </w:r>
          </w:p>
        </w:tc>
        <w:tc>
          <w:tcPr>
            <w:tcW w:w="0" w:type="auto"/>
            <w:shd w:val="clear" w:color="auto" w:fill="D9D9D9"/>
          </w:tcPr>
          <w:p w14:paraId="4FDD2CF3" w14:textId="087743DC" w:rsidR="003A2562" w:rsidRPr="003A2562" w:rsidRDefault="003A2562" w:rsidP="003A2562">
            <w:pPr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b/>
                <w:color w:val="000000"/>
                <w:sz w:val="20"/>
              </w:rPr>
              <w:t>Example</w:t>
            </w:r>
          </w:p>
        </w:tc>
      </w:tr>
      <w:tr w:rsidR="003A2562" w14:paraId="77FC0E9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79E06" w14:textId="6272F9DB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Metadata block</w:t>
            </w:r>
          </w:p>
        </w:tc>
        <w:tc>
          <w:tcPr>
            <w:tcW w:w="0" w:type="auto"/>
          </w:tcPr>
          <w:p w14:paraId="484605F3" w14:textId="6FE82378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Table (2.5)</w:t>
            </w:r>
          </w:p>
        </w:tc>
        <w:tc>
          <w:tcPr>
            <w:tcW w:w="0" w:type="auto"/>
          </w:tcPr>
          <w:p w14:paraId="6662408D" w14:textId="77777777" w:rsid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| Field | Value |</w:t>
            </w:r>
          </w:p>
          <w:p w14:paraId="2FA8B3FE" w14:textId="77777777" w:rsid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|---|---|</w:t>
            </w:r>
          </w:p>
          <w:p w14:paraId="415F16D7" w14:textId="760DE2CC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| Session Date | 2026-07-19 |</w:t>
            </w:r>
          </w:p>
        </w:tc>
      </w:tr>
      <w:tr w:rsidR="003A2562" w14:paraId="2F788CA1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8CAEB" w14:textId="0DC2AFE9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Main Topics Discussed</w:t>
            </w:r>
          </w:p>
        </w:tc>
        <w:tc>
          <w:tcPr>
            <w:tcW w:w="0" w:type="auto"/>
          </w:tcPr>
          <w:p w14:paraId="011D49DB" w14:textId="00E3449B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Bullet list (2.4)</w:t>
            </w:r>
          </w:p>
        </w:tc>
        <w:tc>
          <w:tcPr>
            <w:tcW w:w="0" w:type="auto"/>
          </w:tcPr>
          <w:p w14:paraId="5BA6F7AD" w14:textId="29CBA24F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- Variables and data types</w:t>
            </w:r>
          </w:p>
        </w:tc>
      </w:tr>
      <w:tr w:rsidR="003A2562" w14:paraId="2C3AC249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B7C731" w14:textId="041E8CCB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Notes</w:t>
            </w:r>
          </w:p>
        </w:tc>
        <w:tc>
          <w:tcPr>
            <w:tcW w:w="0" w:type="auto"/>
          </w:tcPr>
          <w:p w14:paraId="2B618050" w14:textId="230BE96E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H3 per topic + paragraphs/code (2.1, 2.8)</w:t>
            </w:r>
          </w:p>
        </w:tc>
        <w:tc>
          <w:tcPr>
            <w:tcW w:w="0" w:type="auto"/>
          </w:tcPr>
          <w:p w14:paraId="70E9A498" w14:textId="77777777" w:rsid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### Variables</w:t>
            </w:r>
          </w:p>
          <w:p w14:paraId="56844AE9" w14:textId="4E5C438E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Explanation text...</w:t>
            </w:r>
          </w:p>
        </w:tc>
      </w:tr>
      <w:tr w:rsidR="003A2562" w14:paraId="1DCA3BD5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3C24BD" w14:textId="44988935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Assignments</w:t>
            </w:r>
          </w:p>
        </w:tc>
        <w:tc>
          <w:tcPr>
            <w:tcW w:w="0" w:type="auto"/>
          </w:tcPr>
          <w:p w14:paraId="4F5A45AB" w14:textId="2AD4A24D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Table, header row only (2.5)</w:t>
            </w:r>
          </w:p>
        </w:tc>
        <w:tc>
          <w:tcPr>
            <w:tcW w:w="0" w:type="auto"/>
          </w:tcPr>
          <w:p w14:paraId="552F973F" w14:textId="3A633AF7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| Description | Due Date | Notes/Link |</w:t>
            </w:r>
          </w:p>
        </w:tc>
      </w:tr>
      <w:tr w:rsidR="003A2562" w14:paraId="6F231F67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661C17" w14:textId="0BD9EB27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Questions &amp; Answers</w:t>
            </w:r>
          </w:p>
        </w:tc>
        <w:tc>
          <w:tcPr>
            <w:tcW w:w="0" w:type="auto"/>
          </w:tcPr>
          <w:p w14:paraId="525083A8" w14:textId="421EED57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Table (2.5)</w:t>
            </w:r>
          </w:p>
        </w:tc>
        <w:tc>
          <w:tcPr>
            <w:tcW w:w="0" w:type="auto"/>
          </w:tcPr>
          <w:p w14:paraId="75D7B40C" w14:textId="378408F5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| Question | Answer |</w:t>
            </w:r>
          </w:p>
        </w:tc>
      </w:tr>
      <w:tr w:rsidR="003A2562" w14:paraId="6597473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7893C0" w14:textId="5F587D7D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Next Lecture's Agenda</w:t>
            </w:r>
          </w:p>
        </w:tc>
        <w:tc>
          <w:tcPr>
            <w:tcW w:w="0" w:type="auto"/>
          </w:tcPr>
          <w:p w14:paraId="79C904CA" w14:textId="60D3001F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Bullet list (2.4)</w:t>
            </w:r>
          </w:p>
        </w:tc>
        <w:tc>
          <w:tcPr>
            <w:tcW w:w="0" w:type="auto"/>
          </w:tcPr>
          <w:p w14:paraId="2FC9A3A2" w14:textId="19B88BB1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- Functions and loops</w:t>
            </w:r>
          </w:p>
        </w:tc>
      </w:tr>
      <w:tr w:rsidR="003A2562" w14:paraId="2994E7F8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938F6C" w14:textId="57D3C464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Resources &amp; References</w:t>
            </w:r>
          </w:p>
        </w:tc>
        <w:tc>
          <w:tcPr>
            <w:tcW w:w="0" w:type="auto"/>
          </w:tcPr>
          <w:p w14:paraId="72F213E6" w14:textId="722207EB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Bullet list with links (2.4, 2.6)</w:t>
            </w:r>
          </w:p>
        </w:tc>
        <w:tc>
          <w:tcPr>
            <w:tcW w:w="0" w:type="auto"/>
          </w:tcPr>
          <w:p w14:paraId="4BF24D86" w14:textId="1E96A92D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- [Python Docs](https://docs.python.org)</w:t>
            </w:r>
          </w:p>
        </w:tc>
      </w:tr>
      <w:tr w:rsidR="003A2562" w14:paraId="4EF0E17E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93EA36" w14:textId="14E4DEEB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Miscellaneous</w:t>
            </w:r>
          </w:p>
        </w:tc>
        <w:tc>
          <w:tcPr>
            <w:tcW w:w="0" w:type="auto"/>
          </w:tcPr>
          <w:p w14:paraId="558D00A5" w14:textId="2B48A05C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Plain paragraph</w:t>
            </w:r>
          </w:p>
        </w:tc>
        <w:tc>
          <w:tcPr>
            <w:tcW w:w="0" w:type="auto"/>
          </w:tcPr>
          <w:p w14:paraId="1D5E8A6B" w14:textId="1C3CABBC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No special syntax needed</w:t>
            </w:r>
          </w:p>
        </w:tc>
      </w:tr>
    </w:tbl>
    <w:p w14:paraId="7F808D7D" w14:textId="77777777" w:rsidR="003A2562" w:rsidRDefault="003A2562" w:rsidP="003A2562">
      <w:pPr>
        <w:rPr>
          <w:rFonts w:cs="Calibri"/>
          <w:color w:val="000000"/>
        </w:rPr>
      </w:pPr>
    </w:p>
    <w:p w14:paraId="195171D0" w14:textId="6488043D" w:rsidR="003A2562" w:rsidRDefault="003A2562" w:rsidP="003A2562">
      <w:pPr>
        <w:pStyle w:val="Heading1"/>
      </w:pPr>
      <w:r>
        <w:lastRenderedPageBreak/>
        <w:t>4. Best Practices and Common Mistakes</w:t>
      </w:r>
    </w:p>
    <w:p w14:paraId="0E1DDD6A" w14:textId="2AC3D94A" w:rsidR="003A2562" w:rsidRDefault="003A2562" w:rsidP="003A2562">
      <w:pPr>
        <w:pStyle w:val="ListBullet"/>
      </w:pPr>
      <w:r>
        <w:t>Always leave a blank line before and after headings, lists, tables, and code blocks.</w:t>
      </w:r>
    </w:p>
    <w:p w14:paraId="125B3D0C" w14:textId="5141A71C" w:rsidR="003A2562" w:rsidRDefault="003A2562" w:rsidP="003A2562">
      <w:pPr>
        <w:pStyle w:val="ListBullet"/>
      </w:pPr>
      <w:r>
        <w:t>Never join two paragraphs with a single Enter - it must be a full blank line.</w:t>
      </w:r>
    </w:p>
    <w:p w14:paraId="595E9769" w14:textId="1CE3831E" w:rsidR="003A2562" w:rsidRDefault="003A2562" w:rsidP="003A2562">
      <w:pPr>
        <w:pStyle w:val="ListBullet"/>
      </w:pPr>
      <w:r>
        <w:t>Pick one bullet marker (-) and one emphasis marker (**) and use them consistently across the whole file.</w:t>
      </w:r>
    </w:p>
    <w:p w14:paraId="65666846" w14:textId="24BB2198" w:rsidR="003A2562" w:rsidRDefault="003A2562" w:rsidP="003A2562">
      <w:pPr>
        <w:pStyle w:val="ListBullet"/>
      </w:pPr>
      <w:r>
        <w:t>Always tag fenced code blocks with a language.</w:t>
      </w:r>
    </w:p>
    <w:p w14:paraId="5AD7DDA9" w14:textId="265F763C" w:rsidR="003A2562" w:rsidRDefault="003A2562" w:rsidP="003A2562">
      <w:pPr>
        <w:pStyle w:val="ListBullet"/>
      </w:pPr>
      <w:r>
        <w:t>Do not skip heading levels (do not jump from H1 straight to H3).</w:t>
      </w:r>
    </w:p>
    <w:p w14:paraId="53D6ADFB" w14:textId="6DDD6AC5" w:rsidR="003A2562" w:rsidRDefault="003A2562" w:rsidP="003A2562">
      <w:pPr>
        <w:pStyle w:val="ListBullet"/>
      </w:pPr>
      <w:r>
        <w:t>Preview the file (VS Code preview or GitHub's Preview tab) before committing and pushing.</w:t>
      </w:r>
    </w:p>
    <w:p w14:paraId="17587AA1" w14:textId="386533FA" w:rsidR="003A2562" w:rsidRDefault="003A2562" w:rsidP="003A2562">
      <w:pPr>
        <w:pStyle w:val="ListBullet"/>
      </w:pPr>
      <w:r>
        <w:t>After pushing, open the file on GitHub and re-check the rendered version - some mistakes only show up there.</w:t>
      </w:r>
    </w:p>
    <w:p w14:paraId="7DFF105C" w14:textId="3D238758" w:rsidR="003A2562" w:rsidRDefault="003A2562" w:rsidP="003A2562">
      <w:pPr>
        <w:pStyle w:val="Heading1"/>
      </w:pPr>
      <w:r>
        <w:t>5. GitHub-Specific Extras</w:t>
      </w:r>
    </w:p>
    <w:p w14:paraId="42793E0C" w14:textId="404E3424" w:rsidR="003A2562" w:rsidRDefault="003A2562" w:rsidP="003A2562">
      <w:r>
        <w:t>These are Markdown extensions supported by GitHub (GitHub Flavored Markdown) beyond the core syntax above.</w:t>
      </w:r>
    </w:p>
    <w:p w14:paraId="2C0BC054" w14:textId="59DE2617" w:rsidR="003A2562" w:rsidRDefault="003A2562" w:rsidP="003A2562">
      <w:pPr>
        <w:pStyle w:val="Heading2"/>
      </w:pPr>
      <w:r>
        <w:t>5.1 Task Lists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75B1BF11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7FFB5A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45DC1D0A" w14:textId="77777777" w:rsid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[ ] Not done yet</w:t>
            </w:r>
          </w:p>
          <w:p w14:paraId="18FB2471" w14:textId="2852D0B7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- [x] Completed</w:t>
            </w:r>
          </w:p>
        </w:tc>
      </w:tr>
    </w:tbl>
    <w:p w14:paraId="4632084D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0FD6A12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F263CF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4C2F1E92" w14:textId="77777777" w:rsid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☐</w:t>
            </w:r>
            <w:r>
              <w:rPr>
                <w:rFonts w:cs="Calibri"/>
                <w:b/>
                <w:color w:val="000000"/>
              </w:rPr>
              <w:t xml:space="preserve"> Not done yet</w:t>
            </w:r>
          </w:p>
          <w:p w14:paraId="25D6801C" w14:textId="46B4987C" w:rsidR="003A2562" w:rsidRP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☑</w:t>
            </w:r>
            <w:r>
              <w:rPr>
                <w:rFonts w:cs="Calibri"/>
                <w:b/>
                <w:color w:val="000000"/>
              </w:rPr>
              <w:t xml:space="preserve"> Completed</w:t>
            </w:r>
          </w:p>
        </w:tc>
      </w:tr>
    </w:tbl>
    <w:p w14:paraId="6E32AACA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DEBD0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45EADBC9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F64092" w14:textId="77777777" w:rsidR="003A2562" w:rsidRDefault="003A2562" w:rsidP="003A2562">
            <w:pPr>
              <w:rPr>
                <w:rFonts w:cs="Calibri"/>
                <w:b/>
                <w:color w:val="7C4E00"/>
                <w:sz w:val="18"/>
              </w:rPr>
            </w:pPr>
            <w:r>
              <w:rPr>
                <w:rFonts w:cs="Calibri"/>
                <w:b/>
                <w:color w:val="7C4E00"/>
                <w:sz w:val="18"/>
              </w:rPr>
              <w:t>TIP</w:t>
            </w:r>
          </w:p>
          <w:p w14:paraId="44C7F410" w14:textId="6F18054A" w:rsidR="003A2562" w:rsidRPr="003A2562" w:rsidRDefault="003A2562" w:rsidP="003A2562">
            <w:pPr>
              <w:rPr>
                <w:rFonts w:cs="Calibri"/>
                <w:color w:val="7C4E00"/>
                <w:sz w:val="20"/>
              </w:rPr>
            </w:pPr>
            <w:r>
              <w:rPr>
                <w:rFonts w:cs="Calibri"/>
                <w:color w:val="7C4E00"/>
                <w:sz w:val="20"/>
              </w:rPr>
              <w:t>On GitHub these render as clickable checkboxes right on the page - handy for tracking status in the Assignments section.</w:t>
            </w:r>
          </w:p>
        </w:tc>
      </w:tr>
    </w:tbl>
    <w:p w14:paraId="627DA6C7" w14:textId="77777777" w:rsidR="003A2562" w:rsidRDefault="003A2562" w:rsidP="003A2562">
      <w:pPr>
        <w:rPr>
          <w:rFonts w:cs="Calibri"/>
          <w:color w:val="000000"/>
        </w:rPr>
      </w:pPr>
    </w:p>
    <w:p w14:paraId="36FB2369" w14:textId="5B8A560C" w:rsidR="003A2562" w:rsidRDefault="003A2562" w:rsidP="003A2562">
      <w:pPr>
        <w:pStyle w:val="Heading2"/>
      </w:pPr>
      <w:r>
        <w:lastRenderedPageBreak/>
        <w:t>5.2 Strikethrough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6EAF8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348BE9FB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7E6C84" w14:textId="77777777" w:rsidR="003A2562" w:rsidRDefault="003A2562" w:rsidP="003A2562">
            <w:pPr>
              <w:rPr>
                <w:rFonts w:cs="Calibri"/>
                <w:b/>
                <w:color w:val="154360"/>
                <w:sz w:val="18"/>
              </w:rPr>
            </w:pPr>
            <w:r>
              <w:rPr>
                <w:rFonts w:cs="Calibri"/>
                <w:b/>
                <w:color w:val="154360"/>
                <w:sz w:val="18"/>
              </w:rPr>
              <w:t>MARKDOWN SYNTAX (what you type)</w:t>
            </w:r>
          </w:p>
          <w:p w14:paraId="60BC5814" w14:textId="1916111F" w:rsidR="003A2562" w:rsidRPr="003A2562" w:rsidRDefault="003A2562" w:rsidP="003A2562">
            <w:pPr>
              <w:rPr>
                <w:rFonts w:ascii="Consolas" w:hAnsi="Consolas" w:cs="Calibri"/>
                <w:color w:val="154360"/>
                <w:sz w:val="19"/>
              </w:rPr>
            </w:pPr>
            <w:r>
              <w:rPr>
                <w:rFonts w:ascii="Consolas" w:hAnsi="Consolas" w:cs="Calibri"/>
                <w:color w:val="154360"/>
                <w:sz w:val="19"/>
              </w:rPr>
              <w:t>~~this is outdated~~</w:t>
            </w:r>
          </w:p>
        </w:tc>
      </w:tr>
    </w:tbl>
    <w:p w14:paraId="4B8D1781" w14:textId="77777777" w:rsidR="003A2562" w:rsidRDefault="003A2562" w:rsidP="003A2562">
      <w:pPr>
        <w:rPr>
          <w:rFonts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F5E3"/>
        <w:tblLayout w:type="fixed"/>
        <w:tblLook w:val="0000" w:firstRow="0" w:lastRow="0" w:firstColumn="0" w:lastColumn="0" w:noHBand="0" w:noVBand="0"/>
      </w:tblPr>
      <w:tblGrid>
        <w:gridCol w:w="9360"/>
      </w:tblGrid>
      <w:tr w:rsidR="003A2562" w14:paraId="06A338A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E0F26C" w14:textId="77777777" w:rsidR="003A2562" w:rsidRDefault="003A2562" w:rsidP="003A2562">
            <w:pPr>
              <w:rPr>
                <w:rFonts w:cs="Calibri"/>
                <w:b/>
                <w:color w:val="145A32"/>
                <w:sz w:val="18"/>
              </w:rPr>
            </w:pPr>
            <w:r>
              <w:rPr>
                <w:rFonts w:cs="Calibri"/>
                <w:b/>
                <w:color w:val="145A32"/>
                <w:sz w:val="18"/>
              </w:rPr>
              <w:t>RENDERED RESULT (how it looks on GitHub)</w:t>
            </w:r>
          </w:p>
          <w:p w14:paraId="4AB115EE" w14:textId="65C0CAE9" w:rsidR="003A2562" w:rsidRPr="003A2562" w:rsidRDefault="003A2562" w:rsidP="003A256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strike/>
                <w:color w:val="000000"/>
              </w:rPr>
              <w:t>this is outdated</w:t>
            </w:r>
          </w:p>
        </w:tc>
      </w:tr>
    </w:tbl>
    <w:p w14:paraId="309CE75E" w14:textId="77777777" w:rsidR="003A2562" w:rsidRDefault="003A2562" w:rsidP="003A2562">
      <w:pPr>
        <w:rPr>
          <w:rFonts w:cs="Calibri"/>
          <w:color w:val="000000"/>
        </w:rPr>
      </w:pPr>
    </w:p>
    <w:p w14:paraId="0487B866" w14:textId="65B9E649" w:rsidR="003A2562" w:rsidRDefault="003A2562" w:rsidP="003A2562">
      <w:pPr>
        <w:pStyle w:val="Heading2"/>
      </w:pPr>
      <w:r>
        <w:t>5.3 Auto-Linking</w:t>
      </w:r>
    </w:p>
    <w:p w14:paraId="374CDBBE" w14:textId="1A96E251" w:rsidR="003A2562" w:rsidRDefault="003A2562" w:rsidP="003A2562">
      <w:r>
        <w:t>Pasting a bare URL such as https://example.com automatically becomes a clickable link - no brackets needed.</w:t>
      </w:r>
    </w:p>
    <w:p w14:paraId="059587BE" w14:textId="54852E22" w:rsidR="003A2562" w:rsidRDefault="003A2562" w:rsidP="003A2562">
      <w:pPr>
        <w:pStyle w:val="Heading2"/>
      </w:pPr>
      <w:r>
        <w:t>5.4 Syntax Highlighting Languages</w:t>
      </w:r>
    </w:p>
    <w:p w14:paraId="1C84EC0B" w14:textId="326027C1" w:rsidR="003A2562" w:rsidRDefault="003A2562" w:rsidP="003A2562">
      <w:r>
        <w:t>Common language tags to use right after the opening backticks in this course: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28"/>
        <w:gridCol w:w="1712"/>
      </w:tblGrid>
      <w:tr w:rsidR="003A2562" w14:paraId="4AE8D84F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2CA7732" w14:textId="5F184247" w:rsidR="003A2562" w:rsidRPr="003A2562" w:rsidRDefault="003A2562" w:rsidP="003A2562">
            <w:pPr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b/>
                <w:color w:val="000000"/>
                <w:sz w:val="20"/>
              </w:rPr>
              <w:t>Content</w:t>
            </w:r>
          </w:p>
        </w:tc>
        <w:tc>
          <w:tcPr>
            <w:tcW w:w="0" w:type="auto"/>
            <w:shd w:val="clear" w:color="auto" w:fill="D9D9D9"/>
          </w:tcPr>
          <w:p w14:paraId="0C4B96E7" w14:textId="40B37F0D" w:rsidR="003A2562" w:rsidRPr="003A2562" w:rsidRDefault="003A2562" w:rsidP="003A2562">
            <w:pPr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b/>
                <w:color w:val="000000"/>
                <w:sz w:val="20"/>
              </w:rPr>
              <w:t>Tag to use after ```</w:t>
            </w:r>
          </w:p>
        </w:tc>
      </w:tr>
      <w:tr w:rsidR="003A2562" w14:paraId="637878B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BF37F9" w14:textId="411DE6B8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Python code</w:t>
            </w:r>
          </w:p>
        </w:tc>
        <w:tc>
          <w:tcPr>
            <w:tcW w:w="0" w:type="auto"/>
          </w:tcPr>
          <w:p w14:paraId="7FD32D29" w14:textId="3329083F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python</w:t>
            </w:r>
          </w:p>
        </w:tc>
      </w:tr>
      <w:tr w:rsidR="003A2562" w14:paraId="05761562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BB6024" w14:textId="482E25D7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Shell / terminal commands</w:t>
            </w:r>
          </w:p>
        </w:tc>
        <w:tc>
          <w:tcPr>
            <w:tcW w:w="0" w:type="auto"/>
          </w:tcPr>
          <w:p w14:paraId="72641B3E" w14:textId="2D6E717D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bash</w:t>
            </w:r>
          </w:p>
        </w:tc>
      </w:tr>
      <w:tr w:rsidR="003A2562" w14:paraId="50DF4A5D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F0DD2" w14:textId="01048DB9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JSON data</w:t>
            </w:r>
          </w:p>
        </w:tc>
        <w:tc>
          <w:tcPr>
            <w:tcW w:w="0" w:type="auto"/>
          </w:tcPr>
          <w:p w14:paraId="2861F420" w14:textId="26BDA65C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json</w:t>
            </w:r>
          </w:p>
        </w:tc>
      </w:tr>
      <w:tr w:rsidR="003A2562" w14:paraId="2497655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4AA5A" w14:textId="54A3DB15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Plain text / output</w:t>
            </w:r>
          </w:p>
        </w:tc>
        <w:tc>
          <w:tcPr>
            <w:tcW w:w="0" w:type="auto"/>
          </w:tcPr>
          <w:p w14:paraId="7C780CFE" w14:textId="2D189ACC" w:rsidR="003A2562" w:rsidRPr="003A2562" w:rsidRDefault="003A2562" w:rsidP="003A2562">
            <w:pPr>
              <w:rPr>
                <w:rFonts w:ascii="Consolas" w:hAnsi="Consolas" w:cs="Calibri"/>
                <w:color w:val="000000"/>
                <w:sz w:val="19"/>
              </w:rPr>
            </w:pPr>
            <w:r>
              <w:rPr>
                <w:rFonts w:ascii="Consolas" w:hAnsi="Consolas" w:cs="Calibri"/>
                <w:color w:val="000000"/>
                <w:sz w:val="19"/>
              </w:rPr>
              <w:t>text</w:t>
            </w:r>
          </w:p>
        </w:tc>
      </w:tr>
    </w:tbl>
    <w:p w14:paraId="5083AB33" w14:textId="77777777" w:rsidR="003A2562" w:rsidRDefault="003A2562" w:rsidP="003A2562">
      <w:pPr>
        <w:rPr>
          <w:rFonts w:cs="Calibri"/>
          <w:color w:val="000000"/>
        </w:rPr>
      </w:pPr>
    </w:p>
    <w:p w14:paraId="5F109C2B" w14:textId="1B44185B" w:rsidR="003A2562" w:rsidRDefault="003A2562" w:rsidP="003A2562">
      <w:pPr>
        <w:pStyle w:val="Heading1"/>
      </w:pPr>
      <w:r>
        <w:t>6. Quick Reference Cheat Sheet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8"/>
        <w:gridCol w:w="1992"/>
        <w:gridCol w:w="4499"/>
      </w:tblGrid>
      <w:tr w:rsidR="003A2562" w14:paraId="202020FB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5B00078" w14:textId="6470E560" w:rsidR="003A2562" w:rsidRPr="003A2562" w:rsidRDefault="003A2562" w:rsidP="003A2562">
            <w:pPr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Element</w:t>
            </w:r>
          </w:p>
        </w:tc>
        <w:tc>
          <w:tcPr>
            <w:tcW w:w="0" w:type="auto"/>
            <w:shd w:val="clear" w:color="auto" w:fill="D9D9D9"/>
          </w:tcPr>
          <w:p w14:paraId="6C0EBD87" w14:textId="5A1C7A3A" w:rsidR="003A2562" w:rsidRPr="003A2562" w:rsidRDefault="003A2562" w:rsidP="003A2562">
            <w:pPr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Syntax</w:t>
            </w:r>
          </w:p>
        </w:tc>
        <w:tc>
          <w:tcPr>
            <w:tcW w:w="0" w:type="auto"/>
            <w:shd w:val="clear" w:color="auto" w:fill="D9D9D9"/>
          </w:tcPr>
          <w:p w14:paraId="0C89DE41" w14:textId="1189E18F" w:rsidR="003A2562" w:rsidRPr="003A2562" w:rsidRDefault="003A2562" w:rsidP="003A2562">
            <w:pPr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Notes</w:t>
            </w:r>
          </w:p>
        </w:tc>
      </w:tr>
      <w:tr w:rsidR="003A2562" w14:paraId="4520762F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9E0DF6" w14:textId="719EE04C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Heading</w:t>
            </w:r>
          </w:p>
        </w:tc>
        <w:tc>
          <w:tcPr>
            <w:tcW w:w="0" w:type="auto"/>
          </w:tcPr>
          <w:p w14:paraId="498A4280" w14:textId="770FAA09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# / ## / ###</w:t>
            </w:r>
          </w:p>
        </w:tc>
        <w:tc>
          <w:tcPr>
            <w:tcW w:w="0" w:type="auto"/>
          </w:tcPr>
          <w:p w14:paraId="582601D0" w14:textId="2EFB00CC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One space after #, blank line around it</w:t>
            </w:r>
          </w:p>
        </w:tc>
      </w:tr>
      <w:tr w:rsidR="003A2562" w14:paraId="159A2F35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62B8F4" w14:textId="6E5A70BE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Bold</w:t>
            </w:r>
          </w:p>
        </w:tc>
        <w:tc>
          <w:tcPr>
            <w:tcW w:w="0" w:type="auto"/>
          </w:tcPr>
          <w:p w14:paraId="2B5E0DE2" w14:textId="1EA412AD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**text**</w:t>
            </w:r>
          </w:p>
        </w:tc>
        <w:tc>
          <w:tcPr>
            <w:tcW w:w="0" w:type="auto"/>
          </w:tcPr>
          <w:p w14:paraId="52475524" w14:textId="176D2ED2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No spaces touching the word</w:t>
            </w:r>
          </w:p>
        </w:tc>
      </w:tr>
      <w:tr w:rsidR="003A2562" w14:paraId="090B89D5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11B1A9" w14:textId="52A9FC10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Italic</w:t>
            </w:r>
          </w:p>
        </w:tc>
        <w:tc>
          <w:tcPr>
            <w:tcW w:w="0" w:type="auto"/>
          </w:tcPr>
          <w:p w14:paraId="5CD97D14" w14:textId="5E37E07B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*text*</w:t>
            </w:r>
          </w:p>
        </w:tc>
        <w:tc>
          <w:tcPr>
            <w:tcW w:w="0" w:type="auto"/>
          </w:tcPr>
          <w:p w14:paraId="1EA05C8F" w14:textId="20ABB364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No spaces touching the word</w:t>
            </w:r>
          </w:p>
        </w:tc>
      </w:tr>
      <w:tr w:rsidR="003A2562" w14:paraId="06A13DFA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3667B" w14:textId="760DBB99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Strikethrough</w:t>
            </w:r>
          </w:p>
        </w:tc>
        <w:tc>
          <w:tcPr>
            <w:tcW w:w="0" w:type="auto"/>
          </w:tcPr>
          <w:p w14:paraId="6F6F35B4" w14:textId="07E2C63C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~~text~~</w:t>
            </w:r>
          </w:p>
        </w:tc>
        <w:tc>
          <w:tcPr>
            <w:tcW w:w="0" w:type="auto"/>
          </w:tcPr>
          <w:p w14:paraId="186C1D00" w14:textId="21DBA3C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GitHub extension</w:t>
            </w:r>
          </w:p>
        </w:tc>
      </w:tr>
      <w:tr w:rsidR="003A2562" w14:paraId="2A1F778D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D36367" w14:textId="02268A59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Bullet list</w:t>
            </w:r>
          </w:p>
        </w:tc>
        <w:tc>
          <w:tcPr>
            <w:tcW w:w="0" w:type="auto"/>
          </w:tcPr>
          <w:p w14:paraId="3299607A" w14:textId="1B961A47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- item</w:t>
            </w:r>
          </w:p>
        </w:tc>
        <w:tc>
          <w:tcPr>
            <w:tcW w:w="0" w:type="auto"/>
          </w:tcPr>
          <w:p w14:paraId="4116FE1D" w14:textId="687AD422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Indent nested items 2 spaces</w:t>
            </w:r>
          </w:p>
        </w:tc>
      </w:tr>
      <w:tr w:rsidR="003A2562" w14:paraId="208AF40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3A2DF9" w14:textId="4B2911FD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Numbered list</w:t>
            </w:r>
          </w:p>
        </w:tc>
        <w:tc>
          <w:tcPr>
            <w:tcW w:w="0" w:type="auto"/>
          </w:tcPr>
          <w:p w14:paraId="17026374" w14:textId="01A3F77F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1. item</w:t>
            </w:r>
          </w:p>
        </w:tc>
        <w:tc>
          <w:tcPr>
            <w:tcW w:w="0" w:type="auto"/>
          </w:tcPr>
          <w:p w14:paraId="51AE233E" w14:textId="0A5A7BC9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Numbers auto-increment on GitHub</w:t>
            </w:r>
          </w:p>
        </w:tc>
      </w:tr>
      <w:tr w:rsidR="003A2562" w14:paraId="66C89905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005EA" w14:textId="4C4B8DC9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lastRenderedPageBreak/>
              <w:t>Task list</w:t>
            </w:r>
          </w:p>
        </w:tc>
        <w:tc>
          <w:tcPr>
            <w:tcW w:w="0" w:type="auto"/>
          </w:tcPr>
          <w:p w14:paraId="1AAF87ED" w14:textId="098B2D1B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- [ ] / - [x]</w:t>
            </w:r>
          </w:p>
        </w:tc>
        <w:tc>
          <w:tcPr>
            <w:tcW w:w="0" w:type="auto"/>
          </w:tcPr>
          <w:p w14:paraId="5AFE3F20" w14:textId="3B4E0EC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Clickable on GitHub</w:t>
            </w:r>
          </w:p>
        </w:tc>
      </w:tr>
      <w:tr w:rsidR="003A2562" w14:paraId="642D8579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A35252" w14:textId="3C996A9E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Table</w:t>
            </w:r>
          </w:p>
        </w:tc>
        <w:tc>
          <w:tcPr>
            <w:tcW w:w="0" w:type="auto"/>
          </w:tcPr>
          <w:p w14:paraId="4EFBF346" w14:textId="77777777" w:rsid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| a | b |</w:t>
            </w:r>
          </w:p>
          <w:p w14:paraId="6C99F724" w14:textId="32B0A96F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|---|---|</w:t>
            </w:r>
          </w:p>
        </w:tc>
        <w:tc>
          <w:tcPr>
            <w:tcW w:w="0" w:type="auto"/>
          </w:tcPr>
          <w:p w14:paraId="69AB1ABC" w14:textId="3E60DB78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Header + separator row required</w:t>
            </w:r>
          </w:p>
        </w:tc>
      </w:tr>
      <w:tr w:rsidR="003A2562" w14:paraId="2E7F37F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6515E" w14:textId="24D063C3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Link</w:t>
            </w:r>
          </w:p>
        </w:tc>
        <w:tc>
          <w:tcPr>
            <w:tcW w:w="0" w:type="auto"/>
          </w:tcPr>
          <w:p w14:paraId="0D4C57E5" w14:textId="698FE928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[text](url)</w:t>
            </w:r>
          </w:p>
        </w:tc>
        <w:tc>
          <w:tcPr>
            <w:tcW w:w="0" w:type="auto"/>
          </w:tcPr>
          <w:p w14:paraId="44D4B060" w14:textId="50F0A202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Use #heading-name to link within the file</w:t>
            </w:r>
          </w:p>
        </w:tc>
      </w:tr>
      <w:tr w:rsidR="003A2562" w14:paraId="3DC3A27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266C0" w14:textId="3A8417F2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Image</w:t>
            </w:r>
          </w:p>
        </w:tc>
        <w:tc>
          <w:tcPr>
            <w:tcW w:w="0" w:type="auto"/>
          </w:tcPr>
          <w:p w14:paraId="487CCF28" w14:textId="789763FF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![alt](path)</w:t>
            </w:r>
          </w:p>
        </w:tc>
        <w:tc>
          <w:tcPr>
            <w:tcW w:w="0" w:type="auto"/>
          </w:tcPr>
          <w:p w14:paraId="77241196" w14:textId="62E4199B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Prefer a relative path</w:t>
            </w:r>
          </w:p>
        </w:tc>
      </w:tr>
      <w:tr w:rsidR="003A2562" w14:paraId="781A416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BF277" w14:textId="63B745C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Inline code</w:t>
            </w:r>
          </w:p>
        </w:tc>
        <w:tc>
          <w:tcPr>
            <w:tcW w:w="0" w:type="auto"/>
          </w:tcPr>
          <w:p w14:paraId="37D18D28" w14:textId="08FC7714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`code`</w:t>
            </w:r>
          </w:p>
        </w:tc>
        <w:tc>
          <w:tcPr>
            <w:tcW w:w="0" w:type="auto"/>
          </w:tcPr>
          <w:p w14:paraId="7D210DC5" w14:textId="5870EBF1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For variable/function names</w:t>
            </w:r>
          </w:p>
        </w:tc>
      </w:tr>
      <w:tr w:rsidR="003A2562" w14:paraId="4CFF4CBE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4B78DD" w14:textId="7F1866CC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Code block</w:t>
            </w:r>
          </w:p>
        </w:tc>
        <w:tc>
          <w:tcPr>
            <w:tcW w:w="0" w:type="auto"/>
          </w:tcPr>
          <w:p w14:paraId="4468808A" w14:textId="662C8FAD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```python ... ```</w:t>
            </w:r>
          </w:p>
        </w:tc>
        <w:tc>
          <w:tcPr>
            <w:tcW w:w="0" w:type="auto"/>
          </w:tcPr>
          <w:p w14:paraId="78180832" w14:textId="5690CB8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Always tag the language</w:t>
            </w:r>
          </w:p>
        </w:tc>
      </w:tr>
      <w:tr w:rsidR="003A2562" w14:paraId="32334B73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2FE21F" w14:textId="0BDC87D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Blockquote</w:t>
            </w:r>
          </w:p>
        </w:tc>
        <w:tc>
          <w:tcPr>
            <w:tcW w:w="0" w:type="auto"/>
          </w:tcPr>
          <w:p w14:paraId="3D02BBF1" w14:textId="2653BA0B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&gt; text</w:t>
            </w:r>
          </w:p>
        </w:tc>
        <w:tc>
          <w:tcPr>
            <w:tcW w:w="0" w:type="auto"/>
          </w:tcPr>
          <w:p w14:paraId="2CF0EFFB" w14:textId="7514EC4B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Good for direct instructor quotes</w:t>
            </w:r>
          </w:p>
        </w:tc>
      </w:tr>
      <w:tr w:rsidR="003A2562" w14:paraId="10AC239C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E23764" w14:textId="3EB9F135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Horizontal rule</w:t>
            </w:r>
          </w:p>
        </w:tc>
        <w:tc>
          <w:tcPr>
            <w:tcW w:w="0" w:type="auto"/>
          </w:tcPr>
          <w:p w14:paraId="2573F582" w14:textId="7E6750BF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---</w:t>
            </w:r>
          </w:p>
        </w:tc>
        <w:tc>
          <w:tcPr>
            <w:tcW w:w="0" w:type="auto"/>
          </w:tcPr>
          <w:p w14:paraId="6C9E5191" w14:textId="5C91AF10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Blank line before and after</w:t>
            </w:r>
          </w:p>
        </w:tc>
      </w:tr>
      <w:tr w:rsidR="003A2562" w14:paraId="125510C4" w14:textId="77777777" w:rsidTr="003A256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DEDBEF" w14:textId="5BF5E66E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Escape character</w:t>
            </w:r>
          </w:p>
        </w:tc>
        <w:tc>
          <w:tcPr>
            <w:tcW w:w="0" w:type="auto"/>
          </w:tcPr>
          <w:p w14:paraId="1EA82583" w14:textId="03960034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\* \_ \# \|</w:t>
            </w:r>
          </w:p>
        </w:tc>
        <w:tc>
          <w:tcPr>
            <w:tcW w:w="0" w:type="auto"/>
          </w:tcPr>
          <w:p w14:paraId="33B3C338" w14:textId="2C927022" w:rsidR="003A2562" w:rsidRPr="003A2562" w:rsidRDefault="003A2562" w:rsidP="003A2562">
            <w:pPr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t>Backslash before the symbol</w:t>
            </w:r>
          </w:p>
        </w:tc>
      </w:tr>
    </w:tbl>
    <w:p w14:paraId="75AD8C85" w14:textId="77777777" w:rsidR="003A2562" w:rsidRDefault="003A2562" w:rsidP="003A2562">
      <w:pPr>
        <w:rPr>
          <w:rFonts w:cs="Calibri"/>
          <w:color w:val="000000"/>
        </w:rPr>
      </w:pPr>
    </w:p>
    <w:p w14:paraId="42049374" w14:textId="77777777" w:rsidR="003A2562" w:rsidRPr="003A2562" w:rsidRDefault="003A2562" w:rsidP="003A2562">
      <w:pPr>
        <w:rPr>
          <w:rFonts w:cs="Calibri"/>
          <w:color w:val="000000"/>
        </w:rPr>
      </w:pPr>
    </w:p>
    <w:sectPr w:rsidR="003A2562" w:rsidRPr="003A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EC3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38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62"/>
    <w:rsid w:val="003A2562"/>
    <w:rsid w:val="00887533"/>
    <w:rsid w:val="00981665"/>
    <w:rsid w:val="00DE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AFBB"/>
  <w15:chartTrackingRefBased/>
  <w15:docId w15:val="{C663B739-E5E6-4CE9-B057-8FF47EE9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6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A256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Mouhammed</dc:creator>
  <cp:keywords/>
  <dc:description/>
  <cp:lastModifiedBy>Waleed Mouhammed</cp:lastModifiedBy>
  <cp:revision>1</cp:revision>
  <dcterms:created xsi:type="dcterms:W3CDTF">2026-07-19T08:15:00Z</dcterms:created>
  <dcterms:modified xsi:type="dcterms:W3CDTF">2026-07-19T08:15:00Z</dcterms:modified>
</cp:coreProperties>
</file>