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25" w:rsidRPr="00CD0425" w:rsidRDefault="00CD0425" w:rsidP="00CD0425">
      <w:pPr>
        <w:pStyle w:val="Heading1"/>
      </w:pPr>
      <w:r>
        <w:t xml:space="preserve">Информация по интеграции </w:t>
      </w:r>
      <w:proofErr w:type="spellStart"/>
      <w:r>
        <w:t>обменника</w:t>
      </w:r>
      <w:proofErr w:type="spellEnd"/>
      <w:r>
        <w:t xml:space="preserve"> </w:t>
      </w:r>
      <w:proofErr w:type="spellStart"/>
      <w:r>
        <w:t>токенов</w:t>
      </w:r>
      <w:proofErr w:type="spellEnd"/>
      <w:r>
        <w:t xml:space="preserve"> </w:t>
      </w:r>
      <w:r>
        <w:rPr>
          <w:lang w:val="en-US"/>
        </w:rPr>
        <w:t>Bone</w:t>
      </w:r>
    </w:p>
    <w:p w:rsidR="00CD0425" w:rsidRPr="00CD0425" w:rsidRDefault="00CD0425" w:rsidP="00CD0425">
      <w:pPr>
        <w:pStyle w:val="Heading2"/>
      </w:pPr>
      <w:r>
        <w:t>Файловая структура</w:t>
      </w:r>
    </w:p>
    <w:p w:rsidR="00CD0425" w:rsidRDefault="00CD0425" w:rsidP="00CD0425">
      <w:r>
        <w:t>В архиве содержится два файла:</w:t>
      </w:r>
    </w:p>
    <w:p w:rsidR="00CD0425" w:rsidRDefault="00CD0425" w:rsidP="00CD042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bone.css </w:t>
      </w:r>
      <w:r>
        <w:t>со стилями</w:t>
      </w:r>
    </w:p>
    <w:p w:rsidR="00CD0425" w:rsidRPr="00CD0425" w:rsidRDefault="00CD0425" w:rsidP="00CD042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bone</w:t>
      </w:r>
      <w:r w:rsidRPr="00CD0425">
        <w:t>.</w:t>
      </w:r>
      <w:proofErr w:type="spellStart"/>
      <w:r>
        <w:rPr>
          <w:lang w:val="en-US"/>
        </w:rPr>
        <w:t>js</w:t>
      </w:r>
      <w:proofErr w:type="spellEnd"/>
      <w:proofErr w:type="gramEnd"/>
      <w:r w:rsidRPr="00CD0425">
        <w:t xml:space="preserve"> </w:t>
      </w:r>
      <w:r>
        <w:t xml:space="preserve">со скриптом, представляющим собой класс, содержащий набор приватных методов и публичный метод </w:t>
      </w:r>
      <w:proofErr w:type="spellStart"/>
      <w:r>
        <w:rPr>
          <w:lang w:val="en-US"/>
        </w:rPr>
        <w:t>init</w:t>
      </w:r>
      <w:proofErr w:type="spellEnd"/>
      <w:r>
        <w:t xml:space="preserve">. Классу передается </w:t>
      </w:r>
      <w:r>
        <w:rPr>
          <w:lang w:val="en-US"/>
        </w:rPr>
        <w:t>id</w:t>
      </w:r>
      <w:r w:rsidRPr="00CD0425">
        <w:t xml:space="preserve"> </w:t>
      </w:r>
      <w:r>
        <w:t xml:space="preserve">кнопки, клик по которой должен инициировать </w:t>
      </w:r>
      <w:proofErr w:type="spellStart"/>
      <w:r>
        <w:t>отрисовку</w:t>
      </w:r>
      <w:proofErr w:type="spellEnd"/>
      <w:r>
        <w:t xml:space="preserve"> интерфейса </w:t>
      </w:r>
      <w:proofErr w:type="spellStart"/>
      <w:r>
        <w:t>обменника</w:t>
      </w:r>
      <w:proofErr w:type="spellEnd"/>
      <w:r>
        <w:t xml:space="preserve">. Сам интерфейс </w:t>
      </w:r>
      <w:proofErr w:type="spellStart"/>
      <w:r>
        <w:t>отрисовывается</w:t>
      </w:r>
      <w:proofErr w:type="spellEnd"/>
      <w:r>
        <w:t xml:space="preserve"> в </w:t>
      </w:r>
      <w:proofErr w:type="spellStart"/>
      <w:r>
        <w:t>модалке</w:t>
      </w:r>
      <w:proofErr w:type="spellEnd"/>
      <w:r>
        <w:t xml:space="preserve">, расположенной в </w:t>
      </w:r>
      <w:r>
        <w:rPr>
          <w:lang w:val="en-US"/>
        </w:rPr>
        <w:t>body</w:t>
      </w:r>
      <w:r w:rsidRPr="00CD0425">
        <w:t xml:space="preserve"> </w:t>
      </w:r>
      <w:r>
        <w:t xml:space="preserve">документа. Клик по кнопке закрытия </w:t>
      </w:r>
      <w:proofErr w:type="spellStart"/>
      <w:r>
        <w:t>модалки</w:t>
      </w:r>
      <w:proofErr w:type="spellEnd"/>
      <w:r>
        <w:t xml:space="preserve"> удаляет ее из </w:t>
      </w:r>
      <w:r>
        <w:rPr>
          <w:lang w:val="en-US"/>
        </w:rPr>
        <w:t>DOM.</w:t>
      </w:r>
    </w:p>
    <w:p w:rsidR="00CD0425" w:rsidRDefault="00CD0425" w:rsidP="00CD0425"/>
    <w:p w:rsidR="00CD0425" w:rsidRDefault="00CD0425" w:rsidP="00CD0425">
      <w:pPr>
        <w:pStyle w:val="Heading2"/>
      </w:pPr>
      <w:r>
        <w:t>Руководство по применению</w:t>
      </w:r>
    </w:p>
    <w:p w:rsidR="00CD0425" w:rsidRDefault="00CD0425" w:rsidP="00CD0425">
      <w:pPr>
        <w:pStyle w:val="ListParagraph"/>
        <w:numPr>
          <w:ilvl w:val="0"/>
          <w:numId w:val="2"/>
        </w:numPr>
      </w:pPr>
      <w:r>
        <w:t>Скопируйте файлы в составе архива внутрь папки с проектом</w:t>
      </w:r>
    </w:p>
    <w:p w:rsidR="00CD0425" w:rsidRDefault="00CD0425" w:rsidP="00CD0425">
      <w:pPr>
        <w:pStyle w:val="ListParagraph"/>
        <w:numPr>
          <w:ilvl w:val="0"/>
          <w:numId w:val="2"/>
        </w:numPr>
      </w:pPr>
      <w:r>
        <w:t xml:space="preserve">В теге </w:t>
      </w:r>
      <w:r>
        <w:rPr>
          <w:lang w:val="en-US"/>
        </w:rPr>
        <w:t>link</w:t>
      </w:r>
      <w:r>
        <w:t xml:space="preserve"> в </w:t>
      </w:r>
      <w:r>
        <w:rPr>
          <w:lang w:val="en-US"/>
        </w:rPr>
        <w:t>head</w:t>
      </w:r>
      <w:r w:rsidRPr="00CD0425">
        <w:t xml:space="preserve"> </w:t>
      </w:r>
      <w:r>
        <w:t>документа</w:t>
      </w:r>
      <w:r w:rsidRPr="00CD0425">
        <w:t xml:space="preserve"> </w:t>
      </w:r>
      <w:r>
        <w:t>укажите путь до файла со стилями</w:t>
      </w:r>
    </w:p>
    <w:p w:rsidR="00CD0425" w:rsidRDefault="00CD0425" w:rsidP="00CD0425">
      <w:pPr>
        <w:pStyle w:val="ListParagraph"/>
      </w:pPr>
    </w:p>
    <w:p w:rsidR="00CD0425" w:rsidRDefault="00CD0425" w:rsidP="00CD0425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59BC7ADE" wp14:editId="5DE9189B">
            <wp:extent cx="5940425" cy="3032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25" w:rsidRDefault="00CD0425" w:rsidP="00CD0425">
      <w:pPr>
        <w:pStyle w:val="ListParagraph"/>
        <w:ind w:left="0"/>
      </w:pPr>
    </w:p>
    <w:p w:rsidR="00CD0425" w:rsidRDefault="00CD0425" w:rsidP="00CD0425">
      <w:pPr>
        <w:pStyle w:val="ListParagraph"/>
        <w:numPr>
          <w:ilvl w:val="0"/>
          <w:numId w:val="2"/>
        </w:numPr>
      </w:pPr>
      <w:r>
        <w:t xml:space="preserve">Аналогично перед закрывающим тегом </w:t>
      </w:r>
      <w:r w:rsidRPr="00CD0425">
        <w:t>&lt;/</w:t>
      </w:r>
      <w:r>
        <w:rPr>
          <w:lang w:val="en-US"/>
        </w:rPr>
        <w:t>body</w:t>
      </w:r>
      <w:r w:rsidRPr="00CD0425">
        <w:t xml:space="preserve">&gt; </w:t>
      </w:r>
      <w:r>
        <w:t>подключаем файл со скриптом</w:t>
      </w:r>
    </w:p>
    <w:p w:rsidR="00CD0425" w:rsidRDefault="00CD0425" w:rsidP="00CD0425">
      <w:pPr>
        <w:pStyle w:val="ListParagraph"/>
      </w:pPr>
      <w:r>
        <w:rPr>
          <w:noProof/>
          <w:lang w:eastAsia="ru-RU"/>
        </w:rPr>
        <w:drawing>
          <wp:inline distT="0" distB="0" distL="0" distR="0" wp14:anchorId="44E7D3EF" wp14:editId="35A16D50">
            <wp:extent cx="46101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25" w:rsidRDefault="00CD0425" w:rsidP="00CD0425">
      <w:pPr>
        <w:pStyle w:val="ListParagraph"/>
      </w:pPr>
    </w:p>
    <w:p w:rsidR="00CD0425" w:rsidRPr="00CD0425" w:rsidRDefault="00CD0425" w:rsidP="00CD0425">
      <w:pPr>
        <w:pStyle w:val="ListParagraph"/>
        <w:numPr>
          <w:ilvl w:val="0"/>
          <w:numId w:val="2"/>
        </w:numPr>
      </w:pPr>
      <w:r>
        <w:lastRenderedPageBreak/>
        <w:t xml:space="preserve">Присваиваем требуемой кнопке уникальный </w:t>
      </w:r>
      <w:r>
        <w:rPr>
          <w:lang w:val="en-US"/>
        </w:rPr>
        <w:t>id</w:t>
      </w:r>
      <w:r w:rsidRPr="00CD0425">
        <w:t xml:space="preserve">, </w:t>
      </w:r>
      <w:r>
        <w:t xml:space="preserve">на основании которого скрипт будет искать узел в </w:t>
      </w:r>
      <w:r>
        <w:rPr>
          <w:lang w:val="en-US"/>
        </w:rPr>
        <w:t>DOM</w:t>
      </w:r>
    </w:p>
    <w:p w:rsidR="00CD0425" w:rsidRDefault="00CD0425" w:rsidP="00CD0425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0610FB56" wp14:editId="379B8594">
            <wp:extent cx="5940425" cy="3048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0" w:rsidRDefault="005F5CC0" w:rsidP="00CD0425">
      <w:pPr>
        <w:pStyle w:val="ListParagraph"/>
        <w:ind w:left="0"/>
      </w:pPr>
    </w:p>
    <w:p w:rsidR="005F5CC0" w:rsidRPr="005F5CC0" w:rsidRDefault="005F5CC0" w:rsidP="005F5CC0">
      <w:pPr>
        <w:pStyle w:val="ListParagraph"/>
        <w:numPr>
          <w:ilvl w:val="0"/>
          <w:numId w:val="2"/>
        </w:numPr>
      </w:pPr>
      <w:r>
        <w:t xml:space="preserve">Перед закрывающим тегом </w:t>
      </w:r>
      <w:r w:rsidRPr="005F5CC0">
        <w:t>&lt;/</w:t>
      </w:r>
      <w:r>
        <w:rPr>
          <w:lang w:val="en-US"/>
        </w:rPr>
        <w:t>body</w:t>
      </w:r>
      <w:r w:rsidRPr="005F5CC0">
        <w:t xml:space="preserve">&gt; </w:t>
      </w:r>
      <w:r>
        <w:t xml:space="preserve">внутри тега </w:t>
      </w:r>
      <w:r w:rsidRPr="005F5CC0">
        <w:t>&lt;</w:t>
      </w:r>
      <w:r>
        <w:rPr>
          <w:lang w:val="en-US"/>
        </w:rPr>
        <w:t>script</w:t>
      </w:r>
      <w:r w:rsidRPr="005F5CC0">
        <w:t xml:space="preserve">&gt; </w:t>
      </w:r>
      <w:r>
        <w:t xml:space="preserve">создаем экземпляр класса, предоставив ему присвоенный на шаге 4 </w:t>
      </w:r>
      <w:r>
        <w:rPr>
          <w:lang w:val="en-US"/>
        </w:rPr>
        <w:t>id</w:t>
      </w:r>
      <w:r w:rsidRPr="005F5CC0">
        <w:t xml:space="preserve">, </w:t>
      </w:r>
      <w:r>
        <w:t xml:space="preserve">после чего вызываем метод </w:t>
      </w:r>
      <w:proofErr w:type="spellStart"/>
      <w:r>
        <w:rPr>
          <w:lang w:val="en-US"/>
        </w:rPr>
        <w:t>init</w:t>
      </w:r>
      <w:proofErr w:type="spellEnd"/>
    </w:p>
    <w:p w:rsidR="005F5CC0" w:rsidRPr="005F5CC0" w:rsidRDefault="005F5CC0" w:rsidP="005F5CC0">
      <w:r>
        <w:rPr>
          <w:noProof/>
          <w:lang w:eastAsia="ru-RU"/>
        </w:rPr>
        <w:drawing>
          <wp:inline distT="0" distB="0" distL="0" distR="0" wp14:anchorId="201AF868" wp14:editId="7B305EF1">
            <wp:extent cx="55816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CC0" w:rsidRPr="005F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2C84"/>
    <w:multiLevelType w:val="hybridMultilevel"/>
    <w:tmpl w:val="3FDAD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720FA"/>
    <w:multiLevelType w:val="hybridMultilevel"/>
    <w:tmpl w:val="9AA2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2E"/>
    <w:rsid w:val="005F5CC0"/>
    <w:rsid w:val="007F372E"/>
    <w:rsid w:val="00CD0425"/>
    <w:rsid w:val="00D6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4AF9E-C217-4CEE-BA18-2C455511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2020-12-02T06:55:00Z</dcterms:created>
  <dcterms:modified xsi:type="dcterms:W3CDTF">2020-12-02T07:08:00Z</dcterms:modified>
</cp:coreProperties>
</file>