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BC0" w:rsidRPr="00BB76A3" w:rsidRDefault="00BA1FFC">
      <w:pPr>
        <w:pStyle w:val="a3"/>
        <w:rPr>
          <w:rFonts w:ascii="Times New Roman" w:hAnsi="Times New Roman" w:cs="Times New Roman"/>
          <w:sz w:val="50"/>
          <w:szCs w:val="50"/>
        </w:rPr>
      </w:pPr>
      <w:bookmarkStart w:id="0" w:name="_nfghvdbtww3i" w:colFirst="0" w:colLast="0"/>
      <w:bookmarkEnd w:id="0"/>
      <w:r w:rsidRPr="00BB76A3">
        <w:rPr>
          <w:rFonts w:ascii="Times New Roman" w:hAnsi="Times New Roman" w:cs="Times New Roman"/>
          <w:sz w:val="50"/>
          <w:szCs w:val="50"/>
        </w:rPr>
        <w:t>Отчет по резуль</w:t>
      </w:r>
      <w:r w:rsidR="00D8428B" w:rsidRPr="00BB76A3">
        <w:rPr>
          <w:rFonts w:ascii="Times New Roman" w:hAnsi="Times New Roman" w:cs="Times New Roman"/>
          <w:sz w:val="50"/>
          <w:szCs w:val="50"/>
        </w:rPr>
        <w:t xml:space="preserve">татам акции </w:t>
      </w:r>
      <w:r w:rsidR="00D8428B" w:rsidRPr="00BB76A3">
        <w:rPr>
          <w:rFonts w:ascii="Times New Roman" w:hAnsi="Times New Roman" w:cs="Times New Roman"/>
          <w:sz w:val="50"/>
          <w:szCs w:val="50"/>
          <w:lang w:val="ru-RU"/>
        </w:rPr>
        <w:t>Б</w:t>
      </w:r>
      <w:proofErr w:type="spellStart"/>
      <w:r w:rsidR="00D8428B" w:rsidRPr="00BB76A3">
        <w:rPr>
          <w:rFonts w:ascii="Times New Roman" w:hAnsi="Times New Roman" w:cs="Times New Roman"/>
          <w:sz w:val="50"/>
          <w:szCs w:val="50"/>
        </w:rPr>
        <w:t>онусной</w:t>
      </w:r>
      <w:proofErr w:type="spellEnd"/>
      <w:r w:rsidR="00D8428B" w:rsidRPr="00BB76A3">
        <w:rPr>
          <w:rFonts w:ascii="Times New Roman" w:hAnsi="Times New Roman" w:cs="Times New Roman"/>
          <w:sz w:val="50"/>
          <w:szCs w:val="50"/>
        </w:rPr>
        <w:t xml:space="preserve"> </w:t>
      </w:r>
      <w:r w:rsidR="00D8428B" w:rsidRPr="00BB76A3">
        <w:rPr>
          <w:rFonts w:ascii="Times New Roman" w:hAnsi="Times New Roman" w:cs="Times New Roman"/>
          <w:sz w:val="50"/>
          <w:szCs w:val="50"/>
          <w:lang w:val="ru-RU"/>
        </w:rPr>
        <w:t>П</w:t>
      </w:r>
      <w:proofErr w:type="spellStart"/>
      <w:r w:rsidR="00D8428B" w:rsidRPr="00BB76A3">
        <w:rPr>
          <w:rFonts w:ascii="Times New Roman" w:hAnsi="Times New Roman" w:cs="Times New Roman"/>
          <w:sz w:val="50"/>
          <w:szCs w:val="50"/>
        </w:rPr>
        <w:t>рограммы</w:t>
      </w:r>
      <w:proofErr w:type="spellEnd"/>
      <w:r w:rsidRPr="00BB76A3">
        <w:rPr>
          <w:rFonts w:ascii="Times New Roman" w:hAnsi="Times New Roman" w:cs="Times New Roman"/>
          <w:sz w:val="50"/>
          <w:szCs w:val="50"/>
        </w:rPr>
        <w:t xml:space="preserve"> (недели 1–30)</w:t>
      </w:r>
    </w:p>
    <w:p w:rsidR="00486BC0" w:rsidRPr="00BB76A3" w:rsidRDefault="00BA1FF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1" w:name="_bmrmq9xbgvuh" w:colFirst="0" w:colLast="0"/>
      <w:bookmarkEnd w:id="1"/>
      <w:r w:rsidRPr="00BB76A3">
        <w:rPr>
          <w:rFonts w:ascii="Times New Roman" w:hAnsi="Times New Roman" w:cs="Times New Roman"/>
          <w:b/>
          <w:sz w:val="34"/>
          <w:szCs w:val="34"/>
        </w:rPr>
        <w:t>1. Введение</w:t>
      </w:r>
    </w:p>
    <w:p w:rsidR="00486BC0" w:rsidRPr="00BB76A3" w:rsidRDefault="00BA1FFC">
      <w:pPr>
        <w:spacing w:before="240"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 xml:space="preserve">Цель отчета — оценить влияние бонусной программы </w:t>
      </w:r>
      <w:r w:rsidR="00D8428B" w:rsidRPr="00BB76A3">
        <w:rPr>
          <w:rFonts w:ascii="Times New Roman" w:hAnsi="Times New Roman" w:cs="Times New Roman"/>
          <w:lang w:val="ru-RU"/>
        </w:rPr>
        <w:t xml:space="preserve">(БП) </w:t>
      </w:r>
      <w:r w:rsidRPr="00BB76A3">
        <w:rPr>
          <w:rFonts w:ascii="Times New Roman" w:hAnsi="Times New Roman" w:cs="Times New Roman"/>
        </w:rPr>
        <w:t xml:space="preserve">на поведение клиентов, выручку и </w:t>
      </w:r>
      <w:proofErr w:type="spellStart"/>
      <w:r w:rsidRPr="00BB76A3">
        <w:rPr>
          <w:rFonts w:ascii="Times New Roman" w:hAnsi="Times New Roman" w:cs="Times New Roman"/>
        </w:rPr>
        <w:t>маржинальность</w:t>
      </w:r>
      <w:proofErr w:type="spellEnd"/>
      <w:r w:rsidRPr="00BB76A3">
        <w:rPr>
          <w:rFonts w:ascii="Times New Roman" w:hAnsi="Times New Roman" w:cs="Times New Roman"/>
        </w:rPr>
        <w:t xml:space="preserve"> с 12-й по 30-ю неделю по сравнению с базовым периодом (1–11 недели).</w:t>
      </w:r>
    </w:p>
    <w:p w:rsidR="00486BC0" w:rsidRPr="00BB76A3" w:rsidRDefault="00BA1FFC">
      <w:pPr>
        <w:spacing w:before="240"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 xml:space="preserve">Методология включает сравнение средних показателей до и после запуска, расчёт чистой и оборотной прибыли, а также оценку окупаемости </w:t>
      </w:r>
      <w:proofErr w:type="gramStart"/>
      <w:r w:rsidRPr="00BB76A3">
        <w:rPr>
          <w:rFonts w:ascii="Times New Roman" w:hAnsi="Times New Roman" w:cs="Times New Roman"/>
        </w:rPr>
        <w:t>инвестиций  ROI</w:t>
      </w:r>
      <w:proofErr w:type="gramEnd"/>
      <w:r w:rsidRPr="00BB76A3">
        <w:rPr>
          <w:rFonts w:ascii="Times New Roman" w:hAnsi="Times New Roman" w:cs="Times New Roman"/>
        </w:rPr>
        <w:t>.</w:t>
      </w:r>
    </w:p>
    <w:p w:rsidR="00486BC0" w:rsidRPr="00BB76A3" w:rsidRDefault="00BA1FF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2" w:name="_44alajr1bxj" w:colFirst="0" w:colLast="0"/>
      <w:bookmarkEnd w:id="2"/>
      <w:r w:rsidRPr="00BB76A3">
        <w:rPr>
          <w:rFonts w:ascii="Times New Roman" w:hAnsi="Times New Roman" w:cs="Times New Roman"/>
          <w:b/>
          <w:sz w:val="34"/>
          <w:szCs w:val="34"/>
        </w:rPr>
        <w:t>2. Описание полей данных</w:t>
      </w:r>
    </w:p>
    <w:p w:rsidR="00486BC0" w:rsidRPr="00BB76A3" w:rsidRDefault="00BA1FFC">
      <w:pPr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Неделя — номер календарной/промо-недели (1–30).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Кол-во чеков — число транзакций за неделю.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 xml:space="preserve">ТН, ТН </w:t>
      </w:r>
      <w:proofErr w:type="spellStart"/>
      <w:r w:rsidRPr="00BB76A3">
        <w:rPr>
          <w:rFonts w:ascii="Times New Roman" w:hAnsi="Times New Roman" w:cs="Times New Roman"/>
        </w:rPr>
        <w:t>полн</w:t>
      </w:r>
      <w:proofErr w:type="spellEnd"/>
      <w:r w:rsidRPr="00BB76A3">
        <w:rPr>
          <w:rFonts w:ascii="Times New Roman" w:hAnsi="Times New Roman" w:cs="Times New Roman"/>
        </w:rPr>
        <w:t xml:space="preserve"> — фактическая и плановая торговая наценка (руб.).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 xml:space="preserve">ТН%, ТН% </w:t>
      </w:r>
      <w:proofErr w:type="spellStart"/>
      <w:r w:rsidRPr="00BB76A3">
        <w:rPr>
          <w:rFonts w:ascii="Times New Roman" w:hAnsi="Times New Roman" w:cs="Times New Roman"/>
        </w:rPr>
        <w:t>полн</w:t>
      </w:r>
      <w:proofErr w:type="spellEnd"/>
      <w:r w:rsidRPr="00BB76A3">
        <w:rPr>
          <w:rFonts w:ascii="Times New Roman" w:hAnsi="Times New Roman" w:cs="Times New Roman"/>
        </w:rPr>
        <w:t xml:space="preserve"> — фактическая и плановая </w:t>
      </w:r>
      <w:proofErr w:type="spellStart"/>
      <w:r w:rsidRPr="00BB76A3">
        <w:rPr>
          <w:rFonts w:ascii="Times New Roman" w:hAnsi="Times New Roman" w:cs="Times New Roman"/>
        </w:rPr>
        <w:t>маржинальность</w:t>
      </w:r>
      <w:proofErr w:type="spellEnd"/>
      <w:r w:rsidRPr="00BB76A3">
        <w:rPr>
          <w:rFonts w:ascii="Times New Roman" w:hAnsi="Times New Roman" w:cs="Times New Roman"/>
        </w:rPr>
        <w:t xml:space="preserve"> (%) к товарообороту.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Кол-во ДК — число уникальных клиентов.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Себестоимость без скидки, Себестоимость со скидкой — затраты до и после учёта бонусных скидок.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Потеряно из-за скидки — дополнительная себестоимость от списанных бонусов.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B76A3">
        <w:rPr>
          <w:rFonts w:ascii="Times New Roman" w:hAnsi="Times New Roman" w:cs="Times New Roman"/>
        </w:rPr>
        <w:t>Маржинальность</w:t>
      </w:r>
      <w:proofErr w:type="spellEnd"/>
      <w:r w:rsidRPr="00BB76A3">
        <w:rPr>
          <w:rFonts w:ascii="Times New Roman" w:hAnsi="Times New Roman" w:cs="Times New Roman"/>
        </w:rPr>
        <w:t xml:space="preserve"> итоговая, </w:t>
      </w:r>
      <w:proofErr w:type="spellStart"/>
      <w:r w:rsidRPr="00BB76A3">
        <w:rPr>
          <w:rFonts w:ascii="Times New Roman" w:hAnsi="Times New Roman" w:cs="Times New Roman"/>
        </w:rPr>
        <w:t>Маржинальность</w:t>
      </w:r>
      <w:proofErr w:type="spellEnd"/>
      <w:r w:rsidRPr="00BB76A3">
        <w:rPr>
          <w:rFonts w:ascii="Times New Roman" w:hAnsi="Times New Roman" w:cs="Times New Roman"/>
        </w:rPr>
        <w:t xml:space="preserve"> полная — фактическая и плановая валовая прибыль в % к обороту.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Товарооборот — выручка до вычета бонусов.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Ср чек — средняя выручка за транзакцию.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Частота посещений — среднее число покупок на клиента в неделю.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Начислено бонусов, Использовано бонусов — сумма выданных и списанных бонусов.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 xml:space="preserve">Доля </w:t>
      </w:r>
      <w:proofErr w:type="spellStart"/>
      <w:r w:rsidRPr="00BB76A3">
        <w:rPr>
          <w:rFonts w:ascii="Times New Roman" w:hAnsi="Times New Roman" w:cs="Times New Roman"/>
        </w:rPr>
        <w:t>нач</w:t>
      </w:r>
      <w:proofErr w:type="spellEnd"/>
      <w:r w:rsidRPr="00BB76A3">
        <w:rPr>
          <w:rFonts w:ascii="Times New Roman" w:hAnsi="Times New Roman" w:cs="Times New Roman"/>
        </w:rPr>
        <w:t xml:space="preserve"> бонусов — отношение начисленных бонусов к товарообороту (%).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B76A3">
        <w:rPr>
          <w:rFonts w:ascii="Times New Roman" w:hAnsi="Times New Roman" w:cs="Times New Roman"/>
        </w:rPr>
        <w:t>Коэф</w:t>
      </w:r>
      <w:proofErr w:type="spellEnd"/>
      <w:r w:rsidRPr="00BB76A3">
        <w:rPr>
          <w:rFonts w:ascii="Times New Roman" w:hAnsi="Times New Roman" w:cs="Times New Roman"/>
        </w:rPr>
        <w:t xml:space="preserve"> использования бонусов — доля списанных от начисленных бонусов.</w:t>
      </w:r>
    </w:p>
    <w:p w:rsidR="00486BC0" w:rsidRPr="00BB76A3" w:rsidRDefault="00BA1FFC">
      <w:pPr>
        <w:numPr>
          <w:ilvl w:val="0"/>
          <w:numId w:val="8"/>
        </w:numPr>
        <w:spacing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LTV — средний доход на клиента за период.</w:t>
      </w:r>
    </w:p>
    <w:p w:rsidR="00486BC0" w:rsidRPr="00BB76A3" w:rsidRDefault="00BA1FF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3" w:name="_6d08uxaye40w" w:colFirst="0" w:colLast="0"/>
      <w:bookmarkEnd w:id="3"/>
      <w:r w:rsidRPr="00BB76A3">
        <w:rPr>
          <w:rFonts w:ascii="Times New Roman" w:hAnsi="Times New Roman" w:cs="Times New Roman"/>
          <w:b/>
          <w:sz w:val="34"/>
          <w:szCs w:val="34"/>
        </w:rPr>
        <w:t>3. Методология</w:t>
      </w:r>
    </w:p>
    <w:p w:rsidR="00486BC0" w:rsidRPr="00BB76A3" w:rsidRDefault="00BA1FFC">
      <w:pPr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Источник и частота данных</w:t>
      </w:r>
    </w:p>
    <w:p w:rsidR="00486BC0" w:rsidRPr="00BB76A3" w:rsidRDefault="00BA1FF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Определение контрольной и тестовой выборки</w:t>
      </w:r>
    </w:p>
    <w:p w:rsidR="00486BC0" w:rsidRPr="00BB76A3" w:rsidRDefault="00BA1FF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 xml:space="preserve">Формулы ключевых метрик (в т. ч. </w:t>
      </w:r>
      <w:proofErr w:type="spellStart"/>
      <w:r w:rsidRPr="00BB76A3">
        <w:rPr>
          <w:rFonts w:ascii="Times New Roman" w:hAnsi="Times New Roman" w:cs="Times New Roman"/>
        </w:rPr>
        <w:t>маржинальность</w:t>
      </w:r>
      <w:proofErr w:type="spellEnd"/>
      <w:r w:rsidRPr="00BB76A3">
        <w:rPr>
          <w:rFonts w:ascii="Times New Roman" w:hAnsi="Times New Roman" w:cs="Times New Roman"/>
        </w:rPr>
        <w:t>):</w:t>
      </w:r>
    </w:p>
    <w:p w:rsidR="00486BC0" w:rsidRPr="00BB76A3" w:rsidRDefault="00BA1FFC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B76A3">
        <w:rPr>
          <w:rFonts w:ascii="Times New Roman" w:hAnsi="Times New Roman" w:cs="Times New Roman"/>
        </w:rPr>
        <w:t>Маржинальность</w:t>
      </w:r>
      <w:proofErr w:type="spellEnd"/>
      <w:r w:rsidRPr="00BB76A3">
        <w:rPr>
          <w:rFonts w:ascii="Times New Roman" w:hAnsi="Times New Roman" w:cs="Times New Roman"/>
        </w:rPr>
        <w:t xml:space="preserve"> фактическая (%) = (Товарооборот – Себестоимость со скидкой) / Товарооборот × 100</w:t>
      </w:r>
    </w:p>
    <w:p w:rsidR="00486BC0" w:rsidRPr="00BB76A3" w:rsidRDefault="00BA1FFC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B76A3">
        <w:rPr>
          <w:rFonts w:ascii="Times New Roman" w:hAnsi="Times New Roman" w:cs="Times New Roman"/>
        </w:rPr>
        <w:t>Маржинальность</w:t>
      </w:r>
      <w:proofErr w:type="spellEnd"/>
      <w:r w:rsidRPr="00BB76A3">
        <w:rPr>
          <w:rFonts w:ascii="Times New Roman" w:hAnsi="Times New Roman" w:cs="Times New Roman"/>
        </w:rPr>
        <w:t xml:space="preserve"> полная (%) = (Товарооборот – Себестоимость без скидки) / Товарооборот × 100</w:t>
      </w:r>
    </w:p>
    <w:p w:rsidR="00486BC0" w:rsidRPr="00BB76A3" w:rsidRDefault="00BA1FF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ТН% (</w:t>
      </w:r>
      <w:proofErr w:type="spellStart"/>
      <w:r w:rsidRPr="00BB76A3">
        <w:rPr>
          <w:rFonts w:ascii="Times New Roman" w:hAnsi="Times New Roman" w:cs="Times New Roman"/>
        </w:rPr>
        <w:t>markup</w:t>
      </w:r>
      <w:proofErr w:type="spellEnd"/>
      <w:r w:rsidRPr="00BB76A3">
        <w:rPr>
          <w:rFonts w:ascii="Times New Roman" w:hAnsi="Times New Roman" w:cs="Times New Roman"/>
        </w:rPr>
        <w:t>) = ТН / Себестоимость без скидки × 100</w:t>
      </w:r>
    </w:p>
    <w:p w:rsidR="00486BC0" w:rsidRPr="00BB76A3" w:rsidRDefault="00BA1FFC">
      <w:pPr>
        <w:numPr>
          <w:ilvl w:val="0"/>
          <w:numId w:val="3"/>
        </w:numPr>
        <w:spacing w:after="240"/>
        <w:rPr>
          <w:rFonts w:ascii="Times New Roman" w:hAnsi="Times New Roman" w:cs="Times New Roman"/>
        </w:rPr>
      </w:pPr>
      <w:proofErr w:type="spellStart"/>
      <w:r w:rsidRPr="00BB76A3">
        <w:rPr>
          <w:rFonts w:ascii="Times New Roman" w:hAnsi="Times New Roman" w:cs="Times New Roman"/>
        </w:rPr>
        <w:t>Стат</w:t>
      </w:r>
      <w:proofErr w:type="spellEnd"/>
      <w:r w:rsidRPr="00BB76A3">
        <w:rPr>
          <w:rFonts w:ascii="Times New Roman" w:hAnsi="Times New Roman" w:cs="Times New Roman"/>
        </w:rPr>
        <w:t>-тесты для оценки значимости изменений</w:t>
      </w:r>
    </w:p>
    <w:p w:rsidR="00486BC0" w:rsidRPr="00BB76A3" w:rsidRDefault="00BA1FFC">
      <w:pPr>
        <w:pStyle w:val="2"/>
        <w:spacing w:before="240" w:after="240"/>
        <w:rPr>
          <w:rFonts w:ascii="Times New Roman" w:hAnsi="Times New Roman" w:cs="Times New Roman"/>
          <w:b/>
          <w:sz w:val="34"/>
          <w:szCs w:val="34"/>
        </w:rPr>
      </w:pPr>
      <w:bookmarkStart w:id="4" w:name="_vhhwh6mj4r91" w:colFirst="0" w:colLast="0"/>
      <w:bookmarkEnd w:id="4"/>
      <w:r w:rsidRPr="00BB76A3">
        <w:rPr>
          <w:rFonts w:ascii="Times New Roman" w:hAnsi="Times New Roman" w:cs="Times New Roman"/>
          <w:b/>
          <w:sz w:val="34"/>
          <w:szCs w:val="34"/>
        </w:rPr>
        <w:lastRenderedPageBreak/>
        <w:t>4. Изменения поведения клиентов</w:t>
      </w:r>
    </w:p>
    <w:p w:rsidR="00486BC0" w:rsidRPr="00BB76A3" w:rsidRDefault="00BA1FFC">
      <w:pPr>
        <w:rPr>
          <w:rFonts w:ascii="Times New Roman" w:hAnsi="Times New Roman" w:cs="Times New Roman"/>
          <w:sz w:val="24"/>
          <w:szCs w:val="24"/>
        </w:rPr>
      </w:pPr>
      <w:r w:rsidRPr="00BB76A3">
        <w:rPr>
          <w:rFonts w:ascii="Times New Roman" w:hAnsi="Times New Roman" w:cs="Times New Roman"/>
          <w:sz w:val="24"/>
          <w:szCs w:val="24"/>
        </w:rPr>
        <w:t>Ниже приведена таблица с изменением ключевых показателей:</w:t>
      </w:r>
    </w:p>
    <w:p w:rsidR="00F947DC" w:rsidRPr="00BB76A3" w:rsidRDefault="00F947DC">
      <w:pPr>
        <w:rPr>
          <w:rFonts w:ascii="Times New Roman" w:hAnsi="Times New Roman" w:cs="Times New Roman"/>
          <w:sz w:val="24"/>
          <w:szCs w:val="24"/>
        </w:rPr>
      </w:pPr>
      <w:r w:rsidRPr="00BB76A3">
        <w:rPr>
          <w:rStyle w:val="a6"/>
          <w:rFonts w:ascii="Times New Roman" w:hAnsi="Times New Roman" w:cs="Times New Roman"/>
        </w:rPr>
        <w:t>«Все показатели приведены как средние недельные значения; итоговый эффект считается как разница средних × число недель пост-периода»</w:t>
      </w:r>
      <w:r w:rsidRPr="00BB76A3">
        <w:rPr>
          <w:rFonts w:ascii="Times New Roman" w:hAnsi="Times New Roman" w:cs="Times New Roman"/>
        </w:rPr>
        <w:t>.</w:t>
      </w:r>
    </w:p>
    <w:p w:rsidR="00486BC0" w:rsidRPr="00BB76A3" w:rsidRDefault="00486BC0">
      <w:pPr>
        <w:rPr>
          <w:rFonts w:ascii="Times New Roman" w:hAnsi="Times New Roman" w:cs="Times New Roman"/>
          <w:sz w:val="24"/>
          <w:szCs w:val="24"/>
        </w:rPr>
      </w:pPr>
    </w:p>
    <w:p w:rsidR="00486BC0" w:rsidRPr="00BB76A3" w:rsidRDefault="00486B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796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785"/>
        <w:gridCol w:w="1860"/>
        <w:gridCol w:w="1860"/>
      </w:tblGrid>
      <w:tr w:rsidR="00486BC0" w:rsidRPr="00BB76A3">
        <w:trPr>
          <w:trHeight w:val="285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  <w:b/>
              </w:rPr>
              <w:t>Метрика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  <w:b/>
              </w:rPr>
              <w:t>До запуска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  <w:b/>
              </w:rPr>
              <w:t>После запуска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  <w:b/>
              </w:rPr>
              <w:t>Изменение</w:t>
            </w:r>
          </w:p>
        </w:tc>
      </w:tr>
      <w:tr w:rsidR="00486BC0" w:rsidRPr="00BB76A3">
        <w:trPr>
          <w:trHeight w:val="285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Кол-во чеков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120 755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136 249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+12,8 %</w:t>
            </w:r>
          </w:p>
        </w:tc>
      </w:tr>
      <w:tr w:rsidR="00486BC0" w:rsidRPr="00BB76A3">
        <w:trPr>
          <w:trHeight w:val="285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Кол-во ДК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35 466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38 017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+7,2 %</w:t>
            </w:r>
          </w:p>
        </w:tc>
      </w:tr>
      <w:tr w:rsidR="00486BC0" w:rsidRPr="00BB76A3">
        <w:trPr>
          <w:trHeight w:val="540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Товарооборот, д. ед.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2 972 737,15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3 336 572,05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+12,2 %</w:t>
            </w:r>
          </w:p>
        </w:tc>
      </w:tr>
      <w:tr w:rsidR="00486BC0" w:rsidRPr="00BB76A3">
        <w:trPr>
          <w:trHeight w:val="285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Ср чек, д. ед.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24,62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24,49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–0,5 %</w:t>
            </w:r>
          </w:p>
        </w:tc>
      </w:tr>
      <w:tr w:rsidR="00486BC0" w:rsidRPr="00BB76A3">
        <w:trPr>
          <w:trHeight w:val="285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Частота посещений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3,40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3,58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+5,3 %</w:t>
            </w:r>
          </w:p>
        </w:tc>
      </w:tr>
      <w:tr w:rsidR="00486BC0" w:rsidRPr="00BB76A3">
        <w:trPr>
          <w:trHeight w:val="285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proofErr w:type="spellStart"/>
            <w:r w:rsidRPr="00BB76A3">
              <w:rPr>
                <w:rFonts w:ascii="Times New Roman" w:hAnsi="Times New Roman" w:cs="Times New Roman"/>
              </w:rPr>
              <w:t>Маржинальность</w:t>
            </w:r>
            <w:proofErr w:type="spellEnd"/>
            <w:r w:rsidRPr="00BB76A3">
              <w:rPr>
                <w:rFonts w:ascii="Times New Roman" w:hAnsi="Times New Roman" w:cs="Times New Roman"/>
              </w:rPr>
              <w:t xml:space="preserve"> фактическая (%)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17,03 %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16,72 %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 xml:space="preserve">–1,8 % (–0,31 </w:t>
            </w:r>
            <w:proofErr w:type="spellStart"/>
            <w:r w:rsidRPr="00BB76A3">
              <w:rPr>
                <w:rFonts w:ascii="Times New Roman" w:hAnsi="Times New Roman" w:cs="Times New Roman"/>
              </w:rPr>
              <w:t>п.п</w:t>
            </w:r>
            <w:proofErr w:type="spellEnd"/>
            <w:r w:rsidRPr="00BB76A3">
              <w:rPr>
                <w:rFonts w:ascii="Times New Roman" w:hAnsi="Times New Roman" w:cs="Times New Roman"/>
              </w:rPr>
              <w:t>.)</w:t>
            </w:r>
          </w:p>
        </w:tc>
      </w:tr>
      <w:tr w:rsidR="00486BC0" w:rsidRPr="00BB76A3">
        <w:trPr>
          <w:trHeight w:val="540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proofErr w:type="spellStart"/>
            <w:r w:rsidRPr="00BB76A3">
              <w:rPr>
                <w:rFonts w:ascii="Times New Roman" w:hAnsi="Times New Roman" w:cs="Times New Roman"/>
              </w:rPr>
              <w:t>Маржинальность</w:t>
            </w:r>
            <w:proofErr w:type="spellEnd"/>
            <w:r w:rsidRPr="00BB76A3">
              <w:rPr>
                <w:rFonts w:ascii="Times New Roman" w:hAnsi="Times New Roman" w:cs="Times New Roman"/>
              </w:rPr>
              <w:t xml:space="preserve"> полная (%)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19,39 %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18,69 %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 xml:space="preserve">–3,63 % (–0,70 </w:t>
            </w:r>
            <w:proofErr w:type="spellStart"/>
            <w:r w:rsidRPr="00BB76A3">
              <w:rPr>
                <w:rFonts w:ascii="Times New Roman" w:hAnsi="Times New Roman" w:cs="Times New Roman"/>
              </w:rPr>
              <w:t>п.п</w:t>
            </w:r>
            <w:proofErr w:type="spellEnd"/>
            <w:r w:rsidRPr="00BB76A3">
              <w:rPr>
                <w:rFonts w:ascii="Times New Roman" w:hAnsi="Times New Roman" w:cs="Times New Roman"/>
              </w:rPr>
              <w:t>.)</w:t>
            </w:r>
          </w:p>
        </w:tc>
      </w:tr>
      <w:tr w:rsidR="00486BC0" w:rsidRPr="00BB76A3">
        <w:trPr>
          <w:trHeight w:val="285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Доля начисленных бонусов (%)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1,22 %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2,06 %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 xml:space="preserve">+69,1 % (+0,84 </w:t>
            </w:r>
            <w:proofErr w:type="spellStart"/>
            <w:r w:rsidRPr="00BB76A3">
              <w:rPr>
                <w:rFonts w:ascii="Times New Roman" w:hAnsi="Times New Roman" w:cs="Times New Roman"/>
              </w:rPr>
              <w:t>п.п</w:t>
            </w:r>
            <w:proofErr w:type="spellEnd"/>
            <w:r w:rsidRPr="00BB76A3">
              <w:rPr>
                <w:rFonts w:ascii="Times New Roman" w:hAnsi="Times New Roman" w:cs="Times New Roman"/>
              </w:rPr>
              <w:t>.)</w:t>
            </w:r>
          </w:p>
        </w:tc>
      </w:tr>
      <w:tr w:rsidR="00486BC0" w:rsidRPr="00BB76A3">
        <w:trPr>
          <w:trHeight w:val="540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proofErr w:type="spellStart"/>
            <w:r w:rsidRPr="00BB76A3">
              <w:rPr>
                <w:rFonts w:ascii="Times New Roman" w:hAnsi="Times New Roman" w:cs="Times New Roman"/>
              </w:rPr>
              <w:t>Коэф</w:t>
            </w:r>
            <w:proofErr w:type="spellEnd"/>
            <w:r w:rsidRPr="00BB76A3">
              <w:rPr>
                <w:rFonts w:ascii="Times New Roman" w:hAnsi="Times New Roman" w:cs="Times New Roman"/>
              </w:rPr>
              <w:t>. использования бонусов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81,26 %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85,77 %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 xml:space="preserve">+5,6 % (+4,51 </w:t>
            </w:r>
            <w:proofErr w:type="spellStart"/>
            <w:r w:rsidRPr="00BB76A3">
              <w:rPr>
                <w:rFonts w:ascii="Times New Roman" w:hAnsi="Times New Roman" w:cs="Times New Roman"/>
              </w:rPr>
              <w:t>п.п</w:t>
            </w:r>
            <w:proofErr w:type="spellEnd"/>
            <w:r w:rsidRPr="00BB76A3">
              <w:rPr>
                <w:rFonts w:ascii="Times New Roman" w:hAnsi="Times New Roman" w:cs="Times New Roman"/>
              </w:rPr>
              <w:t>.)</w:t>
            </w:r>
          </w:p>
        </w:tc>
      </w:tr>
      <w:tr w:rsidR="00486BC0" w:rsidRPr="00BB76A3">
        <w:trPr>
          <w:trHeight w:val="285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LTV на клиента, д. ед.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83,80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87,77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+4,7 %</w:t>
            </w:r>
          </w:p>
        </w:tc>
      </w:tr>
    </w:tbl>
    <w:p w:rsidR="00486BC0" w:rsidRPr="00BB76A3" w:rsidRDefault="00486BC0">
      <w:pPr>
        <w:rPr>
          <w:rFonts w:ascii="Times New Roman" w:hAnsi="Times New Roman" w:cs="Times New Roman"/>
          <w:sz w:val="38"/>
          <w:szCs w:val="38"/>
        </w:rPr>
      </w:pPr>
    </w:p>
    <w:p w:rsidR="00486BC0" w:rsidRPr="00BB76A3" w:rsidRDefault="00BA1FFC">
      <w:pPr>
        <w:spacing w:before="240"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 xml:space="preserve">Клиенты стали совершать на 12,8 % больше транзакций и посещать магазин чаще на 5,3%, увеличилось количество Дисконтных </w:t>
      </w:r>
      <w:proofErr w:type="gramStart"/>
      <w:r w:rsidRPr="00BB76A3">
        <w:rPr>
          <w:rFonts w:ascii="Times New Roman" w:hAnsi="Times New Roman" w:cs="Times New Roman"/>
        </w:rPr>
        <w:t>карт(</w:t>
      </w:r>
      <w:proofErr w:type="gramEnd"/>
      <w:r w:rsidRPr="00BB76A3">
        <w:rPr>
          <w:rFonts w:ascii="Times New Roman" w:hAnsi="Times New Roman" w:cs="Times New Roman"/>
        </w:rPr>
        <w:t xml:space="preserve">пришли новые клиенты, либо разбудили старых). Средний чек незначительно снизился (-0.5%). Общая выручка выросла на 12,2%, но </w:t>
      </w:r>
      <w:proofErr w:type="spellStart"/>
      <w:r w:rsidRPr="00BB76A3">
        <w:rPr>
          <w:rFonts w:ascii="Times New Roman" w:hAnsi="Times New Roman" w:cs="Times New Roman"/>
        </w:rPr>
        <w:t>маржинальность</w:t>
      </w:r>
      <w:proofErr w:type="spellEnd"/>
      <w:r w:rsidRPr="00BB76A3">
        <w:rPr>
          <w:rFonts w:ascii="Times New Roman" w:hAnsi="Times New Roman" w:cs="Times New Roman"/>
        </w:rPr>
        <w:t xml:space="preserve"> упала на 0,3–0,7 п. п. из-за активного использования бонусов.</w:t>
      </w:r>
    </w:p>
    <w:p w:rsidR="00486BC0" w:rsidRPr="00BB76A3" w:rsidRDefault="00BA1FFC">
      <w:pPr>
        <w:spacing w:before="240"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lastRenderedPageBreak/>
        <w:t xml:space="preserve">Ниже приведена диаграмма изменения </w:t>
      </w:r>
      <w:proofErr w:type="spellStart"/>
      <w:r w:rsidRPr="00BB76A3">
        <w:rPr>
          <w:rFonts w:ascii="Times New Roman" w:hAnsi="Times New Roman" w:cs="Times New Roman"/>
        </w:rPr>
        <w:t>маржинальности</w:t>
      </w:r>
      <w:proofErr w:type="spellEnd"/>
      <w:r w:rsidRPr="00BB76A3">
        <w:rPr>
          <w:rFonts w:ascii="Times New Roman" w:hAnsi="Times New Roman" w:cs="Times New Roman"/>
        </w:rPr>
        <w:t xml:space="preserve"> по неделям:</w:t>
      </w:r>
      <w:r w:rsidRPr="00BB76A3">
        <w:rPr>
          <w:rFonts w:ascii="Times New Roman" w:hAnsi="Times New Roman" w:cs="Times New Roman"/>
        </w:rPr>
        <w:br/>
      </w:r>
      <w:r w:rsidRPr="00BB76A3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5731200" cy="3543300"/>
            <wp:effectExtent l="0" t="0" r="0" b="0"/>
            <wp:docPr id="2" name="image2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Диаграмма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BC0" w:rsidRPr="00BB76A3" w:rsidRDefault="00BA1FFC">
      <w:pPr>
        <w:spacing w:before="240"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 xml:space="preserve">И как менялась </w:t>
      </w:r>
      <w:proofErr w:type="gramStart"/>
      <w:r w:rsidRPr="00BB76A3">
        <w:rPr>
          <w:rFonts w:ascii="Times New Roman" w:hAnsi="Times New Roman" w:cs="Times New Roman"/>
        </w:rPr>
        <w:t>итоговая(</w:t>
      </w:r>
      <w:proofErr w:type="gramEnd"/>
      <w:r w:rsidRPr="00BB76A3">
        <w:rPr>
          <w:rFonts w:ascii="Times New Roman" w:hAnsi="Times New Roman" w:cs="Times New Roman"/>
        </w:rPr>
        <w:t xml:space="preserve">фактическая со скидкой) и планируемая  </w:t>
      </w:r>
      <w:proofErr w:type="spellStart"/>
      <w:r w:rsidRPr="00BB76A3">
        <w:rPr>
          <w:rFonts w:ascii="Times New Roman" w:hAnsi="Times New Roman" w:cs="Times New Roman"/>
        </w:rPr>
        <w:t>маржинальность</w:t>
      </w:r>
      <w:proofErr w:type="spellEnd"/>
      <w:r w:rsidRPr="00BB76A3">
        <w:rPr>
          <w:rFonts w:ascii="Times New Roman" w:hAnsi="Times New Roman" w:cs="Times New Roman"/>
        </w:rPr>
        <w:t xml:space="preserve"> за весь период. включая запуск акции:</w:t>
      </w:r>
    </w:p>
    <w:p w:rsidR="00486BC0" w:rsidRPr="00BB76A3" w:rsidRDefault="00BA1FFC">
      <w:pPr>
        <w:spacing w:before="240"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5731200" cy="3810000"/>
            <wp:effectExtent l="0" t="0" r="0" b="0"/>
            <wp:docPr id="3" name="image3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Диаграмма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BC0" w:rsidRPr="00BB76A3" w:rsidRDefault="00486BC0">
      <w:pPr>
        <w:spacing w:before="240" w:after="240"/>
        <w:rPr>
          <w:rFonts w:ascii="Times New Roman" w:hAnsi="Times New Roman" w:cs="Times New Roman"/>
        </w:rPr>
      </w:pPr>
    </w:p>
    <w:p w:rsidR="00486BC0" w:rsidRDefault="00740D54">
      <w:pPr>
        <w:spacing w:before="240"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3469BB3" wp14:editId="56D01185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731200" cy="3543300"/>
            <wp:effectExtent l="0" t="0" r="3175" b="0"/>
            <wp:wrapTight wrapText="bothSides">
              <wp:wrapPolygon edited="0">
                <wp:start x="0" y="0"/>
                <wp:lineTo x="0" y="21484"/>
                <wp:lineTo x="21540" y="21484"/>
                <wp:lineTo x="21540" y="0"/>
                <wp:lineTo x="0" y="0"/>
              </wp:wrapPolygon>
            </wp:wrapTight>
            <wp:docPr id="1" name="image1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Диаграмма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A1FFC" w:rsidRPr="00BB76A3">
        <w:rPr>
          <w:rFonts w:ascii="Times New Roman" w:hAnsi="Times New Roman" w:cs="Times New Roman"/>
        </w:rPr>
        <w:t>Так же, простая наглядная визуализация, как менялся товарооборот(выручка), себестоимость до и после скидки за весь период (до и после запуска акции):</w:t>
      </w:r>
    </w:p>
    <w:p w:rsidR="00740D54" w:rsidRDefault="00740D54">
      <w:pPr>
        <w:spacing w:before="240" w:after="240"/>
      </w:pPr>
      <w:r>
        <w:t xml:space="preserve">Скачок </w:t>
      </w:r>
      <w:r>
        <w:rPr>
          <w:lang w:val="ru-RU"/>
        </w:rPr>
        <w:t xml:space="preserve">на графике </w:t>
      </w:r>
      <w:r>
        <w:t>обусловлен ростом выдачи и применения бонусов сразу после запуска программы — это снизило чистую маржу в краткосрочном периоде</w:t>
      </w:r>
    </w:p>
    <w:p w:rsidR="00486BC0" w:rsidRPr="00BB76A3" w:rsidRDefault="00BA1FFC">
      <w:pPr>
        <w:spacing w:before="240"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  <w:b/>
          <w:sz w:val="34"/>
          <w:szCs w:val="34"/>
        </w:rPr>
        <w:t xml:space="preserve">5. Расчет дополнительной прибыли от акции </w:t>
      </w:r>
    </w:p>
    <w:p w:rsidR="00486BC0" w:rsidRPr="00BB76A3" w:rsidRDefault="00BA1FFC">
      <w:pPr>
        <w:numPr>
          <w:ilvl w:val="0"/>
          <w:numId w:val="12"/>
        </w:numPr>
        <w:spacing w:before="240"/>
        <w:rPr>
          <w:rFonts w:ascii="Times New Roman" w:hAnsi="Times New Roman" w:cs="Times New Roman"/>
        </w:rPr>
      </w:pPr>
      <w:r w:rsidRPr="00BB76A3">
        <w:rPr>
          <w:rFonts w:ascii="Times New Roman" w:eastAsia="Arial Unicode MS" w:hAnsi="Times New Roman" w:cs="Times New Roman"/>
        </w:rPr>
        <w:t xml:space="preserve">Изменение маржинальной прибыли в неделю: Δ ТН = </w:t>
      </w:r>
      <w:r w:rsidR="00A22167" w:rsidRPr="00BB76A3">
        <w:rPr>
          <w:rFonts w:ascii="Times New Roman" w:eastAsia="Arial Unicode MS" w:hAnsi="Times New Roman" w:cs="Times New Roman"/>
          <w:lang w:val="ru-RU"/>
        </w:rPr>
        <w:t>(</w:t>
      </w:r>
      <w:proofErr w:type="spellStart"/>
      <w:r w:rsidR="00A22167" w:rsidRPr="00BB76A3">
        <w:rPr>
          <w:rFonts w:ascii="Times New Roman" w:eastAsia="Arial Unicode MS" w:hAnsi="Times New Roman" w:cs="Times New Roman"/>
          <w:lang w:val="ru-RU"/>
        </w:rPr>
        <w:t>тк</w:t>
      </w:r>
      <w:proofErr w:type="spellEnd"/>
      <w:r w:rsidR="00A22167" w:rsidRPr="00BB76A3">
        <w:rPr>
          <w:rFonts w:ascii="Times New Roman" w:eastAsia="Arial Unicode MS" w:hAnsi="Times New Roman" w:cs="Times New Roman"/>
          <w:lang w:val="ru-RU"/>
        </w:rPr>
        <w:t xml:space="preserve"> периоды до/после не равны по длительности) </w:t>
      </w:r>
      <w:r w:rsidRPr="00BB76A3">
        <w:rPr>
          <w:rFonts w:ascii="Times New Roman" w:eastAsia="Arial Unicode MS" w:hAnsi="Times New Roman" w:cs="Times New Roman"/>
        </w:rPr>
        <w:t xml:space="preserve">558 122,11 д </w:t>
      </w:r>
      <w:proofErr w:type="spellStart"/>
      <w:r w:rsidRPr="00BB76A3">
        <w:rPr>
          <w:rFonts w:ascii="Times New Roman" w:eastAsia="Arial Unicode MS" w:hAnsi="Times New Roman" w:cs="Times New Roman"/>
        </w:rPr>
        <w:t>ед</w:t>
      </w:r>
      <w:proofErr w:type="spellEnd"/>
      <w:r w:rsidR="00A22167" w:rsidRPr="00BB76A3">
        <w:rPr>
          <w:rFonts w:ascii="Times New Roman" w:eastAsia="Arial Unicode MS" w:hAnsi="Times New Roman" w:cs="Times New Roman"/>
          <w:lang w:val="ru-RU"/>
        </w:rPr>
        <w:t xml:space="preserve"> (среднее после </w:t>
      </w:r>
      <w:proofErr w:type="gramStart"/>
      <w:r w:rsidR="00A22167" w:rsidRPr="00BB76A3">
        <w:rPr>
          <w:rFonts w:ascii="Times New Roman" w:eastAsia="Arial Unicode MS" w:hAnsi="Times New Roman" w:cs="Times New Roman"/>
          <w:lang w:val="ru-RU"/>
        </w:rPr>
        <w:t xml:space="preserve">запуска) </w:t>
      </w:r>
      <w:r w:rsidRPr="00BB76A3">
        <w:rPr>
          <w:rFonts w:ascii="Times New Roman" w:eastAsia="Arial Unicode MS" w:hAnsi="Times New Roman" w:cs="Times New Roman"/>
        </w:rPr>
        <w:t xml:space="preserve"> –</w:t>
      </w:r>
      <w:proofErr w:type="gramEnd"/>
      <w:r w:rsidRPr="00BB76A3">
        <w:rPr>
          <w:rFonts w:ascii="Times New Roman" w:eastAsia="Arial Unicode MS" w:hAnsi="Times New Roman" w:cs="Times New Roman"/>
        </w:rPr>
        <w:t xml:space="preserve">506 051,98 д </w:t>
      </w:r>
      <w:proofErr w:type="spellStart"/>
      <w:r w:rsidRPr="00BB76A3">
        <w:rPr>
          <w:rFonts w:ascii="Times New Roman" w:eastAsia="Arial Unicode MS" w:hAnsi="Times New Roman" w:cs="Times New Roman"/>
        </w:rPr>
        <w:t>ед</w:t>
      </w:r>
      <w:proofErr w:type="spellEnd"/>
      <w:r w:rsidR="00A22167" w:rsidRPr="00BB76A3">
        <w:rPr>
          <w:rFonts w:ascii="Times New Roman" w:eastAsia="Arial Unicode MS" w:hAnsi="Times New Roman" w:cs="Times New Roman"/>
          <w:lang w:val="ru-RU"/>
        </w:rPr>
        <w:t xml:space="preserve"> (ср перед запуском)</w:t>
      </w:r>
      <w:r w:rsidRPr="00BB76A3">
        <w:rPr>
          <w:rFonts w:ascii="Times New Roman" w:eastAsia="Arial Unicode MS" w:hAnsi="Times New Roman" w:cs="Times New Roman"/>
        </w:rPr>
        <w:t xml:space="preserve"> ≈ </w:t>
      </w:r>
      <w:r w:rsidRPr="00BB76A3">
        <w:rPr>
          <w:rFonts w:ascii="Times New Roman" w:hAnsi="Times New Roman" w:cs="Times New Roman"/>
          <w:b/>
        </w:rPr>
        <w:t>52 070,13</w:t>
      </w:r>
      <w:r w:rsidR="00A22167" w:rsidRPr="00BB76A3">
        <w:rPr>
          <w:rFonts w:ascii="Times New Roman" w:hAnsi="Times New Roman" w:cs="Times New Roman"/>
          <w:b/>
          <w:lang w:val="ru-RU"/>
        </w:rPr>
        <w:t xml:space="preserve"> д </w:t>
      </w:r>
      <w:proofErr w:type="spellStart"/>
      <w:r w:rsidR="00A22167" w:rsidRPr="00BB76A3">
        <w:rPr>
          <w:rFonts w:ascii="Times New Roman" w:hAnsi="Times New Roman" w:cs="Times New Roman"/>
          <w:b/>
          <w:lang w:val="ru-RU"/>
        </w:rPr>
        <w:t>ед</w:t>
      </w:r>
      <w:proofErr w:type="spellEnd"/>
      <w:r w:rsidR="00A22167" w:rsidRPr="00BB76A3">
        <w:rPr>
          <w:rFonts w:ascii="Times New Roman" w:hAnsi="Times New Roman" w:cs="Times New Roman"/>
          <w:b/>
          <w:lang w:val="ru-RU"/>
        </w:rPr>
        <w:t xml:space="preserve"> – </w:t>
      </w:r>
      <w:r w:rsidR="00A22167" w:rsidRPr="00BB76A3">
        <w:rPr>
          <w:rFonts w:ascii="Times New Roman" w:hAnsi="Times New Roman" w:cs="Times New Roman"/>
          <w:lang w:val="ru-RU"/>
        </w:rPr>
        <w:t>т.е. на сколько мы стали больше зарабатывать каждую неделю в среднем.</w:t>
      </w:r>
    </w:p>
    <w:p w:rsidR="00486BC0" w:rsidRPr="00BB76A3" w:rsidRDefault="00BA1FFC">
      <w:pPr>
        <w:numPr>
          <w:ilvl w:val="0"/>
          <w:numId w:val="12"/>
        </w:numPr>
        <w:spacing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За 19 недель</w:t>
      </w:r>
      <w:r w:rsidR="00A22167" w:rsidRPr="00BB76A3">
        <w:rPr>
          <w:rFonts w:ascii="Times New Roman" w:hAnsi="Times New Roman" w:cs="Times New Roman"/>
          <w:lang w:val="ru-RU"/>
        </w:rPr>
        <w:t xml:space="preserve"> (Весь период инвестиций после запуска)</w:t>
      </w:r>
      <w:r w:rsidRPr="00BB76A3">
        <w:rPr>
          <w:rFonts w:ascii="Times New Roman" w:hAnsi="Times New Roman" w:cs="Times New Roman"/>
        </w:rPr>
        <w:t>: Прибыль от акции</w:t>
      </w:r>
      <w:r w:rsidRPr="00BB76A3">
        <w:rPr>
          <w:rFonts w:ascii="Times New Roman" w:eastAsia="Arial Unicode MS" w:hAnsi="Times New Roman" w:cs="Times New Roman"/>
        </w:rPr>
        <w:t xml:space="preserve"> ≈ 52 070 д </w:t>
      </w:r>
      <w:proofErr w:type="spellStart"/>
      <w:r w:rsidRPr="00BB76A3">
        <w:rPr>
          <w:rFonts w:ascii="Times New Roman" w:eastAsia="Arial Unicode MS" w:hAnsi="Times New Roman" w:cs="Times New Roman"/>
        </w:rPr>
        <w:t>ед</w:t>
      </w:r>
      <w:proofErr w:type="spellEnd"/>
      <w:r w:rsidRPr="00BB76A3">
        <w:rPr>
          <w:rFonts w:ascii="Times New Roman" w:eastAsia="Arial Unicode MS" w:hAnsi="Times New Roman" w:cs="Times New Roman"/>
        </w:rPr>
        <w:t xml:space="preserve"> × 19 ≈ 989 330 д </w:t>
      </w:r>
      <w:proofErr w:type="spellStart"/>
      <w:r w:rsidRPr="00BB76A3">
        <w:rPr>
          <w:rFonts w:ascii="Times New Roman" w:eastAsia="Arial Unicode MS" w:hAnsi="Times New Roman" w:cs="Times New Roman"/>
        </w:rPr>
        <w:t>ед</w:t>
      </w:r>
      <w:proofErr w:type="spellEnd"/>
    </w:p>
    <w:p w:rsidR="00A22167" w:rsidRPr="00BB76A3" w:rsidRDefault="00A22167" w:rsidP="00A22167">
      <w:pPr>
        <w:pStyle w:val="a7"/>
        <w:numPr>
          <w:ilvl w:val="0"/>
          <w:numId w:val="12"/>
        </w:numPr>
        <w:spacing w:before="240"/>
        <w:rPr>
          <w:rFonts w:ascii="Times New Roman" w:hAnsi="Times New Roman" w:cs="Times New Roman"/>
          <w:lang w:val="ru-RU"/>
        </w:rPr>
      </w:pPr>
      <w:r w:rsidRPr="00BB76A3">
        <w:rPr>
          <w:rFonts w:ascii="Times New Roman" w:hAnsi="Times New Roman" w:cs="Times New Roman"/>
          <w:b/>
          <w:lang w:val="ru-RU"/>
        </w:rPr>
        <w:t xml:space="preserve">Суммарная разница </w:t>
      </w:r>
      <w:r w:rsidRPr="00BB76A3">
        <w:rPr>
          <w:rFonts w:ascii="Times New Roman" w:hAnsi="Times New Roman" w:cs="Times New Roman"/>
          <w:lang w:val="ru-RU"/>
        </w:rPr>
        <w:t>в прибыли между периодами, составила:</w:t>
      </w:r>
      <w:r w:rsidRPr="00BB76A3">
        <w:rPr>
          <w:rFonts w:ascii="Times New Roman" w:hAnsi="Times New Roman" w:cs="Times New Roman"/>
          <w:lang w:val="ru-RU"/>
        </w:rPr>
        <w:br/>
        <w:t>сумм(после запуска)-сумм(перед запуском)=</w:t>
      </w:r>
      <w:r w:rsidRPr="00BB76A3">
        <w:rPr>
          <w:rFonts w:ascii="Times New Roman" w:hAnsi="Times New Roman" w:cs="Times New Roman"/>
        </w:rPr>
        <w:t xml:space="preserve"> </w:t>
      </w:r>
      <w:r w:rsidRPr="00BB76A3">
        <w:rPr>
          <w:rFonts w:ascii="Times New Roman" w:hAnsi="Times New Roman" w:cs="Times New Roman"/>
          <w:lang w:val="ru-RU"/>
        </w:rPr>
        <w:t xml:space="preserve">5 543 800 </w:t>
      </w:r>
      <w:r w:rsidRPr="00BB76A3">
        <w:rPr>
          <w:rFonts w:ascii="Times New Roman" w:eastAsia="Arial Unicode MS" w:hAnsi="Times New Roman" w:cs="Times New Roman"/>
        </w:rPr>
        <w:t xml:space="preserve">д </w:t>
      </w:r>
      <w:proofErr w:type="spellStart"/>
      <w:r w:rsidRPr="00BB76A3">
        <w:rPr>
          <w:rFonts w:ascii="Times New Roman" w:eastAsia="Arial Unicode MS" w:hAnsi="Times New Roman" w:cs="Times New Roman"/>
        </w:rPr>
        <w:t>ед</w:t>
      </w:r>
      <w:proofErr w:type="spellEnd"/>
    </w:p>
    <w:p w:rsidR="00486BC0" w:rsidRPr="00BB76A3" w:rsidRDefault="00BA1FFC">
      <w:pPr>
        <w:spacing w:before="240"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Это прирост валовой прибыли сверх базового уровня до запуска программы.</w:t>
      </w:r>
    </w:p>
    <w:p w:rsidR="00486BC0" w:rsidRPr="00BB76A3" w:rsidRDefault="00BA1FF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5" w:name="_jshyzz5y13np" w:colFirst="0" w:colLast="0"/>
      <w:bookmarkEnd w:id="5"/>
      <w:r w:rsidRPr="00BB76A3">
        <w:rPr>
          <w:rFonts w:ascii="Times New Roman" w:hAnsi="Times New Roman" w:cs="Times New Roman"/>
          <w:b/>
          <w:sz w:val="34"/>
          <w:szCs w:val="34"/>
        </w:rPr>
        <w:t>6. Оценка окупаемости инвестиций (ROI)</w:t>
      </w:r>
    </w:p>
    <w:p w:rsidR="00486BC0" w:rsidRPr="00BB76A3" w:rsidRDefault="00BA1FFC">
      <w:pPr>
        <w:numPr>
          <w:ilvl w:val="0"/>
          <w:numId w:val="11"/>
        </w:numPr>
        <w:spacing w:before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  <w:b/>
        </w:rPr>
        <w:t>Стоимость инвестиций</w:t>
      </w:r>
      <w:r w:rsidR="00A22167" w:rsidRPr="00BB76A3">
        <w:rPr>
          <w:rFonts w:ascii="Times New Roman" w:eastAsia="Arial Unicode MS" w:hAnsi="Times New Roman" w:cs="Times New Roman"/>
        </w:rPr>
        <w:t xml:space="preserve"> = ∑Начислено бонусов, </w:t>
      </w:r>
      <w:r w:rsidR="00A22167" w:rsidRPr="00BB76A3">
        <w:rPr>
          <w:rFonts w:ascii="Times New Roman" w:eastAsia="Arial Unicode MS" w:hAnsi="Times New Roman" w:cs="Times New Roman"/>
          <w:lang w:val="ru-RU"/>
        </w:rPr>
        <w:t xml:space="preserve">в среднем после запуска </w:t>
      </w:r>
      <w:r w:rsidRPr="00BB76A3">
        <w:rPr>
          <w:rFonts w:ascii="Times New Roman" w:eastAsia="Arial Unicode MS" w:hAnsi="Times New Roman" w:cs="Times New Roman"/>
        </w:rPr>
        <w:t xml:space="preserve">≈ 68 995,89 д </w:t>
      </w:r>
      <w:proofErr w:type="spellStart"/>
      <w:r w:rsidRPr="00BB76A3">
        <w:rPr>
          <w:rFonts w:ascii="Times New Roman" w:eastAsia="Arial Unicode MS" w:hAnsi="Times New Roman" w:cs="Times New Roman"/>
        </w:rPr>
        <w:t>ед</w:t>
      </w:r>
      <w:proofErr w:type="spellEnd"/>
      <w:r w:rsidRPr="00BB76A3">
        <w:rPr>
          <w:rFonts w:ascii="Times New Roman" w:eastAsia="Arial Unicode MS" w:hAnsi="Times New Roman" w:cs="Times New Roman"/>
        </w:rPr>
        <w:t xml:space="preserve"> × 19 </w:t>
      </w:r>
      <w:proofErr w:type="spellStart"/>
      <w:r w:rsidRPr="00BB76A3">
        <w:rPr>
          <w:rFonts w:ascii="Times New Roman" w:eastAsia="Arial Unicode MS" w:hAnsi="Times New Roman" w:cs="Times New Roman"/>
        </w:rPr>
        <w:t>нед</w:t>
      </w:r>
      <w:proofErr w:type="spellEnd"/>
      <w:r w:rsidRPr="00BB76A3">
        <w:rPr>
          <w:rFonts w:ascii="Times New Roman" w:eastAsia="Arial Unicode MS" w:hAnsi="Times New Roman" w:cs="Times New Roman"/>
        </w:rPr>
        <w:t xml:space="preserve"> ≈ 1 310 922 д </w:t>
      </w:r>
      <w:proofErr w:type="spellStart"/>
      <w:r w:rsidRPr="00BB76A3">
        <w:rPr>
          <w:rFonts w:ascii="Times New Roman" w:eastAsia="Arial Unicode MS" w:hAnsi="Times New Roman" w:cs="Times New Roman"/>
        </w:rPr>
        <w:t>ед</w:t>
      </w:r>
      <w:proofErr w:type="spellEnd"/>
      <w:r w:rsidR="00B12260" w:rsidRPr="00BB76A3">
        <w:rPr>
          <w:rFonts w:ascii="Times New Roman" w:eastAsia="Arial Unicode MS" w:hAnsi="Times New Roman" w:cs="Times New Roman"/>
          <w:lang w:val="ru-RU"/>
        </w:rPr>
        <w:t>, либо можем это посчитать, просуммировав диапазон.</w:t>
      </w:r>
    </w:p>
    <w:p w:rsidR="00625B6E" w:rsidRPr="00BB76A3" w:rsidRDefault="00625B6E" w:rsidP="00625B6E">
      <w:pPr>
        <w:numPr>
          <w:ilvl w:val="0"/>
          <w:numId w:val="11"/>
        </w:numPr>
        <w:spacing w:before="240"/>
        <w:rPr>
          <w:rFonts w:ascii="Times New Roman" w:hAnsi="Times New Roman" w:cs="Times New Roman"/>
        </w:rPr>
      </w:pPr>
      <w:r w:rsidRPr="00BB76A3">
        <w:rPr>
          <w:rFonts w:ascii="Times New Roman" w:eastAsia="Arial Unicode MS" w:hAnsi="Times New Roman" w:cs="Times New Roman"/>
        </w:rPr>
        <w:t xml:space="preserve">Δ ТН </w:t>
      </w:r>
      <w:r w:rsidRPr="00BB76A3">
        <w:rPr>
          <w:rFonts w:ascii="Times New Roman" w:eastAsia="Arial Unicode MS" w:hAnsi="Times New Roman" w:cs="Times New Roman"/>
          <w:lang w:val="ru-RU"/>
        </w:rPr>
        <w:t>(бонус)</w:t>
      </w:r>
      <w:r w:rsidRPr="00BB76A3">
        <w:rPr>
          <w:rFonts w:ascii="Times New Roman" w:eastAsia="Arial Unicode MS" w:hAnsi="Times New Roman" w:cs="Times New Roman"/>
        </w:rPr>
        <w:t xml:space="preserve">= </w:t>
      </w:r>
      <w:r w:rsidRPr="00BB76A3">
        <w:rPr>
          <w:rFonts w:ascii="Times New Roman" w:eastAsia="Arial Unicode MS" w:hAnsi="Times New Roman" w:cs="Times New Roman"/>
          <w:lang w:val="ru-RU"/>
        </w:rPr>
        <w:t>(</w:t>
      </w:r>
      <w:proofErr w:type="spellStart"/>
      <w:r w:rsidRPr="00BB76A3">
        <w:rPr>
          <w:rFonts w:ascii="Times New Roman" w:eastAsia="Arial Unicode MS" w:hAnsi="Times New Roman" w:cs="Times New Roman"/>
          <w:lang w:val="ru-RU"/>
        </w:rPr>
        <w:t>тк</w:t>
      </w:r>
      <w:proofErr w:type="spellEnd"/>
      <w:r w:rsidRPr="00BB76A3">
        <w:rPr>
          <w:rFonts w:ascii="Times New Roman" w:eastAsia="Arial Unicode MS" w:hAnsi="Times New Roman" w:cs="Times New Roman"/>
          <w:lang w:val="ru-RU"/>
        </w:rPr>
        <w:t xml:space="preserve"> периоды до/после не равны по длительности) </w:t>
      </w:r>
      <w:r w:rsidRPr="00BB76A3">
        <w:rPr>
          <w:rFonts w:ascii="Times New Roman" w:eastAsia="Arial Unicode MS" w:hAnsi="Times New Roman" w:cs="Times New Roman"/>
        </w:rPr>
        <w:t>68 995,89</w:t>
      </w:r>
      <w:r w:rsidRPr="00BB76A3">
        <w:rPr>
          <w:rFonts w:ascii="Times New Roman" w:eastAsia="Arial Unicode MS" w:hAnsi="Times New Roman" w:cs="Times New Roman"/>
          <w:lang w:val="ru-RU"/>
        </w:rPr>
        <w:t xml:space="preserve"> бонусных единиц (среднее после </w:t>
      </w:r>
      <w:proofErr w:type="gramStart"/>
      <w:r w:rsidRPr="00BB76A3">
        <w:rPr>
          <w:rFonts w:ascii="Times New Roman" w:eastAsia="Arial Unicode MS" w:hAnsi="Times New Roman" w:cs="Times New Roman"/>
          <w:lang w:val="ru-RU"/>
        </w:rPr>
        <w:t xml:space="preserve">запуска) </w:t>
      </w:r>
      <w:r w:rsidRPr="00BB76A3">
        <w:rPr>
          <w:rFonts w:ascii="Times New Roman" w:eastAsia="Arial Unicode MS" w:hAnsi="Times New Roman" w:cs="Times New Roman"/>
        </w:rPr>
        <w:t xml:space="preserve"> –</w:t>
      </w:r>
      <w:proofErr w:type="gramEnd"/>
      <w:r w:rsidRPr="00BB76A3">
        <w:rPr>
          <w:rFonts w:ascii="Times New Roman" w:eastAsia="Arial Unicode MS" w:hAnsi="Times New Roman" w:cs="Times New Roman"/>
          <w:lang w:val="ru-RU"/>
        </w:rPr>
        <w:t xml:space="preserve"> </w:t>
      </w:r>
      <w:r w:rsidRPr="00BB76A3">
        <w:rPr>
          <w:rFonts w:ascii="Times New Roman" w:eastAsia="Arial Unicode MS" w:hAnsi="Times New Roman" w:cs="Times New Roman"/>
        </w:rPr>
        <w:t>36 256,68</w:t>
      </w:r>
      <w:r w:rsidRPr="00BB76A3">
        <w:rPr>
          <w:rFonts w:ascii="Times New Roman" w:eastAsia="Arial Unicode MS" w:hAnsi="Times New Roman" w:cs="Times New Roman"/>
          <w:lang w:val="ru-RU"/>
        </w:rPr>
        <w:t xml:space="preserve"> бонусных единиц  (ср перед запуском)</w:t>
      </w:r>
      <w:r w:rsidRPr="00BB76A3">
        <w:rPr>
          <w:rFonts w:ascii="Times New Roman" w:eastAsia="Arial Unicode MS" w:hAnsi="Times New Roman" w:cs="Times New Roman"/>
        </w:rPr>
        <w:t xml:space="preserve"> ≈ </w:t>
      </w:r>
      <w:r w:rsidRPr="00BB76A3">
        <w:rPr>
          <w:rFonts w:ascii="Times New Roman" w:hAnsi="Times New Roman" w:cs="Times New Roman"/>
          <w:lang w:val="ru-RU"/>
        </w:rPr>
        <w:t xml:space="preserve"> </w:t>
      </w:r>
      <w:r w:rsidRPr="00BB76A3">
        <w:rPr>
          <w:rFonts w:ascii="Times New Roman" w:hAnsi="Times New Roman" w:cs="Times New Roman"/>
        </w:rPr>
        <w:lastRenderedPageBreak/>
        <w:t>32 739,21</w:t>
      </w:r>
      <w:r w:rsidRPr="00BB76A3">
        <w:rPr>
          <w:rFonts w:ascii="Times New Roman" w:hAnsi="Times New Roman" w:cs="Times New Roman"/>
          <w:lang w:val="ru-RU"/>
        </w:rPr>
        <w:t xml:space="preserve"> </w:t>
      </w:r>
      <w:r w:rsidRPr="00BB76A3">
        <w:rPr>
          <w:rFonts w:ascii="Times New Roman" w:eastAsia="Arial Unicode MS" w:hAnsi="Times New Roman" w:cs="Times New Roman"/>
          <w:lang w:val="ru-RU"/>
        </w:rPr>
        <w:t>бонусных единиц – именно на столько, в среднем, стало больше бонусов еженедельно.</w:t>
      </w:r>
    </w:p>
    <w:p w:rsidR="00625B6E" w:rsidRPr="00BB76A3" w:rsidRDefault="00625B6E" w:rsidP="00625B6E">
      <w:pPr>
        <w:numPr>
          <w:ilvl w:val="0"/>
          <w:numId w:val="11"/>
        </w:numPr>
        <w:spacing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За 19 недель</w:t>
      </w:r>
      <w:r w:rsidRPr="00BB76A3">
        <w:rPr>
          <w:rFonts w:ascii="Times New Roman" w:hAnsi="Times New Roman" w:cs="Times New Roman"/>
          <w:lang w:val="ru-RU"/>
        </w:rPr>
        <w:t xml:space="preserve"> (Весь период начислений после запуска)</w:t>
      </w:r>
      <w:r w:rsidRPr="00BB76A3">
        <w:rPr>
          <w:rFonts w:ascii="Times New Roman" w:hAnsi="Times New Roman" w:cs="Times New Roman"/>
        </w:rPr>
        <w:t xml:space="preserve">: </w:t>
      </w:r>
      <w:r w:rsidRPr="00BB76A3">
        <w:rPr>
          <w:rFonts w:ascii="Times New Roman" w:hAnsi="Times New Roman" w:cs="Times New Roman"/>
          <w:lang w:val="ru-RU"/>
        </w:rPr>
        <w:t>Стоимость инвестиций бонусами составила</w:t>
      </w:r>
      <w:r w:rsidRPr="00BB76A3">
        <w:rPr>
          <w:rFonts w:ascii="Times New Roman" w:hAnsi="Times New Roman" w:cs="Times New Roman"/>
        </w:rPr>
        <w:t xml:space="preserve"> </w:t>
      </w:r>
      <w:r w:rsidRPr="00BB76A3">
        <w:rPr>
          <w:rFonts w:ascii="Times New Roman" w:eastAsia="Arial Unicode MS" w:hAnsi="Times New Roman" w:cs="Times New Roman"/>
        </w:rPr>
        <w:t xml:space="preserve">≈ </w:t>
      </w:r>
      <w:r w:rsidRPr="00BB76A3">
        <w:rPr>
          <w:rFonts w:ascii="Times New Roman" w:hAnsi="Times New Roman" w:cs="Times New Roman"/>
        </w:rPr>
        <w:t>32 739,21</w:t>
      </w:r>
      <w:r w:rsidRPr="00BB76A3">
        <w:rPr>
          <w:rFonts w:ascii="Times New Roman" w:eastAsia="Arial Unicode MS" w:hAnsi="Times New Roman" w:cs="Times New Roman"/>
        </w:rPr>
        <w:t xml:space="preserve"> × 19 ≈ 622 044,98</w:t>
      </w:r>
      <w:r w:rsidRPr="00BB76A3">
        <w:rPr>
          <w:rFonts w:ascii="Times New Roman" w:eastAsia="Arial Unicode MS" w:hAnsi="Times New Roman" w:cs="Times New Roman"/>
          <w:lang w:val="ru-RU"/>
        </w:rPr>
        <w:t xml:space="preserve">~ </w:t>
      </w:r>
      <w:r w:rsidRPr="00BB76A3">
        <w:rPr>
          <w:rFonts w:ascii="Times New Roman" w:eastAsia="Arial Unicode MS" w:hAnsi="Times New Roman" w:cs="Times New Roman"/>
        </w:rPr>
        <w:t xml:space="preserve">622 045 д </w:t>
      </w:r>
      <w:proofErr w:type="spellStart"/>
      <w:r w:rsidRPr="00BB76A3">
        <w:rPr>
          <w:rFonts w:ascii="Times New Roman" w:eastAsia="Arial Unicode MS" w:hAnsi="Times New Roman" w:cs="Times New Roman"/>
        </w:rPr>
        <w:t>ед</w:t>
      </w:r>
      <w:proofErr w:type="spellEnd"/>
      <w:r w:rsidRPr="00BB76A3">
        <w:rPr>
          <w:rFonts w:ascii="Times New Roman" w:eastAsia="Arial Unicode MS" w:hAnsi="Times New Roman" w:cs="Times New Roman"/>
          <w:lang w:val="ru-RU"/>
        </w:rPr>
        <w:t>, при условии, что 1 бонус=1 д ед.</w:t>
      </w:r>
    </w:p>
    <w:p w:rsidR="00486BC0" w:rsidRPr="00BB76A3" w:rsidRDefault="00BA1FFC" w:rsidP="000142C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  <w:b/>
        </w:rPr>
        <w:t>ROI по марже</w:t>
      </w:r>
      <w:r w:rsidRPr="00BB76A3">
        <w:rPr>
          <w:rFonts w:ascii="Times New Roman" w:hAnsi="Times New Roman" w:cs="Times New Roman"/>
        </w:rPr>
        <w:t xml:space="preserve"> </w:t>
      </w:r>
      <w:r w:rsidR="00345258" w:rsidRPr="00BB76A3">
        <w:rPr>
          <w:rFonts w:ascii="Times New Roman" w:hAnsi="Times New Roman" w:cs="Times New Roman"/>
        </w:rPr>
        <w:t>(инкрементный)</w:t>
      </w:r>
      <w:r w:rsidRPr="00BB76A3">
        <w:rPr>
          <w:rFonts w:ascii="Times New Roman" w:hAnsi="Times New Roman" w:cs="Times New Roman"/>
        </w:rPr>
        <w:t>= (Прибыль</w:t>
      </w:r>
      <w:r w:rsidR="00F947DC" w:rsidRPr="00BB76A3">
        <w:rPr>
          <w:rFonts w:ascii="Times New Roman" w:hAnsi="Times New Roman" w:cs="Times New Roman"/>
          <w:lang w:val="ru-RU"/>
        </w:rPr>
        <w:t xml:space="preserve"> </w:t>
      </w:r>
      <w:r w:rsidRPr="00BB76A3">
        <w:rPr>
          <w:rFonts w:ascii="Times New Roman" w:hAnsi="Times New Roman" w:cs="Times New Roman"/>
          <w:i/>
        </w:rPr>
        <w:t>от</w:t>
      </w:r>
      <w:r w:rsidR="00F947DC" w:rsidRPr="00BB76A3">
        <w:rPr>
          <w:rFonts w:ascii="Times New Roman" w:hAnsi="Times New Roman" w:cs="Times New Roman"/>
          <w:i/>
          <w:lang w:val="ru-RU"/>
        </w:rPr>
        <w:t xml:space="preserve"> </w:t>
      </w:r>
      <w:r w:rsidRPr="00BB76A3">
        <w:rPr>
          <w:rFonts w:ascii="Times New Roman" w:eastAsia="Arial Unicode MS" w:hAnsi="Times New Roman" w:cs="Times New Roman"/>
        </w:rPr>
        <w:t xml:space="preserve">акции – Стоимость инвестиций) / Стоимость инвестиций × 100% = (989 330 – </w:t>
      </w:r>
      <w:r w:rsidR="00625B6E" w:rsidRPr="00BB76A3">
        <w:rPr>
          <w:rFonts w:ascii="Times New Roman" w:eastAsia="Arial Unicode MS" w:hAnsi="Times New Roman" w:cs="Times New Roman"/>
        </w:rPr>
        <w:t>622 045</w:t>
      </w:r>
      <w:r w:rsidRPr="00BB76A3">
        <w:rPr>
          <w:rFonts w:ascii="Times New Roman" w:eastAsia="Arial Unicode MS" w:hAnsi="Times New Roman" w:cs="Times New Roman"/>
        </w:rPr>
        <w:t xml:space="preserve">) / </w:t>
      </w:r>
      <w:r w:rsidR="00625B6E" w:rsidRPr="00BB76A3">
        <w:rPr>
          <w:rFonts w:ascii="Times New Roman" w:eastAsia="Arial Unicode MS" w:hAnsi="Times New Roman" w:cs="Times New Roman"/>
        </w:rPr>
        <w:t xml:space="preserve">622 045 </w:t>
      </w:r>
      <w:r w:rsidRPr="00BB76A3">
        <w:rPr>
          <w:rFonts w:ascii="Times New Roman" w:eastAsia="Arial Unicode MS" w:hAnsi="Times New Roman" w:cs="Times New Roman"/>
        </w:rPr>
        <w:t xml:space="preserve">× 100% ≈ </w:t>
      </w:r>
      <w:r w:rsidR="000142CC" w:rsidRPr="00BB76A3">
        <w:rPr>
          <w:rFonts w:ascii="Times New Roman" w:eastAsia="Arial Unicode MS" w:hAnsi="Times New Roman" w:cs="Times New Roman"/>
        </w:rPr>
        <w:t>59</w:t>
      </w:r>
      <w:r w:rsidRPr="00BB76A3">
        <w:rPr>
          <w:rFonts w:ascii="Times New Roman" w:eastAsia="Arial Unicode MS" w:hAnsi="Times New Roman" w:cs="Times New Roman"/>
        </w:rPr>
        <w:t>%</w:t>
      </w:r>
    </w:p>
    <w:p w:rsidR="000142CC" w:rsidRPr="00BB76A3" w:rsidRDefault="00BA1FFC" w:rsidP="000142CC">
      <w:pPr>
        <w:numPr>
          <w:ilvl w:val="0"/>
          <w:numId w:val="11"/>
        </w:numPr>
        <w:spacing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  <w:b/>
        </w:rPr>
        <w:t>ROI по выручке</w:t>
      </w:r>
      <w:r w:rsidRPr="00BB76A3">
        <w:rPr>
          <w:rFonts w:ascii="Times New Roman" w:hAnsi="Times New Roman" w:cs="Times New Roman"/>
        </w:rPr>
        <w:t xml:space="preserve"> </w:t>
      </w:r>
      <w:r w:rsidR="00345258" w:rsidRPr="00BB76A3">
        <w:rPr>
          <w:rFonts w:ascii="Times New Roman" w:hAnsi="Times New Roman" w:cs="Times New Roman"/>
        </w:rPr>
        <w:t>(инкрементный)</w:t>
      </w:r>
      <w:r w:rsidR="00345258" w:rsidRPr="00BB76A3">
        <w:rPr>
          <w:rFonts w:ascii="Times New Roman" w:hAnsi="Times New Roman" w:cs="Times New Roman"/>
          <w:lang w:val="ru-RU"/>
        </w:rPr>
        <w:t>:</w:t>
      </w:r>
    </w:p>
    <w:p w:rsidR="000142CC" w:rsidRPr="00BB76A3" w:rsidRDefault="000142CC" w:rsidP="000142CC">
      <w:pPr>
        <w:spacing w:after="240"/>
        <w:ind w:left="72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  <w:lang w:val="ru-RU"/>
        </w:rPr>
        <w:t>Возьмем разницу средних оборотов по выручке после и до запуска для расчета прибыли:</w:t>
      </w:r>
    </w:p>
    <w:p w:rsidR="000142CC" w:rsidRPr="00BB76A3" w:rsidRDefault="00BA1FFC">
      <w:pPr>
        <w:spacing w:before="240" w:after="240"/>
        <w:ind w:left="720"/>
        <w:rPr>
          <w:rFonts w:ascii="Times New Roman" w:eastAsia="Arial Unicode MS" w:hAnsi="Times New Roman" w:cs="Times New Roman"/>
          <w:lang w:val="ru-RU"/>
        </w:rPr>
      </w:pPr>
      <w:r w:rsidRPr="00BB76A3">
        <w:rPr>
          <w:rFonts w:ascii="Times New Roman" w:eastAsia="Arial Unicode MS" w:hAnsi="Times New Roman" w:cs="Times New Roman"/>
        </w:rPr>
        <w:t xml:space="preserve"> Δ Товарооборот: (3 336 572,05 – 2 972 737,15)</w:t>
      </w:r>
      <w:r w:rsidR="000142CC" w:rsidRPr="00BB76A3">
        <w:rPr>
          <w:rFonts w:ascii="Times New Roman" w:eastAsia="Arial Unicode MS" w:hAnsi="Times New Roman" w:cs="Times New Roman"/>
          <w:lang w:val="ru-RU"/>
        </w:rPr>
        <w:t xml:space="preserve"> = 363 834,90~ 363 835 д </w:t>
      </w:r>
      <w:proofErr w:type="spellStart"/>
      <w:r w:rsidR="000142CC" w:rsidRPr="00BB76A3">
        <w:rPr>
          <w:rFonts w:ascii="Times New Roman" w:eastAsia="Arial Unicode MS" w:hAnsi="Times New Roman" w:cs="Times New Roman"/>
          <w:lang w:val="ru-RU"/>
        </w:rPr>
        <w:t>ед</w:t>
      </w:r>
      <w:proofErr w:type="spellEnd"/>
      <w:r w:rsidR="000142CC" w:rsidRPr="00BB76A3">
        <w:rPr>
          <w:rFonts w:ascii="Times New Roman" w:eastAsia="Arial Unicode MS" w:hAnsi="Times New Roman" w:cs="Times New Roman"/>
          <w:lang w:val="ru-RU"/>
        </w:rPr>
        <w:t xml:space="preserve"> – именно на столько, поднялся средний еженедельный оборот.</w:t>
      </w:r>
    </w:p>
    <w:p w:rsidR="00486BC0" w:rsidRPr="00BB76A3" w:rsidRDefault="000142CC">
      <w:pPr>
        <w:spacing w:before="240" w:after="240"/>
        <w:ind w:left="720"/>
        <w:rPr>
          <w:rFonts w:ascii="Times New Roman" w:hAnsi="Times New Roman" w:cs="Times New Roman"/>
          <w:lang w:val="ru-RU"/>
        </w:rPr>
      </w:pPr>
      <w:r w:rsidRPr="00BB76A3">
        <w:rPr>
          <w:rFonts w:ascii="Times New Roman" w:eastAsia="Arial Unicode MS" w:hAnsi="Times New Roman" w:cs="Times New Roman"/>
          <w:lang w:val="ru-RU"/>
        </w:rPr>
        <w:t xml:space="preserve">Посчитаем прибыль за весь период после запуска: 363 835 </w:t>
      </w:r>
      <w:r w:rsidR="00BA1FFC" w:rsidRPr="00BB76A3">
        <w:rPr>
          <w:rFonts w:ascii="Times New Roman" w:eastAsia="Arial Unicode MS" w:hAnsi="Times New Roman" w:cs="Times New Roman"/>
        </w:rPr>
        <w:t xml:space="preserve">×19 </w:t>
      </w:r>
      <w:proofErr w:type="spellStart"/>
      <w:r w:rsidR="00BA1FFC" w:rsidRPr="00BB76A3">
        <w:rPr>
          <w:rFonts w:ascii="Times New Roman" w:eastAsia="Arial Unicode MS" w:hAnsi="Times New Roman" w:cs="Times New Roman"/>
        </w:rPr>
        <w:t>нед</w:t>
      </w:r>
      <w:proofErr w:type="spellEnd"/>
      <w:r w:rsidR="00BA1FFC" w:rsidRPr="00BB76A3">
        <w:rPr>
          <w:rFonts w:ascii="Times New Roman" w:eastAsia="Arial Unicode MS" w:hAnsi="Times New Roman" w:cs="Times New Roman"/>
        </w:rPr>
        <w:t xml:space="preserve"> ≈ 6 912 864 д. ед.</w:t>
      </w:r>
    </w:p>
    <w:p w:rsidR="00486BC0" w:rsidRPr="00BB76A3" w:rsidRDefault="00BA1FFC">
      <w:pPr>
        <w:spacing w:before="240" w:after="240"/>
        <w:ind w:left="720"/>
        <w:rPr>
          <w:rFonts w:ascii="Times New Roman" w:hAnsi="Times New Roman" w:cs="Times New Roman"/>
        </w:rPr>
      </w:pPr>
      <w:r w:rsidRPr="00BB76A3">
        <w:rPr>
          <w:rFonts w:ascii="Times New Roman" w:eastAsia="Arial Unicode MS" w:hAnsi="Times New Roman" w:cs="Times New Roman"/>
        </w:rPr>
        <w:t xml:space="preserve"> ROI = (6 912 864 – </w:t>
      </w:r>
      <w:r w:rsidR="000142CC" w:rsidRPr="00BB76A3">
        <w:rPr>
          <w:rFonts w:ascii="Times New Roman" w:eastAsia="Arial Unicode MS" w:hAnsi="Times New Roman" w:cs="Times New Roman"/>
        </w:rPr>
        <w:t xml:space="preserve"> 622 045</w:t>
      </w:r>
      <w:r w:rsidRPr="00BB76A3">
        <w:rPr>
          <w:rFonts w:ascii="Times New Roman" w:eastAsia="Arial Unicode MS" w:hAnsi="Times New Roman" w:cs="Times New Roman"/>
        </w:rPr>
        <w:t xml:space="preserve">) </w:t>
      </w:r>
      <w:proofErr w:type="gramStart"/>
      <w:r w:rsidRPr="00BB76A3">
        <w:rPr>
          <w:rFonts w:ascii="Times New Roman" w:eastAsia="Arial Unicode MS" w:hAnsi="Times New Roman" w:cs="Times New Roman"/>
        </w:rPr>
        <w:t xml:space="preserve">/ </w:t>
      </w:r>
      <w:r w:rsidR="000142CC" w:rsidRPr="00BB76A3">
        <w:rPr>
          <w:rFonts w:ascii="Times New Roman" w:eastAsia="Arial Unicode MS" w:hAnsi="Times New Roman" w:cs="Times New Roman"/>
        </w:rPr>
        <w:t xml:space="preserve"> 622</w:t>
      </w:r>
      <w:proofErr w:type="gramEnd"/>
      <w:r w:rsidR="000142CC" w:rsidRPr="00BB76A3">
        <w:rPr>
          <w:rFonts w:ascii="Times New Roman" w:eastAsia="Arial Unicode MS" w:hAnsi="Times New Roman" w:cs="Times New Roman"/>
        </w:rPr>
        <w:t xml:space="preserve"> 045 </w:t>
      </w:r>
      <w:r w:rsidRPr="00BB76A3">
        <w:rPr>
          <w:rFonts w:ascii="Times New Roman" w:eastAsia="Arial Unicode MS" w:hAnsi="Times New Roman" w:cs="Times New Roman"/>
        </w:rPr>
        <w:t>× 100% ≈ +</w:t>
      </w:r>
      <w:r w:rsidR="00345258" w:rsidRPr="00BB76A3">
        <w:rPr>
          <w:rFonts w:ascii="Times New Roman" w:hAnsi="Times New Roman" w:cs="Times New Roman"/>
          <w:color w:val="000000"/>
        </w:rPr>
        <w:t>10</w:t>
      </w:r>
      <w:r w:rsidR="001C3EC2" w:rsidRPr="00BB76A3">
        <w:rPr>
          <w:rFonts w:ascii="Times New Roman" w:hAnsi="Times New Roman" w:cs="Times New Roman"/>
          <w:color w:val="000000"/>
        </w:rPr>
        <w:t>11</w:t>
      </w:r>
      <w:r w:rsidRPr="00BB76A3">
        <w:rPr>
          <w:rFonts w:ascii="Times New Roman" w:eastAsia="Arial Unicode MS" w:hAnsi="Times New Roman" w:cs="Times New Roman"/>
        </w:rPr>
        <w:t>%</w:t>
      </w:r>
    </w:p>
    <w:p w:rsidR="00345258" w:rsidRPr="00BB76A3" w:rsidRDefault="00345258" w:rsidP="00BB76A3">
      <w:pPr>
        <w:pStyle w:val="aa"/>
        <w:rPr>
          <w:rStyle w:val="a9"/>
          <w:rFonts w:ascii="Times New Roman" w:hAnsi="Times New Roman" w:cs="Times New Roman"/>
          <w:sz w:val="34"/>
          <w:szCs w:val="34"/>
        </w:rPr>
      </w:pPr>
      <w:bookmarkStart w:id="6" w:name="_r7k9411x3vyg" w:colFirst="0" w:colLast="0"/>
      <w:bookmarkEnd w:id="6"/>
      <w:r w:rsidRPr="00BB76A3">
        <w:rPr>
          <w:rStyle w:val="a9"/>
          <w:rFonts w:ascii="Times New Roman" w:hAnsi="Times New Roman" w:cs="Times New Roman"/>
          <w:sz w:val="34"/>
          <w:szCs w:val="34"/>
        </w:rPr>
        <w:t>7. Выводы и рекомендации</w:t>
      </w:r>
    </w:p>
    <w:p w:rsidR="00345258" w:rsidRPr="00BB76A3" w:rsidRDefault="00345258" w:rsidP="00345258">
      <w:pPr>
        <w:pStyle w:val="a8"/>
        <w:rPr>
          <w:lang w:val="ru-RU"/>
        </w:rPr>
      </w:pPr>
      <w:r w:rsidRPr="00BB76A3">
        <w:rPr>
          <w:lang w:val="ru-RU"/>
        </w:rPr>
        <w:t xml:space="preserve">По обороту акция дала прирост продаж на </w:t>
      </w:r>
      <w:r w:rsidRPr="00BB76A3">
        <w:rPr>
          <w:rStyle w:val="a9"/>
          <w:lang w:val="ru-RU"/>
        </w:rPr>
        <w:t xml:space="preserve">6,9 млн </w:t>
      </w:r>
      <w:proofErr w:type="spellStart"/>
      <w:r w:rsidRPr="00BB76A3">
        <w:rPr>
          <w:rStyle w:val="a9"/>
          <w:lang w:val="ru-RU"/>
        </w:rPr>
        <w:t>д.ед</w:t>
      </w:r>
      <w:proofErr w:type="spellEnd"/>
      <w:r w:rsidRPr="00BB76A3">
        <w:rPr>
          <w:rStyle w:val="a9"/>
          <w:lang w:val="ru-RU"/>
        </w:rPr>
        <w:t>.</w:t>
      </w:r>
      <w:r w:rsidRPr="00BB76A3">
        <w:rPr>
          <w:lang w:val="ru-RU"/>
        </w:rPr>
        <w:t xml:space="preserve"> при дополнительных инвестициях в бонусы всего </w:t>
      </w:r>
      <w:r w:rsidRPr="00BB76A3">
        <w:rPr>
          <w:rStyle w:val="a9"/>
          <w:lang w:val="ru-RU"/>
        </w:rPr>
        <w:t xml:space="preserve">≈622 тыс. </w:t>
      </w:r>
      <w:proofErr w:type="spellStart"/>
      <w:r w:rsidRPr="00BB76A3">
        <w:rPr>
          <w:rStyle w:val="a9"/>
          <w:lang w:val="ru-RU"/>
        </w:rPr>
        <w:t>д.ед</w:t>
      </w:r>
      <w:proofErr w:type="spellEnd"/>
      <w:r w:rsidRPr="00BB76A3">
        <w:rPr>
          <w:rStyle w:val="a9"/>
          <w:lang w:val="ru-RU"/>
        </w:rPr>
        <w:t>.</w:t>
      </w:r>
      <w:r w:rsidRPr="00BB76A3">
        <w:rPr>
          <w:lang w:val="ru-RU"/>
        </w:rPr>
        <w:br/>
        <w:t xml:space="preserve">Таким образом, программа не только обеспечила рост оборота, но и компенсировала снижение </w:t>
      </w:r>
      <w:proofErr w:type="spellStart"/>
      <w:r w:rsidRPr="00BB76A3">
        <w:rPr>
          <w:lang w:val="ru-RU"/>
        </w:rPr>
        <w:t>маржинальности</w:t>
      </w:r>
      <w:proofErr w:type="spellEnd"/>
      <w:r w:rsidRPr="00BB76A3">
        <w:rPr>
          <w:lang w:val="ru-RU"/>
        </w:rPr>
        <w:t>, дав положительный результат по прибыли.</w:t>
      </w:r>
    </w:p>
    <w:p w:rsidR="00345258" w:rsidRPr="00BB76A3" w:rsidRDefault="00345258" w:rsidP="00345258">
      <w:pPr>
        <w:pStyle w:val="a8"/>
        <w:numPr>
          <w:ilvl w:val="0"/>
          <w:numId w:val="13"/>
        </w:numPr>
        <w:rPr>
          <w:lang w:val="ru-RU"/>
        </w:rPr>
      </w:pPr>
      <w:r w:rsidRPr="00BB76A3">
        <w:rPr>
          <w:lang w:val="ru-RU"/>
        </w:rPr>
        <w:t xml:space="preserve">Бонусная программа успешно стимулировала рост продаж и частоты посещений, однако снизила относительную </w:t>
      </w:r>
      <w:proofErr w:type="spellStart"/>
      <w:r w:rsidRPr="00BB76A3">
        <w:rPr>
          <w:lang w:val="ru-RU"/>
        </w:rPr>
        <w:t>маржинальность</w:t>
      </w:r>
      <w:proofErr w:type="spellEnd"/>
      <w:r w:rsidRPr="00BB76A3">
        <w:rPr>
          <w:lang w:val="ru-RU"/>
        </w:rPr>
        <w:t xml:space="preserve"> (–0,3 </w:t>
      </w:r>
      <w:proofErr w:type="spellStart"/>
      <w:r w:rsidRPr="00BB76A3">
        <w:rPr>
          <w:lang w:val="ru-RU"/>
        </w:rPr>
        <w:t>п.п</w:t>
      </w:r>
      <w:proofErr w:type="spellEnd"/>
      <w:r w:rsidRPr="00BB76A3">
        <w:rPr>
          <w:lang w:val="ru-RU"/>
        </w:rPr>
        <w:t>.).</w:t>
      </w:r>
    </w:p>
    <w:p w:rsidR="00345258" w:rsidRPr="00BB76A3" w:rsidRDefault="00345258" w:rsidP="00345258">
      <w:pPr>
        <w:pStyle w:val="a8"/>
        <w:numPr>
          <w:ilvl w:val="0"/>
          <w:numId w:val="13"/>
        </w:numPr>
        <w:rPr>
          <w:lang w:val="ru-RU"/>
        </w:rPr>
      </w:pPr>
      <w:r w:rsidRPr="00BB76A3">
        <w:rPr>
          <w:lang w:val="ru-RU"/>
        </w:rPr>
        <w:t xml:space="preserve">Инвестиции в бонусы окупились по чистой прибыли: </w:t>
      </w:r>
      <w:r w:rsidRPr="00BB76A3">
        <w:rPr>
          <w:rStyle w:val="a9"/>
        </w:rPr>
        <w:t>ROI</w:t>
      </w:r>
      <w:r w:rsidRPr="00BB76A3">
        <w:rPr>
          <w:rStyle w:val="a9"/>
          <w:lang w:val="ru-RU"/>
        </w:rPr>
        <w:t xml:space="preserve"> по марже ≈ +59%</w:t>
      </w:r>
      <w:r w:rsidRPr="00BB76A3">
        <w:rPr>
          <w:lang w:val="ru-RU"/>
        </w:rPr>
        <w:t>, что говорит о положительном финансовом эффекте.</w:t>
      </w:r>
    </w:p>
    <w:p w:rsidR="00345258" w:rsidRPr="00BB76A3" w:rsidRDefault="00345258" w:rsidP="00345258">
      <w:pPr>
        <w:pStyle w:val="a8"/>
        <w:numPr>
          <w:ilvl w:val="0"/>
          <w:numId w:val="13"/>
        </w:numPr>
        <w:rPr>
          <w:lang w:val="ru-RU"/>
        </w:rPr>
      </w:pPr>
      <w:r w:rsidRPr="00BB76A3">
        <w:t>ROI</w:t>
      </w:r>
      <w:r w:rsidRPr="00BB76A3">
        <w:rPr>
          <w:lang w:val="ru-RU"/>
        </w:rPr>
        <w:t xml:space="preserve"> по выручке составил </w:t>
      </w:r>
      <w:r w:rsidRPr="00BB76A3">
        <w:rPr>
          <w:rStyle w:val="a9"/>
          <w:lang w:val="ru-RU"/>
        </w:rPr>
        <w:t>≈ +1011%</w:t>
      </w:r>
      <w:r w:rsidRPr="00BB76A3">
        <w:rPr>
          <w:lang w:val="ru-RU"/>
        </w:rPr>
        <w:t>, что демонстрирует сильный спрос и высокую чувствительность клиентов к механике.</w:t>
      </w:r>
    </w:p>
    <w:p w:rsidR="00345258" w:rsidRPr="00BB76A3" w:rsidRDefault="00345258" w:rsidP="00345258">
      <w:pPr>
        <w:pStyle w:val="a8"/>
        <w:numPr>
          <w:ilvl w:val="0"/>
          <w:numId w:val="13"/>
        </w:numPr>
        <w:rPr>
          <w:lang w:val="ru-RU"/>
        </w:rPr>
      </w:pPr>
      <w:r w:rsidRPr="00BB76A3">
        <w:rPr>
          <w:lang w:val="ru-RU"/>
        </w:rPr>
        <w:t xml:space="preserve">Для повышения эффективности стоит оптимизировать размер бонуса или направить его в более маржинальные категории, чтобы снизить давление на </w:t>
      </w:r>
      <w:proofErr w:type="spellStart"/>
      <w:r w:rsidRPr="00BB76A3">
        <w:rPr>
          <w:lang w:val="ru-RU"/>
        </w:rPr>
        <w:t>маржинальность</w:t>
      </w:r>
      <w:proofErr w:type="spellEnd"/>
      <w:r w:rsidRPr="00BB76A3">
        <w:rPr>
          <w:lang w:val="ru-RU"/>
        </w:rPr>
        <w:t>.</w:t>
      </w:r>
    </w:p>
    <w:p w:rsidR="00345258" w:rsidRPr="00BB76A3" w:rsidRDefault="00345258" w:rsidP="00345258">
      <w:pPr>
        <w:pStyle w:val="a8"/>
        <w:rPr>
          <w:rStyle w:val="a9"/>
          <w:sz w:val="34"/>
          <w:szCs w:val="34"/>
          <w:lang w:val="ru-RU"/>
        </w:rPr>
      </w:pPr>
      <w:r w:rsidRPr="00BB76A3">
        <w:rPr>
          <w:rStyle w:val="a9"/>
          <w:sz w:val="34"/>
          <w:szCs w:val="34"/>
          <w:lang w:val="ru-RU"/>
        </w:rPr>
        <w:t xml:space="preserve">Почему важно смотреть оба показателя </w:t>
      </w:r>
      <w:r w:rsidRPr="00BB76A3">
        <w:rPr>
          <w:rStyle w:val="a9"/>
          <w:sz w:val="34"/>
          <w:szCs w:val="34"/>
        </w:rPr>
        <w:t>ROI</w:t>
      </w:r>
      <w:r w:rsidRPr="00BB76A3">
        <w:rPr>
          <w:rStyle w:val="a9"/>
          <w:sz w:val="34"/>
          <w:szCs w:val="34"/>
          <w:lang w:val="ru-RU"/>
        </w:rPr>
        <w:t>:</w:t>
      </w:r>
    </w:p>
    <w:p w:rsidR="00345258" w:rsidRPr="00BB76A3" w:rsidRDefault="00345258" w:rsidP="00345258">
      <w:pPr>
        <w:pStyle w:val="a8"/>
        <w:numPr>
          <w:ilvl w:val="0"/>
          <w:numId w:val="14"/>
        </w:numPr>
        <w:rPr>
          <w:lang w:val="ru-RU"/>
        </w:rPr>
      </w:pPr>
      <w:r w:rsidRPr="00BB76A3">
        <w:t>ROI</w:t>
      </w:r>
      <w:r w:rsidRPr="00BB76A3">
        <w:rPr>
          <w:lang w:val="ru-RU"/>
        </w:rPr>
        <w:t xml:space="preserve"> по выручке отражает эффективность стимулирования спроса (рост оборота).</w:t>
      </w:r>
    </w:p>
    <w:p w:rsidR="00345258" w:rsidRPr="00BB76A3" w:rsidRDefault="00345258" w:rsidP="00345258">
      <w:pPr>
        <w:pStyle w:val="a8"/>
        <w:numPr>
          <w:ilvl w:val="0"/>
          <w:numId w:val="14"/>
        </w:numPr>
        <w:rPr>
          <w:lang w:val="ru-RU"/>
        </w:rPr>
      </w:pPr>
      <w:r w:rsidRPr="00BB76A3">
        <w:t>ROI</w:t>
      </w:r>
      <w:r w:rsidRPr="00BB76A3">
        <w:rPr>
          <w:lang w:val="ru-RU"/>
        </w:rPr>
        <w:t xml:space="preserve"> по марже показывает реальную выгоду для бизнеса после учёта скидок.</w:t>
      </w:r>
    </w:p>
    <w:p w:rsidR="00345258" w:rsidRPr="00BB76A3" w:rsidRDefault="00345258" w:rsidP="00345258">
      <w:pPr>
        <w:pStyle w:val="a8"/>
      </w:pPr>
      <w:r w:rsidRPr="00BB76A3">
        <w:t xml:space="preserve">В </w:t>
      </w:r>
      <w:proofErr w:type="spellStart"/>
      <w:r w:rsidRPr="00BB76A3">
        <w:t>нашем</w:t>
      </w:r>
      <w:proofErr w:type="spellEnd"/>
      <w:r w:rsidRPr="00BB76A3">
        <w:t xml:space="preserve"> </w:t>
      </w:r>
      <w:proofErr w:type="spellStart"/>
      <w:r w:rsidRPr="00BB76A3">
        <w:t>случае</w:t>
      </w:r>
      <w:proofErr w:type="spellEnd"/>
      <w:r w:rsidRPr="00BB76A3">
        <w:t>:</w:t>
      </w:r>
    </w:p>
    <w:p w:rsidR="00345258" w:rsidRPr="00BB76A3" w:rsidRDefault="00345258" w:rsidP="00345258">
      <w:pPr>
        <w:pStyle w:val="a8"/>
        <w:numPr>
          <w:ilvl w:val="0"/>
          <w:numId w:val="15"/>
        </w:numPr>
      </w:pPr>
      <w:r w:rsidRPr="00BB76A3">
        <w:t>ROI (</w:t>
      </w:r>
      <w:proofErr w:type="spellStart"/>
      <w:r w:rsidRPr="00BB76A3">
        <w:t>по</w:t>
      </w:r>
      <w:proofErr w:type="spellEnd"/>
      <w:r w:rsidRPr="00BB76A3">
        <w:t xml:space="preserve"> </w:t>
      </w:r>
      <w:proofErr w:type="spellStart"/>
      <w:r w:rsidRPr="00BB76A3">
        <w:t>выручке</w:t>
      </w:r>
      <w:proofErr w:type="spellEnd"/>
      <w:r w:rsidRPr="00BB76A3">
        <w:t xml:space="preserve">) ≈ </w:t>
      </w:r>
      <w:r w:rsidRPr="00BB76A3">
        <w:rPr>
          <w:rStyle w:val="a9"/>
        </w:rPr>
        <w:t>+1011%</w:t>
      </w:r>
    </w:p>
    <w:p w:rsidR="00345258" w:rsidRPr="00740D54" w:rsidRDefault="00345258" w:rsidP="00345258">
      <w:pPr>
        <w:pStyle w:val="a8"/>
        <w:numPr>
          <w:ilvl w:val="0"/>
          <w:numId w:val="15"/>
        </w:numPr>
        <w:rPr>
          <w:rStyle w:val="a9"/>
          <w:b w:val="0"/>
          <w:bCs w:val="0"/>
        </w:rPr>
      </w:pPr>
      <w:r w:rsidRPr="00BB76A3">
        <w:t>ROI (</w:t>
      </w:r>
      <w:proofErr w:type="spellStart"/>
      <w:r w:rsidRPr="00BB76A3">
        <w:t>по</w:t>
      </w:r>
      <w:proofErr w:type="spellEnd"/>
      <w:r w:rsidRPr="00BB76A3">
        <w:t xml:space="preserve"> </w:t>
      </w:r>
      <w:proofErr w:type="spellStart"/>
      <w:r w:rsidRPr="00BB76A3">
        <w:t>марже</w:t>
      </w:r>
      <w:proofErr w:type="spellEnd"/>
      <w:r w:rsidRPr="00BB76A3">
        <w:t xml:space="preserve">) ≈ </w:t>
      </w:r>
      <w:r w:rsidRPr="00BB76A3">
        <w:rPr>
          <w:rStyle w:val="a9"/>
        </w:rPr>
        <w:t>+59%</w:t>
      </w:r>
    </w:p>
    <w:p w:rsidR="00740D54" w:rsidRPr="00BB76A3" w:rsidRDefault="00740D54" w:rsidP="00740D54">
      <w:pPr>
        <w:pStyle w:val="a8"/>
      </w:pPr>
      <w:bookmarkStart w:id="7" w:name="_GoBack"/>
      <w:bookmarkEnd w:id="7"/>
    </w:p>
    <w:p w:rsidR="00345258" w:rsidRPr="00BB76A3" w:rsidRDefault="00345258" w:rsidP="00345258">
      <w:pPr>
        <w:pStyle w:val="a8"/>
      </w:pPr>
      <w:proofErr w:type="spellStart"/>
      <w:r w:rsidRPr="00BB76A3">
        <w:rPr>
          <w:rStyle w:val="a9"/>
        </w:rPr>
        <w:lastRenderedPageBreak/>
        <w:t>Рекомендуется</w:t>
      </w:r>
      <w:proofErr w:type="spellEnd"/>
      <w:r w:rsidRPr="00BB76A3">
        <w:rPr>
          <w:rStyle w:val="a9"/>
        </w:rPr>
        <w:t>:</w:t>
      </w:r>
    </w:p>
    <w:p w:rsidR="00345258" w:rsidRPr="00BB76A3" w:rsidRDefault="00345258" w:rsidP="00345258">
      <w:pPr>
        <w:pStyle w:val="a8"/>
        <w:numPr>
          <w:ilvl w:val="0"/>
          <w:numId w:val="16"/>
        </w:numPr>
        <w:rPr>
          <w:lang w:val="ru-RU"/>
        </w:rPr>
      </w:pPr>
      <w:r w:rsidRPr="00BB76A3">
        <w:rPr>
          <w:lang w:val="ru-RU"/>
        </w:rPr>
        <w:t xml:space="preserve">Сегментировать клиентов по реакции на бонусы (частота, средний чек, объём покупок) и настраивать персональные кампании с учётом когорт и </w:t>
      </w:r>
      <w:r w:rsidRPr="00BB76A3">
        <w:t>LTV</w:t>
      </w:r>
      <w:r w:rsidRPr="00BB76A3">
        <w:rPr>
          <w:lang w:val="ru-RU"/>
        </w:rPr>
        <w:t>.</w:t>
      </w:r>
    </w:p>
    <w:p w:rsidR="00345258" w:rsidRPr="00BB76A3" w:rsidRDefault="00345258" w:rsidP="00345258">
      <w:pPr>
        <w:pStyle w:val="a8"/>
        <w:numPr>
          <w:ilvl w:val="0"/>
          <w:numId w:val="16"/>
        </w:numPr>
        <w:rPr>
          <w:lang w:val="ru-RU"/>
        </w:rPr>
      </w:pPr>
      <w:r w:rsidRPr="00BB76A3">
        <w:rPr>
          <w:lang w:val="ru-RU"/>
        </w:rPr>
        <w:t>Дополнительно проанализировать эффективность по категориям товаров и по локациям/типам магазинов.</w:t>
      </w:r>
    </w:p>
    <w:p w:rsidR="00345258" w:rsidRPr="00BB76A3" w:rsidRDefault="00345258" w:rsidP="00345258">
      <w:pPr>
        <w:pStyle w:val="a8"/>
        <w:numPr>
          <w:ilvl w:val="0"/>
          <w:numId w:val="16"/>
        </w:numPr>
        <w:rPr>
          <w:lang w:val="ru-RU"/>
        </w:rPr>
      </w:pPr>
      <w:r w:rsidRPr="00BB76A3">
        <w:rPr>
          <w:lang w:val="ru-RU"/>
        </w:rPr>
        <w:t xml:space="preserve">Провести </w:t>
      </w:r>
      <w:r w:rsidRPr="00BB76A3">
        <w:t>A</w:t>
      </w:r>
      <w:r w:rsidRPr="00BB76A3">
        <w:rPr>
          <w:lang w:val="ru-RU"/>
        </w:rPr>
        <w:t>/</w:t>
      </w:r>
      <w:r w:rsidRPr="00BB76A3">
        <w:t>B</w:t>
      </w:r>
      <w:r w:rsidRPr="00BB76A3">
        <w:rPr>
          <w:lang w:val="ru-RU"/>
        </w:rPr>
        <w:t>-тесты разных уровней бонусов для разных категорий клиентов.</w:t>
      </w:r>
    </w:p>
    <w:p w:rsidR="00345258" w:rsidRPr="00BB76A3" w:rsidRDefault="00345258" w:rsidP="00345258">
      <w:pPr>
        <w:pStyle w:val="a8"/>
        <w:numPr>
          <w:ilvl w:val="0"/>
          <w:numId w:val="16"/>
        </w:numPr>
        <w:rPr>
          <w:lang w:val="ru-RU"/>
        </w:rPr>
      </w:pPr>
      <w:r w:rsidRPr="00BB76A3">
        <w:rPr>
          <w:lang w:val="ru-RU"/>
        </w:rPr>
        <w:t xml:space="preserve">Оценить </w:t>
      </w:r>
      <w:r w:rsidRPr="00BB76A3">
        <w:rPr>
          <w:rStyle w:val="a9"/>
        </w:rPr>
        <w:t>cannibalization</w:t>
      </w:r>
      <w:r w:rsidRPr="00BB76A3">
        <w:rPr>
          <w:lang w:val="ru-RU"/>
        </w:rPr>
        <w:t xml:space="preserve"> (не перетянули ли бонусы продажи из других категорий) и </w:t>
      </w:r>
      <w:r w:rsidRPr="00BB76A3">
        <w:rPr>
          <w:rStyle w:val="a9"/>
        </w:rPr>
        <w:t>cross</w:t>
      </w:r>
      <w:r w:rsidRPr="00BB76A3">
        <w:rPr>
          <w:rStyle w:val="a9"/>
          <w:lang w:val="ru-RU"/>
        </w:rPr>
        <w:t>-</w:t>
      </w:r>
      <w:r w:rsidRPr="00BB76A3">
        <w:rPr>
          <w:rStyle w:val="a9"/>
        </w:rPr>
        <w:t>sell</w:t>
      </w:r>
      <w:r w:rsidRPr="00BB76A3">
        <w:rPr>
          <w:lang w:val="ru-RU"/>
        </w:rPr>
        <w:t xml:space="preserve"> (стимулирует ли акция покупки дополнительных категорий).</w:t>
      </w:r>
    </w:p>
    <w:p w:rsidR="00345258" w:rsidRPr="00BB76A3" w:rsidRDefault="00345258" w:rsidP="00345258">
      <w:pPr>
        <w:pStyle w:val="a8"/>
        <w:numPr>
          <w:ilvl w:val="0"/>
          <w:numId w:val="16"/>
        </w:numPr>
        <w:rPr>
          <w:lang w:val="ru-RU"/>
        </w:rPr>
      </w:pPr>
      <w:r w:rsidRPr="00BB76A3">
        <w:rPr>
          <w:lang w:val="ru-RU"/>
        </w:rPr>
        <w:t xml:space="preserve">Настроить автоматизированный мониторинг </w:t>
      </w:r>
      <w:r w:rsidRPr="00BB76A3">
        <w:t>KPI</w:t>
      </w:r>
      <w:r w:rsidRPr="00BB76A3">
        <w:rPr>
          <w:lang w:val="ru-RU"/>
        </w:rPr>
        <w:t xml:space="preserve"> в </w:t>
      </w:r>
      <w:r w:rsidRPr="00BB76A3">
        <w:t>Power</w:t>
      </w:r>
      <w:r w:rsidRPr="00BB76A3">
        <w:rPr>
          <w:lang w:val="ru-RU"/>
        </w:rPr>
        <w:t xml:space="preserve"> </w:t>
      </w:r>
      <w:r w:rsidRPr="00BB76A3">
        <w:t>BI</w:t>
      </w:r>
      <w:r w:rsidRPr="00BB76A3">
        <w:rPr>
          <w:lang w:val="ru-RU"/>
        </w:rPr>
        <w:t xml:space="preserve"> для оперативного отслеживания динамики.</w:t>
      </w:r>
    </w:p>
    <w:p w:rsidR="00486BC0" w:rsidRPr="00BB76A3" w:rsidRDefault="00BA1FFC">
      <w:pPr>
        <w:pStyle w:val="2"/>
        <w:rPr>
          <w:rFonts w:ascii="Times New Roman" w:hAnsi="Times New Roman" w:cs="Times New Roman"/>
        </w:rPr>
      </w:pPr>
      <w:bookmarkStart w:id="8" w:name="_pwpywr7ilvn5" w:colFirst="0" w:colLast="0"/>
      <w:bookmarkEnd w:id="8"/>
      <w:r w:rsidRPr="00BB76A3">
        <w:rPr>
          <w:rFonts w:ascii="Times New Roman" w:hAnsi="Times New Roman" w:cs="Times New Roman"/>
        </w:rPr>
        <w:t xml:space="preserve">Анализ </w:t>
      </w:r>
      <w:proofErr w:type="spellStart"/>
      <w:r w:rsidRPr="00BB76A3">
        <w:rPr>
          <w:rFonts w:ascii="Times New Roman" w:hAnsi="Times New Roman" w:cs="Times New Roman"/>
        </w:rPr>
        <w:t>cannibalization</w:t>
      </w:r>
      <w:proofErr w:type="spellEnd"/>
      <w:r w:rsidRPr="00BB76A3">
        <w:rPr>
          <w:rFonts w:ascii="Times New Roman" w:hAnsi="Times New Roman" w:cs="Times New Roman"/>
        </w:rPr>
        <w:t xml:space="preserve"> и </w:t>
      </w:r>
      <w:proofErr w:type="spellStart"/>
      <w:r w:rsidRPr="00BB76A3">
        <w:rPr>
          <w:rFonts w:ascii="Times New Roman" w:hAnsi="Times New Roman" w:cs="Times New Roman"/>
        </w:rPr>
        <w:t>cross-sell</w:t>
      </w:r>
      <w:proofErr w:type="spellEnd"/>
      <w:r w:rsidRPr="00BB76A3">
        <w:rPr>
          <w:rFonts w:ascii="Times New Roman" w:hAnsi="Times New Roman" w:cs="Times New Roman"/>
        </w:rPr>
        <w:t xml:space="preserve"> (Что это и зачем нужны эти анализы):</w:t>
      </w:r>
    </w:p>
    <w:p w:rsidR="00486BC0" w:rsidRPr="00BB76A3" w:rsidRDefault="00BA1FF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B76A3">
        <w:rPr>
          <w:rFonts w:ascii="Times New Roman" w:hAnsi="Times New Roman" w:cs="Times New Roman"/>
          <w:b/>
        </w:rPr>
        <w:t>Cannibalization</w:t>
      </w:r>
      <w:proofErr w:type="spellEnd"/>
      <w:r w:rsidRPr="00BB76A3">
        <w:rPr>
          <w:rFonts w:ascii="Times New Roman" w:hAnsi="Times New Roman" w:cs="Times New Roman"/>
          <w:b/>
        </w:rPr>
        <w:t xml:space="preserve"> </w:t>
      </w:r>
      <w:proofErr w:type="gramStart"/>
      <w:r w:rsidRPr="00BB76A3">
        <w:rPr>
          <w:rFonts w:ascii="Times New Roman" w:hAnsi="Times New Roman" w:cs="Times New Roman"/>
        </w:rPr>
        <w:t>Показывает</w:t>
      </w:r>
      <w:proofErr w:type="gramEnd"/>
      <w:r w:rsidRPr="00BB76A3">
        <w:rPr>
          <w:rFonts w:ascii="Times New Roman" w:hAnsi="Times New Roman" w:cs="Times New Roman"/>
        </w:rPr>
        <w:t>, «</w:t>
      </w:r>
      <w:r w:rsidR="00D8428B" w:rsidRPr="00BB76A3">
        <w:rPr>
          <w:rFonts w:ascii="Times New Roman" w:hAnsi="Times New Roman" w:cs="Times New Roman"/>
          <w:lang w:val="ru-RU"/>
        </w:rPr>
        <w:t>съели</w:t>
      </w:r>
      <w:r w:rsidRPr="00BB76A3">
        <w:rPr>
          <w:rFonts w:ascii="Times New Roman" w:hAnsi="Times New Roman" w:cs="Times New Roman"/>
        </w:rPr>
        <w:t xml:space="preserve">» ли продажи в одних категориях другие ваши продажи. Например, бонусы по </w:t>
      </w:r>
      <w:r w:rsidR="00D8428B" w:rsidRPr="00BB76A3">
        <w:rPr>
          <w:rFonts w:ascii="Times New Roman" w:hAnsi="Times New Roman" w:cs="Times New Roman"/>
          <w:lang w:val="ru-RU"/>
        </w:rPr>
        <w:t>БП</w:t>
      </w:r>
      <w:r w:rsidRPr="00BB76A3">
        <w:rPr>
          <w:rFonts w:ascii="Times New Roman" w:hAnsi="Times New Roman" w:cs="Times New Roman"/>
        </w:rPr>
        <w:t xml:space="preserve"> дают прирост в избранных категориях — но часть этого роста может быть за счёт падения продаж в остальных категориях (то есть клиенты меняют корзину, а не покупают дополнительно).</w:t>
      </w:r>
    </w:p>
    <w:p w:rsidR="00486BC0" w:rsidRPr="00BB76A3" w:rsidRDefault="00BA1FF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B76A3">
        <w:rPr>
          <w:rFonts w:ascii="Times New Roman" w:hAnsi="Times New Roman" w:cs="Times New Roman"/>
          <w:b/>
        </w:rPr>
        <w:t>Cross-sell</w:t>
      </w:r>
      <w:proofErr w:type="spellEnd"/>
      <w:r w:rsidRPr="00BB76A3">
        <w:rPr>
          <w:rFonts w:ascii="Times New Roman" w:hAnsi="Times New Roman" w:cs="Times New Roman"/>
        </w:rPr>
        <w:t xml:space="preserve"> </w:t>
      </w:r>
      <w:proofErr w:type="gramStart"/>
      <w:r w:rsidRPr="00BB76A3">
        <w:rPr>
          <w:rFonts w:ascii="Times New Roman" w:hAnsi="Times New Roman" w:cs="Times New Roman"/>
        </w:rPr>
        <w:t>Отражает</w:t>
      </w:r>
      <w:proofErr w:type="gramEnd"/>
      <w:r w:rsidRPr="00BB76A3">
        <w:rPr>
          <w:rFonts w:ascii="Times New Roman" w:hAnsi="Times New Roman" w:cs="Times New Roman"/>
        </w:rPr>
        <w:t xml:space="preserve">, стимулирует ли акция покупку дополнительных категорий. Показывает, выросла ли средняя ширина корзины за счёт дополнительных (соседних) категорий при покупке в </w:t>
      </w:r>
      <w:r w:rsidR="00D8428B" w:rsidRPr="00BB76A3">
        <w:rPr>
          <w:rFonts w:ascii="Times New Roman" w:hAnsi="Times New Roman" w:cs="Times New Roman"/>
          <w:lang w:val="ru-RU"/>
        </w:rPr>
        <w:t>БП.</w:t>
      </w:r>
    </w:p>
    <w:p w:rsidR="00BB76A3" w:rsidRPr="00BB76A3" w:rsidRDefault="00BB76A3" w:rsidP="00BB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" w:name="_a1gofaqwnsf2" w:colFirst="0" w:colLast="0"/>
      <w:bookmarkStart w:id="10" w:name="_bedvkkn2jzok" w:colFirst="0" w:colLast="0"/>
      <w:bookmarkEnd w:id="9"/>
      <w:bookmarkEnd w:id="10"/>
      <w:proofErr w:type="spellStart"/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Методика</w:t>
      </w:r>
      <w:proofErr w:type="spellEnd"/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анализа</w:t>
      </w:r>
      <w:proofErr w:type="spellEnd"/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каннибализации</w:t>
      </w:r>
      <w:proofErr w:type="spellEnd"/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(cannibalization)</w:t>
      </w:r>
    </w:p>
    <w:p w:rsidR="00BB76A3" w:rsidRPr="00BB76A3" w:rsidRDefault="00BB76A3" w:rsidP="00BB76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Определить </w:t>
      </w: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целевые</w:t>
      </w:r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нецелевые</w:t>
      </w:r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категории товаров.</w:t>
      </w:r>
    </w:p>
    <w:p w:rsidR="00BB76A3" w:rsidRPr="00BB76A3" w:rsidRDefault="00BB76A3" w:rsidP="00BB76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>Сгруппировать продажи по двум периодам:</w:t>
      </w:r>
    </w:p>
    <w:p w:rsidR="00BB76A3" w:rsidRPr="00BB76A3" w:rsidRDefault="00BB76A3" w:rsidP="00BB76A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 запуска</w:t>
      </w:r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бонусной программы (недели 1–11)</w:t>
      </w:r>
    </w:p>
    <w:p w:rsidR="00BB76A3" w:rsidRPr="00BB76A3" w:rsidRDefault="00BB76A3" w:rsidP="00BB76A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После</w:t>
      </w:r>
      <w:proofErr w:type="spellEnd"/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запуска</w:t>
      </w:r>
      <w:proofErr w:type="spellEnd"/>
      <w:r w:rsidRPr="00BB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B76A3">
        <w:rPr>
          <w:rFonts w:ascii="Times New Roman" w:eastAsia="Times New Roman" w:hAnsi="Times New Roman" w:cs="Times New Roman"/>
          <w:sz w:val="24"/>
          <w:szCs w:val="24"/>
          <w:lang w:val="en-US"/>
        </w:rPr>
        <w:t>недели</w:t>
      </w:r>
      <w:proofErr w:type="spellEnd"/>
      <w:r w:rsidRPr="00BB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12–30)</w:t>
      </w:r>
    </w:p>
    <w:p w:rsidR="002870C9" w:rsidRDefault="00BB76A3" w:rsidP="002870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>Для каждого периода рассчитать суммарный объём продаж:</w:t>
      </w:r>
    </w:p>
    <w:p w:rsidR="002870C9" w:rsidRDefault="00BB76A3" w:rsidP="002870C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B76A3">
        <w:rPr>
          <w:rFonts w:ascii="Times New Roman" w:eastAsia="Times New Roman" w:hAnsi="Times New Roman" w:cs="Times New Roman"/>
          <w:sz w:val="24"/>
          <w:szCs w:val="24"/>
          <w:lang w:val="en-US"/>
        </w:rPr>
        <w:t>Целевых</w:t>
      </w:r>
      <w:proofErr w:type="spellEnd"/>
      <w:r w:rsidRPr="00BB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6A3">
        <w:rPr>
          <w:rFonts w:ascii="Times New Roman" w:eastAsia="Times New Roman" w:hAnsi="Times New Roman" w:cs="Times New Roman"/>
          <w:sz w:val="24"/>
          <w:szCs w:val="24"/>
          <w:lang w:val="en-US"/>
        </w:rPr>
        <w:t>категорий</w:t>
      </w:r>
      <w:proofErr w:type="spellEnd"/>
    </w:p>
    <w:p w:rsidR="002870C9" w:rsidRDefault="002870C9" w:rsidP="002870C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2870C9">
        <w:rPr>
          <w:rFonts w:ascii="Times New Roman" w:eastAsia="Times New Roman" w:hAnsi="Times New Roman" w:cs="Times New Roman"/>
          <w:sz w:val="24"/>
          <w:szCs w:val="24"/>
          <w:lang w:val="en-US"/>
        </w:rPr>
        <w:t>Остальных</w:t>
      </w:r>
      <w:proofErr w:type="spellEnd"/>
      <w:r w:rsidRPr="002870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70C9">
        <w:rPr>
          <w:rFonts w:ascii="Times New Roman" w:eastAsia="Times New Roman" w:hAnsi="Times New Roman" w:cs="Times New Roman"/>
          <w:sz w:val="24"/>
          <w:szCs w:val="24"/>
          <w:lang w:val="en-US"/>
        </w:rPr>
        <w:t>категорий</w:t>
      </w:r>
      <w:proofErr w:type="spellEnd"/>
    </w:p>
    <w:p w:rsidR="002870C9" w:rsidRPr="002870C9" w:rsidRDefault="002870C9" w:rsidP="002870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Вычислить изменения:</w:t>
      </w:r>
    </w:p>
    <w:p w:rsidR="002870C9" w:rsidRPr="002870C9" w:rsidRDefault="002870C9" w:rsidP="002870C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Fonts w:ascii="Times New Roman" w:eastAsia="Times New Roman" w:hAnsi="Times New Roman" w:cs="Times New Roman"/>
          <w:sz w:val="24"/>
          <w:szCs w:val="24"/>
          <w:lang w:val="en-US"/>
        </w:rPr>
        <w:t>Δ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целевых = </w:t>
      </w:r>
      <w:proofErr w:type="spellStart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>целевые_после</w:t>
      </w:r>
      <w:proofErr w:type="spellEnd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>целевые_до</w:t>
      </w:r>
      <w:proofErr w:type="spellEnd"/>
    </w:p>
    <w:p w:rsidR="002870C9" w:rsidRPr="002870C9" w:rsidRDefault="002870C9" w:rsidP="002870C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Fonts w:ascii="Times New Roman" w:eastAsia="Times New Roman" w:hAnsi="Times New Roman" w:cs="Times New Roman"/>
          <w:sz w:val="24"/>
          <w:szCs w:val="24"/>
          <w:lang w:val="en-US"/>
        </w:rPr>
        <w:t>Δ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остальных = </w:t>
      </w:r>
      <w:proofErr w:type="spellStart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>остальные_после</w:t>
      </w:r>
      <w:proofErr w:type="spellEnd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>остальные_до</w:t>
      </w:r>
      <w:proofErr w:type="spellEnd"/>
    </w:p>
    <w:p w:rsidR="002870C9" w:rsidRPr="002870C9" w:rsidRDefault="002870C9" w:rsidP="00287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2870C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Рассчитать</w:t>
      </w:r>
      <w:proofErr w:type="gramEnd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коэффициент </w:t>
      </w:r>
      <w:proofErr w:type="spellStart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>каннибализации</w:t>
      </w:r>
      <w:proofErr w:type="spellEnd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2870C9" w:rsidRDefault="002870C9" w:rsidP="002870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Style w:val="katex-mathm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233F4ED" wp14:editId="7E481C4F">
            <wp:simplePos x="0" y="0"/>
            <wp:positionH relativeFrom="column">
              <wp:posOffset>1419225</wp:posOffset>
            </wp:positionH>
            <wp:positionV relativeFrom="paragraph">
              <wp:posOffset>687705</wp:posOffset>
            </wp:positionV>
            <wp:extent cx="1181100" cy="276225"/>
            <wp:effectExtent l="0" t="0" r="0" b="9525"/>
            <wp:wrapTight wrapText="bothSides">
              <wp:wrapPolygon edited="0">
                <wp:start x="0" y="0"/>
                <wp:lineTo x="0" y="20855"/>
                <wp:lineTo x="21252" y="20855"/>
                <wp:lineTo x="2125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70C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FCA1A9" wp14:editId="79D2C38E">
            <wp:extent cx="2552700" cy="628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C9" w:rsidRPr="00BB76A3" w:rsidRDefault="002870C9" w:rsidP="002870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>Если часть роста целевых категорий «съела» продажи в других категориях.</w:t>
      </w:r>
    </w:p>
    <w:p w:rsidR="00BB76A3" w:rsidRPr="00BB76A3" w:rsidRDefault="00BB76A3" w:rsidP="00BB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Методика анализа </w:t>
      </w: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cross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sell</w:t>
      </w:r>
    </w:p>
    <w:p w:rsidR="00BB76A3" w:rsidRPr="002870C9" w:rsidRDefault="00BB76A3" w:rsidP="002870C9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Определить 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пары категорий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>: «бонусная категория → сопутствующая категория».</w:t>
      </w:r>
    </w:p>
    <w:p w:rsidR="00BB76A3" w:rsidRPr="002870C9" w:rsidRDefault="00BB76A3" w:rsidP="002870C9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каждого заказа зафиксировать, содержатся ли в нём товары из 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целевой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сопутствующей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категорий.</w:t>
      </w:r>
    </w:p>
    <w:p w:rsidR="00BB76A3" w:rsidRDefault="00BB76A3" w:rsidP="002870C9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Рассчитать 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attach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rate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каждой пары:</w:t>
      </w:r>
    </w:p>
    <w:p w:rsidR="002870C9" w:rsidRPr="002870C9" w:rsidRDefault="002870C9" w:rsidP="002870C9">
      <w:pPr>
        <w:pStyle w:val="a7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47D9C1" wp14:editId="647F7CB7">
            <wp:extent cx="4152900" cy="552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C9" w:rsidRPr="002870C9" w:rsidRDefault="002870C9" w:rsidP="002870C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1" w:name="_25mgjjwv1tdd" w:colFirst="0" w:colLast="0"/>
      <w:bookmarkEnd w:id="11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Сравнить показатели 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после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запуска бонусной программы.</w:t>
      </w:r>
    </w:p>
    <w:p w:rsidR="002870C9" w:rsidRDefault="002870C9" w:rsidP="00287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Cross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sell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lift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рассчитывается как:</w:t>
      </w:r>
    </w:p>
    <w:p w:rsidR="002870C9" w:rsidRDefault="002870C9" w:rsidP="002870C9">
      <w:pPr>
        <w:spacing w:before="100" w:beforeAutospacing="1" w:after="100" w:afterAutospacing="1" w:line="240" w:lineRule="auto"/>
      </w:pPr>
      <w:r w:rsidRPr="002870C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1AD34F" wp14:editId="4FB9DEAF">
            <wp:extent cx="3543300" cy="62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0C9">
        <w:t xml:space="preserve"> </w:t>
      </w:r>
    </w:p>
    <w:p w:rsidR="002870C9" w:rsidRPr="002870C9" w:rsidRDefault="002870C9" w:rsidP="00287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>Этот показатель показывает, на сколько процентов бонусная программа увеличила покупки сопутствующих категорий.</w:t>
      </w:r>
    </w:p>
    <w:p w:rsidR="00486BC0" w:rsidRPr="00BB76A3" w:rsidRDefault="00BA1FFC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  <w:r w:rsidRPr="00BB76A3">
        <w:rPr>
          <w:rFonts w:ascii="Times New Roman" w:hAnsi="Times New Roman" w:cs="Times New Roman"/>
          <w:b/>
          <w:color w:val="000000"/>
          <w:sz w:val="26"/>
          <w:szCs w:val="26"/>
        </w:rPr>
        <w:t>Итог</w:t>
      </w:r>
      <w:r w:rsidR="00BB76A3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t xml:space="preserve"> по рекомендациям:</w:t>
      </w:r>
    </w:p>
    <w:p w:rsidR="00BB76A3" w:rsidRPr="00BB76A3" w:rsidRDefault="00BB76A3" w:rsidP="00BB76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Cannibalization</w:t>
      </w: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-анализ</w:t>
      </w:r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покажет, «отбирают» ли бонусы продажи в </w:t>
      </w:r>
      <w:proofErr w:type="spellStart"/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>непроактивированных</w:t>
      </w:r>
      <w:proofErr w:type="spellEnd"/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категориях.</w:t>
      </w:r>
    </w:p>
    <w:p w:rsidR="00BB76A3" w:rsidRPr="00BB76A3" w:rsidRDefault="00BB76A3" w:rsidP="00BB76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Cross</w:t>
      </w: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sell</w:t>
      </w: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-анализ</w:t>
      </w:r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выявит, какие дополнительные категории получают рост продаж и формируют дополнительный доход.</w:t>
      </w:r>
    </w:p>
    <w:p w:rsidR="00BB76A3" w:rsidRPr="00BB76A3" w:rsidRDefault="00BB76A3" w:rsidP="00BB76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Вместе эти исследования</w:t>
      </w:r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позволят скорректировать </w:t>
      </w:r>
      <w:proofErr w:type="spellStart"/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>таргетинг</w:t>
      </w:r>
      <w:proofErr w:type="spellEnd"/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бонусов и повысить общую </w:t>
      </w:r>
      <w:proofErr w:type="spellStart"/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>маржинальность</w:t>
      </w:r>
      <w:proofErr w:type="spellEnd"/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программы.</w:t>
      </w:r>
    </w:p>
    <w:p w:rsidR="00486BC0" w:rsidRPr="00BB76A3" w:rsidRDefault="00486BC0">
      <w:pPr>
        <w:spacing w:before="240" w:after="240"/>
        <w:rPr>
          <w:rFonts w:ascii="Times New Roman" w:hAnsi="Times New Roman" w:cs="Times New Roman"/>
          <w:lang w:val="ru-RU"/>
        </w:rPr>
      </w:pPr>
    </w:p>
    <w:sectPr w:rsidR="00486BC0" w:rsidRPr="00BB76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E3F"/>
    <w:multiLevelType w:val="multilevel"/>
    <w:tmpl w:val="4D28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05C0B"/>
    <w:multiLevelType w:val="multilevel"/>
    <w:tmpl w:val="C39C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F4451"/>
    <w:multiLevelType w:val="multilevel"/>
    <w:tmpl w:val="372C1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C71304"/>
    <w:multiLevelType w:val="multilevel"/>
    <w:tmpl w:val="8452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C6FDB"/>
    <w:multiLevelType w:val="multilevel"/>
    <w:tmpl w:val="D7C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F5DC3"/>
    <w:multiLevelType w:val="multilevel"/>
    <w:tmpl w:val="8AB0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32A0A"/>
    <w:multiLevelType w:val="multilevel"/>
    <w:tmpl w:val="F3BC2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2C28F5"/>
    <w:multiLevelType w:val="multilevel"/>
    <w:tmpl w:val="0C52F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A83421"/>
    <w:multiLevelType w:val="multilevel"/>
    <w:tmpl w:val="0AEC3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A24DE0"/>
    <w:multiLevelType w:val="multilevel"/>
    <w:tmpl w:val="9A4AA2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C01C9"/>
    <w:multiLevelType w:val="multilevel"/>
    <w:tmpl w:val="47BA3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7B488B"/>
    <w:multiLevelType w:val="multilevel"/>
    <w:tmpl w:val="64AEC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1E56E7"/>
    <w:multiLevelType w:val="multilevel"/>
    <w:tmpl w:val="482A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815E3"/>
    <w:multiLevelType w:val="multilevel"/>
    <w:tmpl w:val="B8EE3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F9C609B"/>
    <w:multiLevelType w:val="multilevel"/>
    <w:tmpl w:val="E62E25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4B658C"/>
    <w:multiLevelType w:val="multilevel"/>
    <w:tmpl w:val="123A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475B78"/>
    <w:multiLevelType w:val="multilevel"/>
    <w:tmpl w:val="98FA3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D102CC"/>
    <w:multiLevelType w:val="multilevel"/>
    <w:tmpl w:val="DE38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71BEF"/>
    <w:multiLevelType w:val="multilevel"/>
    <w:tmpl w:val="5D2A70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930E2"/>
    <w:multiLevelType w:val="multilevel"/>
    <w:tmpl w:val="1A7EB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59120A"/>
    <w:multiLevelType w:val="multilevel"/>
    <w:tmpl w:val="5D2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5C125F"/>
    <w:multiLevelType w:val="multilevel"/>
    <w:tmpl w:val="D6528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F87977"/>
    <w:multiLevelType w:val="multilevel"/>
    <w:tmpl w:val="5620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B6199"/>
    <w:multiLevelType w:val="hybridMultilevel"/>
    <w:tmpl w:val="F78A1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67530F"/>
    <w:multiLevelType w:val="multilevel"/>
    <w:tmpl w:val="44FCC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656138C"/>
    <w:multiLevelType w:val="multilevel"/>
    <w:tmpl w:val="3B84B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3"/>
  </w:num>
  <w:num w:numId="3">
    <w:abstractNumId w:val="19"/>
  </w:num>
  <w:num w:numId="4">
    <w:abstractNumId w:val="11"/>
  </w:num>
  <w:num w:numId="5">
    <w:abstractNumId w:val="21"/>
  </w:num>
  <w:num w:numId="6">
    <w:abstractNumId w:val="10"/>
  </w:num>
  <w:num w:numId="7">
    <w:abstractNumId w:val="2"/>
  </w:num>
  <w:num w:numId="8">
    <w:abstractNumId w:val="6"/>
  </w:num>
  <w:num w:numId="9">
    <w:abstractNumId w:val="25"/>
  </w:num>
  <w:num w:numId="10">
    <w:abstractNumId w:val="7"/>
  </w:num>
  <w:num w:numId="11">
    <w:abstractNumId w:val="8"/>
  </w:num>
  <w:num w:numId="12">
    <w:abstractNumId w:val="24"/>
  </w:num>
  <w:num w:numId="13">
    <w:abstractNumId w:val="1"/>
  </w:num>
  <w:num w:numId="14">
    <w:abstractNumId w:val="0"/>
  </w:num>
  <w:num w:numId="15">
    <w:abstractNumId w:val="22"/>
  </w:num>
  <w:num w:numId="16">
    <w:abstractNumId w:val="17"/>
  </w:num>
  <w:num w:numId="17">
    <w:abstractNumId w:val="15"/>
  </w:num>
  <w:num w:numId="18">
    <w:abstractNumId w:val="5"/>
  </w:num>
  <w:num w:numId="19">
    <w:abstractNumId w:val="9"/>
  </w:num>
  <w:num w:numId="20">
    <w:abstractNumId w:val="20"/>
  </w:num>
  <w:num w:numId="21">
    <w:abstractNumId w:val="4"/>
  </w:num>
  <w:num w:numId="22">
    <w:abstractNumId w:val="3"/>
  </w:num>
  <w:num w:numId="23">
    <w:abstractNumId w:val="12"/>
  </w:num>
  <w:num w:numId="24">
    <w:abstractNumId w:val="18"/>
  </w:num>
  <w:num w:numId="25">
    <w:abstractNumId w:val="2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C0"/>
    <w:rsid w:val="000142CC"/>
    <w:rsid w:val="001C3EC2"/>
    <w:rsid w:val="002870C9"/>
    <w:rsid w:val="00345258"/>
    <w:rsid w:val="00486BC0"/>
    <w:rsid w:val="00625B6E"/>
    <w:rsid w:val="00740D54"/>
    <w:rsid w:val="009E22C1"/>
    <w:rsid w:val="00A22167"/>
    <w:rsid w:val="00B12260"/>
    <w:rsid w:val="00BA1FFC"/>
    <w:rsid w:val="00BB76A3"/>
    <w:rsid w:val="00D8428B"/>
    <w:rsid w:val="00E06FF3"/>
    <w:rsid w:val="00F947DC"/>
    <w:rsid w:val="00FD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507D"/>
  <w15:docId w15:val="{EFDD613F-6129-4210-9379-6EB59320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BB76A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styleId="a6">
    <w:name w:val="Emphasis"/>
    <w:basedOn w:val="a0"/>
    <w:uiPriority w:val="20"/>
    <w:qFormat/>
    <w:rsid w:val="00F947DC"/>
    <w:rPr>
      <w:i/>
      <w:iCs/>
    </w:rPr>
  </w:style>
  <w:style w:type="paragraph" w:styleId="a7">
    <w:name w:val="List Paragraph"/>
    <w:basedOn w:val="a"/>
    <w:uiPriority w:val="34"/>
    <w:qFormat/>
    <w:rsid w:val="00A22167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34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Strong"/>
    <w:basedOn w:val="a0"/>
    <w:uiPriority w:val="22"/>
    <w:qFormat/>
    <w:rsid w:val="00345258"/>
    <w:rPr>
      <w:b/>
      <w:bCs/>
    </w:rPr>
  </w:style>
  <w:style w:type="character" w:customStyle="1" w:styleId="70">
    <w:name w:val="Заголовок 7 Знак"/>
    <w:basedOn w:val="a0"/>
    <w:link w:val="7"/>
    <w:uiPriority w:val="9"/>
    <w:rsid w:val="00BB76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a">
    <w:name w:val="No Spacing"/>
    <w:uiPriority w:val="1"/>
    <w:qFormat/>
    <w:rsid w:val="00BB76A3"/>
    <w:pPr>
      <w:spacing w:line="240" w:lineRule="auto"/>
    </w:pPr>
  </w:style>
  <w:style w:type="character" w:customStyle="1" w:styleId="katex-mathml">
    <w:name w:val="katex-mathml"/>
    <w:basedOn w:val="a0"/>
    <w:rsid w:val="00BB76A3"/>
  </w:style>
  <w:style w:type="character" w:customStyle="1" w:styleId="mord">
    <w:name w:val="mord"/>
    <w:basedOn w:val="a0"/>
    <w:rsid w:val="00BB76A3"/>
  </w:style>
  <w:style w:type="character" w:customStyle="1" w:styleId="mspace">
    <w:name w:val="mspace"/>
    <w:basedOn w:val="a0"/>
    <w:rsid w:val="00BB76A3"/>
  </w:style>
  <w:style w:type="character" w:customStyle="1" w:styleId="mrel">
    <w:name w:val="mrel"/>
    <w:basedOn w:val="a0"/>
    <w:rsid w:val="00BB76A3"/>
  </w:style>
  <w:style w:type="character" w:customStyle="1" w:styleId="vlist-s">
    <w:name w:val="vlist-s"/>
    <w:basedOn w:val="a0"/>
    <w:rsid w:val="00BB7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0919-348F-4DA9-B435-B48EE865C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 Jan</dc:creator>
  <cp:lastModifiedBy>Славиус</cp:lastModifiedBy>
  <cp:revision>5</cp:revision>
  <cp:lastPrinted>2025-09-24T18:06:00Z</cp:lastPrinted>
  <dcterms:created xsi:type="dcterms:W3CDTF">2025-09-24T18:06:00Z</dcterms:created>
  <dcterms:modified xsi:type="dcterms:W3CDTF">2025-09-24T23:50:00Z</dcterms:modified>
</cp:coreProperties>
</file>