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1FE774">
      <w:pPr>
        <w:jc w:val="center"/>
        <w:rPr>
          <w:sz w:val="28"/>
          <w:szCs w:val="28"/>
        </w:rPr>
        <w:sectPr>
          <w:headerReference r:id="rId6" w:type="first"/>
          <w:footerReference r:id="rId8" w:type="first"/>
          <w:headerReference r:id="rId5" w:type="default"/>
          <w:footerReference r:id="rId7" w:type="default"/>
          <w:pgSz w:w="11906" w:h="16838"/>
          <w:pgMar w:top="0" w:right="0" w:bottom="0" w:left="0" w:header="709" w:footer="709" w:gutter="0"/>
          <w:cols w:space="708" w:num="1"/>
          <w:titlePg/>
          <w:docGrid w:linePitch="360" w:charSpace="0"/>
        </w:sectPr>
      </w:pPr>
      <w:r>
        <w:drawing>
          <wp:inline distT="0" distB="0" distL="0" distR="0">
            <wp:extent cx="7487285" cy="10761980"/>
            <wp:effectExtent l="0" t="0" r="0" b="127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pic:cNvPicPr>
                  </pic:nvPicPr>
                  <pic:blipFill>
                    <a:blip r:embed="rId10"/>
                    <a:stretch>
                      <a:fillRect/>
                    </a:stretch>
                  </pic:blipFill>
                  <pic:spPr>
                    <a:xfrm>
                      <a:off x="0" y="0"/>
                      <a:ext cx="7495200" cy="10773074"/>
                    </a:xfrm>
                    <a:prstGeom prst="rect">
                      <a:avLst/>
                    </a:prstGeom>
                  </pic:spPr>
                </pic:pic>
              </a:graphicData>
            </a:graphic>
          </wp:inline>
        </w:drawing>
      </w:r>
    </w:p>
    <w:p w14:paraId="507DB3D3">
      <w:pPr>
        <w:jc w:val="center"/>
        <w:rPr>
          <w:b/>
          <w:sz w:val="28"/>
          <w:szCs w:val="28"/>
        </w:rPr>
      </w:pPr>
    </w:p>
    <w:p w14:paraId="46C946E3">
      <w:pPr>
        <w:jc w:val="center"/>
        <w:rPr>
          <w:b/>
          <w:sz w:val="28"/>
          <w:szCs w:val="28"/>
        </w:rPr>
      </w:pPr>
      <w:r>
        <w:rPr>
          <w:b/>
          <w:sz w:val="28"/>
          <w:szCs w:val="28"/>
        </w:rPr>
        <w:t>СОДЕРЖАНИЕ</w:t>
      </w:r>
    </w:p>
    <w:p w14:paraId="13424958">
      <w:pPr>
        <w:jc w:val="center"/>
        <w:rPr>
          <w:b/>
          <w:sz w:val="28"/>
          <w:szCs w:val="28"/>
        </w:rPr>
      </w:pPr>
    </w:p>
    <w:p w14:paraId="086EE92A">
      <w:pPr>
        <w:jc w:val="center"/>
        <w:rPr>
          <w:b/>
          <w:sz w:val="28"/>
          <w:szCs w:val="28"/>
        </w:rPr>
      </w:pPr>
    </w:p>
    <w:p w14:paraId="56B30C44">
      <w:pPr>
        <w:rPr>
          <w:sz w:val="28"/>
          <w:szCs w:val="28"/>
        </w:rPr>
      </w:pPr>
    </w:p>
    <w:p w14:paraId="0D3D4248">
      <w:pPr>
        <w:pStyle w:val="18"/>
        <w:rPr>
          <w:rFonts w:asciiTheme="minorHAnsi" w:hAnsiTheme="minorHAnsi" w:eastAsiaTheme="minorEastAsia" w:cstheme="minorBidi"/>
          <w:b w:val="0"/>
          <w:caps w:val="0"/>
          <w:sz w:val="22"/>
          <w:szCs w:val="22"/>
        </w:rPr>
      </w:pPr>
      <w:r>
        <w:rPr>
          <w:rFonts w:ascii="Times New Roman" w:hAnsi="Times New Roman"/>
          <w:szCs w:val="28"/>
        </w:rPr>
        <w:fldChar w:fldCharType="begin"/>
      </w:r>
      <w:r>
        <w:rPr>
          <w:rFonts w:ascii="Times New Roman" w:hAnsi="Times New Roman"/>
          <w:szCs w:val="28"/>
        </w:rPr>
        <w:instrText xml:space="preserve"> TOC \o "1-3" \h \z \u </w:instrText>
      </w:r>
      <w:r>
        <w:rPr>
          <w:rFonts w:ascii="Times New Roman" w:hAnsi="Times New Roman"/>
          <w:szCs w:val="28"/>
        </w:rPr>
        <w:fldChar w:fldCharType="separate"/>
      </w:r>
      <w:r>
        <w:fldChar w:fldCharType="begin"/>
      </w:r>
      <w:r>
        <w:instrText xml:space="preserve"> HYPERLINK \l "_Toc188977091" </w:instrText>
      </w:r>
      <w:r>
        <w:fldChar w:fldCharType="separate"/>
      </w:r>
      <w:r>
        <w:rPr>
          <w:rStyle w:val="13"/>
          <w:rFonts w:ascii="Times New Roman" w:hAnsi="Times New Roman"/>
        </w:rPr>
        <w:t>ВВЕДЕНИЕ</w:t>
      </w:r>
      <w:r>
        <w:tab/>
      </w:r>
      <w:r>
        <w:fldChar w:fldCharType="begin"/>
      </w:r>
      <w:r>
        <w:instrText xml:space="preserve"> PAGEREF _Toc188977091 \h </w:instrText>
      </w:r>
      <w:r>
        <w:fldChar w:fldCharType="separate"/>
      </w:r>
      <w:r>
        <w:t>4</w:t>
      </w:r>
      <w:r>
        <w:fldChar w:fldCharType="end"/>
      </w:r>
      <w:r>
        <w:fldChar w:fldCharType="end"/>
      </w:r>
    </w:p>
    <w:p w14:paraId="4543C844">
      <w:pPr>
        <w:pStyle w:val="18"/>
        <w:tabs>
          <w:tab w:val="left" w:pos="480"/>
        </w:tabs>
        <w:rPr>
          <w:rFonts w:asciiTheme="minorHAnsi" w:hAnsiTheme="minorHAnsi" w:eastAsiaTheme="minorEastAsia" w:cstheme="minorBidi"/>
          <w:b w:val="0"/>
          <w:caps w:val="0"/>
          <w:sz w:val="22"/>
          <w:szCs w:val="22"/>
        </w:rPr>
      </w:pPr>
      <w:r>
        <w:fldChar w:fldCharType="begin"/>
      </w:r>
      <w:r>
        <w:instrText xml:space="preserve"> HYPERLINK \l "_Toc188977092" </w:instrText>
      </w:r>
      <w:r>
        <w:fldChar w:fldCharType="separate"/>
      </w:r>
      <w:r>
        <w:rPr>
          <w:rStyle w:val="13"/>
          <w:rFonts w:ascii="Times New Roman" w:hAnsi="Times New Roman"/>
        </w:rPr>
        <w:t>1</w:t>
      </w:r>
      <w:r>
        <w:rPr>
          <w:rFonts w:asciiTheme="minorHAnsi" w:hAnsiTheme="minorHAnsi" w:eastAsiaTheme="minorEastAsia" w:cstheme="minorBidi"/>
          <w:b w:val="0"/>
          <w:caps w:val="0"/>
          <w:sz w:val="22"/>
          <w:szCs w:val="22"/>
        </w:rPr>
        <w:tab/>
      </w:r>
      <w:r>
        <w:rPr>
          <w:rStyle w:val="13"/>
          <w:rFonts w:ascii="Times New Roman" w:hAnsi="Times New Roman"/>
        </w:rPr>
        <w:t>АНАЛИЗ ПРЕДМЕТНОЙ ОБЛАСТИ</w:t>
      </w:r>
      <w:r>
        <w:tab/>
      </w:r>
      <w:r>
        <w:fldChar w:fldCharType="begin"/>
      </w:r>
      <w:r>
        <w:instrText xml:space="preserve"> PAGEREF _Toc188977092 \h </w:instrText>
      </w:r>
      <w:r>
        <w:fldChar w:fldCharType="separate"/>
      </w:r>
      <w:r>
        <w:t>7</w:t>
      </w:r>
      <w:r>
        <w:fldChar w:fldCharType="end"/>
      </w:r>
      <w:r>
        <w:fldChar w:fldCharType="end"/>
      </w:r>
    </w:p>
    <w:p w14:paraId="71B72F06">
      <w:pPr>
        <w:pStyle w:val="20"/>
        <w:tabs>
          <w:tab w:val="left" w:pos="880"/>
          <w:tab w:val="right" w:leader="dot" w:pos="9344"/>
        </w:tabs>
        <w:rPr>
          <w:rFonts w:asciiTheme="minorHAnsi" w:hAnsiTheme="minorHAnsi" w:eastAsiaTheme="minorEastAsia" w:cstheme="minorBidi"/>
          <w:b w:val="0"/>
          <w:sz w:val="22"/>
          <w:szCs w:val="22"/>
        </w:rPr>
      </w:pPr>
      <w:r>
        <w:fldChar w:fldCharType="begin"/>
      </w:r>
      <w:r>
        <w:instrText xml:space="preserve"> HYPERLINK \l "_Toc188977093" </w:instrText>
      </w:r>
      <w:r>
        <w:fldChar w:fldCharType="separate"/>
      </w:r>
      <w:r>
        <w:rPr>
          <w:rStyle w:val="13"/>
        </w:rPr>
        <w:t>1.1</w:t>
      </w:r>
      <w:r>
        <w:rPr>
          <w:rFonts w:asciiTheme="minorHAnsi" w:hAnsiTheme="minorHAnsi" w:eastAsiaTheme="minorEastAsia" w:cstheme="minorBidi"/>
          <w:b w:val="0"/>
          <w:sz w:val="22"/>
          <w:szCs w:val="22"/>
        </w:rPr>
        <w:tab/>
      </w:r>
      <w:r>
        <w:rPr>
          <w:rStyle w:val="13"/>
        </w:rPr>
        <w:t>Анализ подразделения ХХХХХХХХ организации ХХХХХ</w:t>
      </w:r>
      <w:r>
        <w:tab/>
      </w:r>
      <w:r>
        <w:fldChar w:fldCharType="begin"/>
      </w:r>
      <w:r>
        <w:instrText xml:space="preserve"> PAGEREF _Toc188977093 \h </w:instrText>
      </w:r>
      <w:r>
        <w:fldChar w:fldCharType="separate"/>
      </w:r>
      <w:r>
        <w:t>7</w:t>
      </w:r>
      <w:r>
        <w:fldChar w:fldCharType="end"/>
      </w:r>
      <w:r>
        <w:fldChar w:fldCharType="end"/>
      </w:r>
    </w:p>
    <w:p w14:paraId="107566E7">
      <w:pPr>
        <w:pStyle w:val="19"/>
        <w:tabs>
          <w:tab w:val="left" w:pos="1320"/>
          <w:tab w:val="right" w:leader="dot" w:pos="9344"/>
        </w:tabs>
        <w:rPr>
          <w:rFonts w:asciiTheme="minorHAnsi" w:hAnsiTheme="minorHAnsi" w:eastAsiaTheme="minorEastAsia" w:cstheme="minorBidi"/>
          <w:sz w:val="22"/>
          <w:szCs w:val="22"/>
        </w:rPr>
      </w:pPr>
      <w:r>
        <w:fldChar w:fldCharType="begin"/>
      </w:r>
      <w:r>
        <w:instrText xml:space="preserve"> HYPERLINK \l "_Toc188977094" </w:instrText>
      </w:r>
      <w:r>
        <w:fldChar w:fldCharType="separate"/>
      </w:r>
      <w:r>
        <w:rPr>
          <w:rStyle w:val="13"/>
        </w:rPr>
        <w:t>1.1.1</w:t>
      </w:r>
      <w:r>
        <w:rPr>
          <w:rFonts w:asciiTheme="minorHAnsi" w:hAnsiTheme="minorHAnsi" w:eastAsiaTheme="minorEastAsia" w:cstheme="minorBidi"/>
          <w:sz w:val="22"/>
          <w:szCs w:val="22"/>
        </w:rPr>
        <w:tab/>
      </w:r>
      <w:r>
        <w:rPr>
          <w:rStyle w:val="13"/>
        </w:rPr>
        <w:t>Дерево бизнес-направлений организации</w:t>
      </w:r>
      <w:r>
        <w:tab/>
      </w:r>
      <w:r>
        <w:fldChar w:fldCharType="begin"/>
      </w:r>
      <w:r>
        <w:instrText xml:space="preserve"> PAGEREF _Toc188977094 \h </w:instrText>
      </w:r>
      <w:r>
        <w:fldChar w:fldCharType="separate"/>
      </w:r>
      <w:r>
        <w:t>7</w:t>
      </w:r>
      <w:r>
        <w:fldChar w:fldCharType="end"/>
      </w:r>
      <w:r>
        <w:fldChar w:fldCharType="end"/>
      </w:r>
    </w:p>
    <w:p w14:paraId="0986CB1C">
      <w:pPr>
        <w:pStyle w:val="19"/>
        <w:tabs>
          <w:tab w:val="left" w:pos="1320"/>
          <w:tab w:val="right" w:leader="dot" w:pos="9344"/>
        </w:tabs>
        <w:rPr>
          <w:rFonts w:asciiTheme="minorHAnsi" w:hAnsiTheme="minorHAnsi" w:eastAsiaTheme="minorEastAsia" w:cstheme="minorBidi"/>
          <w:sz w:val="22"/>
          <w:szCs w:val="22"/>
        </w:rPr>
      </w:pPr>
      <w:r>
        <w:fldChar w:fldCharType="begin"/>
      </w:r>
      <w:r>
        <w:instrText xml:space="preserve"> HYPERLINK \l "_Toc188977095" </w:instrText>
      </w:r>
      <w:r>
        <w:fldChar w:fldCharType="separate"/>
      </w:r>
      <w:r>
        <w:rPr>
          <w:rStyle w:val="13"/>
        </w:rPr>
        <w:t>1.1.2</w:t>
      </w:r>
      <w:r>
        <w:rPr>
          <w:rFonts w:asciiTheme="minorHAnsi" w:hAnsiTheme="minorHAnsi" w:eastAsiaTheme="minorEastAsia" w:cstheme="minorBidi"/>
          <w:sz w:val="22"/>
          <w:szCs w:val="22"/>
        </w:rPr>
        <w:tab/>
      </w:r>
      <w:r>
        <w:rPr>
          <w:rStyle w:val="13"/>
        </w:rPr>
        <w:t>Сопоставление бизнес-процессов и критических факторов успеха организации</w:t>
      </w:r>
      <w:r>
        <w:tab/>
      </w:r>
      <w:r>
        <w:fldChar w:fldCharType="begin"/>
      </w:r>
      <w:r>
        <w:instrText xml:space="preserve"> PAGEREF _Toc188977095 \h </w:instrText>
      </w:r>
      <w:r>
        <w:fldChar w:fldCharType="separate"/>
      </w:r>
      <w:r>
        <w:t>8</w:t>
      </w:r>
      <w:r>
        <w:fldChar w:fldCharType="end"/>
      </w:r>
      <w:r>
        <w:fldChar w:fldCharType="end"/>
      </w:r>
    </w:p>
    <w:p w14:paraId="3BB8874A">
      <w:pPr>
        <w:pStyle w:val="19"/>
        <w:tabs>
          <w:tab w:val="left" w:pos="1320"/>
          <w:tab w:val="right" w:leader="dot" w:pos="9344"/>
        </w:tabs>
        <w:rPr>
          <w:rFonts w:asciiTheme="minorHAnsi" w:hAnsiTheme="minorHAnsi" w:eastAsiaTheme="minorEastAsia" w:cstheme="minorBidi"/>
          <w:sz w:val="22"/>
          <w:szCs w:val="22"/>
        </w:rPr>
      </w:pPr>
      <w:r>
        <w:fldChar w:fldCharType="begin"/>
      </w:r>
      <w:r>
        <w:instrText xml:space="preserve"> HYPERLINK \l "_Toc188977096" </w:instrText>
      </w:r>
      <w:r>
        <w:fldChar w:fldCharType="separate"/>
      </w:r>
      <w:r>
        <w:rPr>
          <w:rStyle w:val="13"/>
        </w:rPr>
        <w:t>1.1.3</w:t>
      </w:r>
      <w:r>
        <w:rPr>
          <w:rFonts w:asciiTheme="minorHAnsi" w:hAnsiTheme="minorHAnsi" w:eastAsiaTheme="minorEastAsia" w:cstheme="minorBidi"/>
          <w:sz w:val="22"/>
          <w:szCs w:val="22"/>
        </w:rPr>
        <w:tab/>
      </w:r>
      <w:r>
        <w:rPr>
          <w:rStyle w:val="13"/>
        </w:rPr>
        <w:t>Анализ структуры и нормативной документации, регламентов подразделения «ххххххххххх» организации / университета, регулирующих выполнение выбранного бизнес-процесса</w:t>
      </w:r>
      <w:r>
        <w:tab/>
      </w:r>
      <w:r>
        <w:fldChar w:fldCharType="begin"/>
      </w:r>
      <w:r>
        <w:instrText xml:space="preserve"> PAGEREF _Toc188977096 \h </w:instrText>
      </w:r>
      <w:r>
        <w:fldChar w:fldCharType="separate"/>
      </w:r>
      <w:r>
        <w:t>9</w:t>
      </w:r>
      <w:r>
        <w:fldChar w:fldCharType="end"/>
      </w:r>
      <w:r>
        <w:fldChar w:fldCharType="end"/>
      </w:r>
    </w:p>
    <w:p w14:paraId="30CB9BD0">
      <w:pPr>
        <w:pStyle w:val="20"/>
        <w:tabs>
          <w:tab w:val="left" w:pos="880"/>
          <w:tab w:val="right" w:leader="dot" w:pos="9344"/>
        </w:tabs>
        <w:rPr>
          <w:rFonts w:asciiTheme="minorHAnsi" w:hAnsiTheme="minorHAnsi" w:eastAsiaTheme="minorEastAsia" w:cstheme="minorBidi"/>
          <w:b w:val="0"/>
          <w:sz w:val="22"/>
          <w:szCs w:val="22"/>
        </w:rPr>
      </w:pPr>
      <w:r>
        <w:fldChar w:fldCharType="begin"/>
      </w:r>
      <w:r>
        <w:instrText xml:space="preserve"> HYPERLINK \l "_Toc188977097" </w:instrText>
      </w:r>
      <w:r>
        <w:fldChar w:fldCharType="separate"/>
      </w:r>
      <w:r>
        <w:rPr>
          <w:rStyle w:val="13"/>
        </w:rPr>
        <w:t>1.2</w:t>
      </w:r>
      <w:r>
        <w:rPr>
          <w:rFonts w:asciiTheme="minorHAnsi" w:hAnsiTheme="minorHAnsi" w:eastAsiaTheme="minorEastAsia" w:cstheme="minorBidi"/>
          <w:b w:val="0"/>
          <w:sz w:val="22"/>
          <w:szCs w:val="22"/>
        </w:rPr>
        <w:tab/>
      </w:r>
      <w:r>
        <w:rPr>
          <w:rStyle w:val="13"/>
        </w:rPr>
        <w:t>Моделирование бизнес-процесса ххх хххххх ххххххх ххххххххххххххххх</w:t>
      </w:r>
      <w:r>
        <w:tab/>
      </w:r>
      <w:r>
        <w:fldChar w:fldCharType="begin"/>
      </w:r>
      <w:r>
        <w:instrText xml:space="preserve"> PAGEREF _Toc188977097 \h </w:instrText>
      </w:r>
      <w:r>
        <w:fldChar w:fldCharType="separate"/>
      </w:r>
      <w:r>
        <w:t>10</w:t>
      </w:r>
      <w:r>
        <w:fldChar w:fldCharType="end"/>
      </w:r>
      <w:r>
        <w:fldChar w:fldCharType="end"/>
      </w:r>
    </w:p>
    <w:p w14:paraId="3B17EF29">
      <w:pPr>
        <w:pStyle w:val="19"/>
        <w:tabs>
          <w:tab w:val="left" w:pos="1320"/>
          <w:tab w:val="right" w:leader="dot" w:pos="9344"/>
        </w:tabs>
        <w:rPr>
          <w:rFonts w:asciiTheme="minorHAnsi" w:hAnsiTheme="minorHAnsi" w:eastAsiaTheme="minorEastAsia" w:cstheme="minorBidi"/>
          <w:sz w:val="22"/>
          <w:szCs w:val="22"/>
        </w:rPr>
      </w:pPr>
      <w:r>
        <w:fldChar w:fldCharType="begin"/>
      </w:r>
      <w:r>
        <w:instrText xml:space="preserve"> HYPERLINK \l "_Toc188977098" </w:instrText>
      </w:r>
      <w:r>
        <w:fldChar w:fldCharType="separate"/>
      </w:r>
      <w:r>
        <w:rPr>
          <w:rStyle w:val="13"/>
        </w:rPr>
        <w:t>1.2.1</w:t>
      </w:r>
      <w:r>
        <w:rPr>
          <w:rFonts w:asciiTheme="minorHAnsi" w:hAnsiTheme="minorHAnsi" w:eastAsiaTheme="minorEastAsia" w:cstheme="minorBidi"/>
          <w:sz w:val="22"/>
          <w:szCs w:val="22"/>
        </w:rPr>
        <w:tab/>
      </w:r>
      <w:r>
        <w:rPr>
          <w:rStyle w:val="13"/>
        </w:rPr>
        <w:t>Моделирование ххххххххххххх “КАК ЕСТЬ”</w:t>
      </w:r>
      <w:r>
        <w:tab/>
      </w:r>
      <w:r>
        <w:fldChar w:fldCharType="begin"/>
      </w:r>
      <w:r>
        <w:instrText xml:space="preserve"> PAGEREF _Toc188977098 \h </w:instrText>
      </w:r>
      <w:r>
        <w:fldChar w:fldCharType="separate"/>
      </w:r>
      <w:r>
        <w:t>10</w:t>
      </w:r>
      <w:r>
        <w:fldChar w:fldCharType="end"/>
      </w:r>
      <w:r>
        <w:fldChar w:fldCharType="end"/>
      </w:r>
    </w:p>
    <w:p w14:paraId="31321039">
      <w:pPr>
        <w:pStyle w:val="19"/>
        <w:tabs>
          <w:tab w:val="left" w:pos="1320"/>
          <w:tab w:val="right" w:leader="dot" w:pos="9344"/>
        </w:tabs>
        <w:rPr>
          <w:rFonts w:asciiTheme="minorHAnsi" w:hAnsiTheme="minorHAnsi" w:eastAsiaTheme="minorEastAsia" w:cstheme="minorBidi"/>
          <w:sz w:val="22"/>
          <w:szCs w:val="22"/>
        </w:rPr>
      </w:pPr>
      <w:r>
        <w:fldChar w:fldCharType="begin"/>
      </w:r>
      <w:r>
        <w:instrText xml:space="preserve"> HYPERLINK \l "_Toc188977099" </w:instrText>
      </w:r>
      <w:r>
        <w:fldChar w:fldCharType="separate"/>
      </w:r>
      <w:r>
        <w:rPr>
          <w:rStyle w:val="13"/>
        </w:rPr>
        <w:t>1.2.2</w:t>
      </w:r>
      <w:r>
        <w:rPr>
          <w:rFonts w:asciiTheme="minorHAnsi" w:hAnsiTheme="minorHAnsi" w:eastAsiaTheme="minorEastAsia" w:cstheme="minorBidi"/>
          <w:sz w:val="22"/>
          <w:szCs w:val="22"/>
        </w:rPr>
        <w:tab/>
      </w:r>
      <w:r>
        <w:rPr>
          <w:rStyle w:val="13"/>
        </w:rPr>
        <w:t>Моделирование процесса “КАК ДОЛЖНО БЫТЬ”</w:t>
      </w:r>
      <w:r>
        <w:tab/>
      </w:r>
      <w:r>
        <w:fldChar w:fldCharType="begin"/>
      </w:r>
      <w:r>
        <w:instrText xml:space="preserve"> PAGEREF _Toc188977099 \h </w:instrText>
      </w:r>
      <w:r>
        <w:fldChar w:fldCharType="separate"/>
      </w:r>
      <w:r>
        <w:t>17</w:t>
      </w:r>
      <w:r>
        <w:fldChar w:fldCharType="end"/>
      </w:r>
      <w:r>
        <w:fldChar w:fldCharType="end"/>
      </w:r>
    </w:p>
    <w:p w14:paraId="61142939">
      <w:pPr>
        <w:pStyle w:val="20"/>
        <w:tabs>
          <w:tab w:val="left" w:pos="880"/>
          <w:tab w:val="right" w:leader="dot" w:pos="9344"/>
        </w:tabs>
        <w:rPr>
          <w:rFonts w:asciiTheme="minorHAnsi" w:hAnsiTheme="minorHAnsi" w:eastAsiaTheme="minorEastAsia" w:cstheme="minorBidi"/>
          <w:b w:val="0"/>
          <w:sz w:val="22"/>
          <w:szCs w:val="22"/>
        </w:rPr>
      </w:pPr>
      <w:r>
        <w:fldChar w:fldCharType="begin"/>
      </w:r>
      <w:r>
        <w:instrText xml:space="preserve"> HYPERLINK \l "_Toc188977100" </w:instrText>
      </w:r>
      <w:r>
        <w:fldChar w:fldCharType="separate"/>
      </w:r>
      <w:r>
        <w:rPr>
          <w:rStyle w:val="13"/>
        </w:rPr>
        <w:t>1.3</w:t>
      </w:r>
      <w:r>
        <w:rPr>
          <w:rFonts w:asciiTheme="minorHAnsi" w:hAnsiTheme="minorHAnsi" w:eastAsiaTheme="minorEastAsia" w:cstheme="minorBidi"/>
          <w:b w:val="0"/>
          <w:sz w:val="22"/>
          <w:szCs w:val="22"/>
        </w:rPr>
        <w:tab/>
      </w:r>
      <w:r>
        <w:rPr>
          <w:rStyle w:val="13"/>
        </w:rPr>
        <w:t>Анализ рынка программного обеспечения для автоматизации бизнес-процесса ХХХХХХХХХХХХ</w:t>
      </w:r>
      <w:r>
        <w:tab/>
      </w:r>
      <w:r>
        <w:fldChar w:fldCharType="begin"/>
      </w:r>
      <w:r>
        <w:instrText xml:space="preserve"> PAGEREF _Toc188977100 \h </w:instrText>
      </w:r>
      <w:r>
        <w:fldChar w:fldCharType="separate"/>
      </w:r>
      <w:r>
        <w:t>20</w:t>
      </w:r>
      <w:r>
        <w:fldChar w:fldCharType="end"/>
      </w:r>
      <w:r>
        <w:fldChar w:fldCharType="end"/>
      </w:r>
    </w:p>
    <w:p w14:paraId="0EEBD4AD">
      <w:pPr>
        <w:pStyle w:val="20"/>
        <w:tabs>
          <w:tab w:val="left" w:pos="880"/>
          <w:tab w:val="right" w:leader="dot" w:pos="9344"/>
        </w:tabs>
        <w:rPr>
          <w:rFonts w:asciiTheme="minorHAnsi" w:hAnsiTheme="minorHAnsi" w:eastAsiaTheme="minorEastAsia" w:cstheme="minorBidi"/>
          <w:b w:val="0"/>
          <w:sz w:val="22"/>
          <w:szCs w:val="22"/>
        </w:rPr>
      </w:pPr>
      <w:r>
        <w:fldChar w:fldCharType="begin"/>
      </w:r>
      <w:r>
        <w:instrText xml:space="preserve"> HYPERLINK \l "_Toc188977101" </w:instrText>
      </w:r>
      <w:r>
        <w:fldChar w:fldCharType="separate"/>
      </w:r>
      <w:r>
        <w:rPr>
          <w:rStyle w:val="13"/>
        </w:rPr>
        <w:t>1.4</w:t>
      </w:r>
      <w:r>
        <w:rPr>
          <w:rFonts w:asciiTheme="minorHAnsi" w:hAnsiTheme="minorHAnsi" w:eastAsiaTheme="minorEastAsia" w:cstheme="minorBidi"/>
          <w:b w:val="0"/>
          <w:sz w:val="22"/>
          <w:szCs w:val="22"/>
        </w:rPr>
        <w:tab/>
      </w:r>
      <w:r>
        <w:rPr>
          <w:rStyle w:val="13"/>
        </w:rPr>
        <w:t>Анализ стейкхолдеров и их требований к разрабатываемой системе</w:t>
      </w:r>
      <w:r>
        <w:tab/>
      </w:r>
      <w:r>
        <w:fldChar w:fldCharType="begin"/>
      </w:r>
      <w:r>
        <w:instrText xml:space="preserve"> PAGEREF _Toc188977101 \h </w:instrText>
      </w:r>
      <w:r>
        <w:fldChar w:fldCharType="separate"/>
      </w:r>
      <w:r>
        <w:t>21</w:t>
      </w:r>
      <w:r>
        <w:fldChar w:fldCharType="end"/>
      </w:r>
      <w:r>
        <w:fldChar w:fldCharType="end"/>
      </w:r>
    </w:p>
    <w:p w14:paraId="04353B50">
      <w:pPr>
        <w:pStyle w:val="20"/>
        <w:tabs>
          <w:tab w:val="left" w:pos="880"/>
          <w:tab w:val="right" w:leader="dot" w:pos="9344"/>
        </w:tabs>
        <w:rPr>
          <w:rFonts w:asciiTheme="minorHAnsi" w:hAnsiTheme="minorHAnsi" w:eastAsiaTheme="minorEastAsia" w:cstheme="minorBidi"/>
          <w:b w:val="0"/>
          <w:sz w:val="22"/>
          <w:szCs w:val="22"/>
        </w:rPr>
      </w:pPr>
      <w:r>
        <w:fldChar w:fldCharType="begin"/>
      </w:r>
      <w:r>
        <w:instrText xml:space="preserve"> HYPERLINK \l "_Toc188977102" </w:instrText>
      </w:r>
      <w:r>
        <w:fldChar w:fldCharType="separate"/>
      </w:r>
      <w:r>
        <w:rPr>
          <w:rStyle w:val="13"/>
        </w:rPr>
        <w:t>1.5</w:t>
      </w:r>
      <w:r>
        <w:rPr>
          <w:rFonts w:asciiTheme="minorHAnsi" w:hAnsiTheme="minorHAnsi" w:eastAsiaTheme="minorEastAsia" w:cstheme="minorBidi"/>
          <w:b w:val="0"/>
          <w:sz w:val="22"/>
          <w:szCs w:val="22"/>
        </w:rPr>
        <w:tab/>
      </w:r>
      <w:r>
        <w:rPr>
          <w:rStyle w:val="13"/>
        </w:rPr>
        <w:t>Выбор средств разработки</w:t>
      </w:r>
      <w:r>
        <w:tab/>
      </w:r>
      <w:r>
        <w:fldChar w:fldCharType="begin"/>
      </w:r>
      <w:r>
        <w:instrText xml:space="preserve"> PAGEREF _Toc188977102 \h </w:instrText>
      </w:r>
      <w:r>
        <w:fldChar w:fldCharType="separate"/>
      </w:r>
      <w:r>
        <w:t>21</w:t>
      </w:r>
      <w:r>
        <w:fldChar w:fldCharType="end"/>
      </w:r>
      <w:r>
        <w:fldChar w:fldCharType="end"/>
      </w:r>
    </w:p>
    <w:p w14:paraId="50B301CD">
      <w:pPr>
        <w:pStyle w:val="20"/>
        <w:tabs>
          <w:tab w:val="left" w:pos="880"/>
          <w:tab w:val="right" w:leader="dot" w:pos="9344"/>
        </w:tabs>
        <w:rPr>
          <w:rFonts w:asciiTheme="minorHAnsi" w:hAnsiTheme="minorHAnsi" w:eastAsiaTheme="minorEastAsia" w:cstheme="minorBidi"/>
          <w:b w:val="0"/>
          <w:sz w:val="22"/>
          <w:szCs w:val="22"/>
        </w:rPr>
      </w:pPr>
      <w:r>
        <w:fldChar w:fldCharType="begin"/>
      </w:r>
      <w:r>
        <w:instrText xml:space="preserve"> HYPERLINK \l "_Toc188977103" </w:instrText>
      </w:r>
      <w:r>
        <w:fldChar w:fldCharType="separate"/>
      </w:r>
      <w:r>
        <w:rPr>
          <w:rStyle w:val="13"/>
        </w:rPr>
        <w:t>1.6</w:t>
      </w:r>
      <w:r>
        <w:rPr>
          <w:rFonts w:asciiTheme="minorHAnsi" w:hAnsiTheme="minorHAnsi" w:eastAsiaTheme="minorEastAsia" w:cstheme="minorBidi"/>
          <w:b w:val="0"/>
          <w:sz w:val="22"/>
          <w:szCs w:val="22"/>
        </w:rPr>
        <w:tab/>
      </w:r>
      <w:r>
        <w:rPr>
          <w:rStyle w:val="13"/>
        </w:rPr>
        <w:t>Техническое задание на разработку корпоративной информационной системы</w:t>
      </w:r>
      <w:r>
        <w:tab/>
      </w:r>
      <w:r>
        <w:fldChar w:fldCharType="begin"/>
      </w:r>
      <w:r>
        <w:instrText xml:space="preserve"> PAGEREF _Toc188977103 \h </w:instrText>
      </w:r>
      <w:r>
        <w:fldChar w:fldCharType="separate"/>
      </w:r>
      <w:r>
        <w:t>22</w:t>
      </w:r>
      <w:r>
        <w:fldChar w:fldCharType="end"/>
      </w:r>
      <w:r>
        <w:fldChar w:fldCharType="end"/>
      </w:r>
    </w:p>
    <w:p w14:paraId="798A6C22">
      <w:pPr>
        <w:pStyle w:val="20"/>
        <w:tabs>
          <w:tab w:val="left" w:pos="880"/>
          <w:tab w:val="right" w:leader="dot" w:pos="9344"/>
        </w:tabs>
        <w:rPr>
          <w:rFonts w:asciiTheme="minorHAnsi" w:hAnsiTheme="minorHAnsi" w:eastAsiaTheme="minorEastAsia" w:cstheme="minorBidi"/>
          <w:b w:val="0"/>
          <w:sz w:val="22"/>
          <w:szCs w:val="22"/>
        </w:rPr>
      </w:pPr>
      <w:r>
        <w:fldChar w:fldCharType="begin"/>
      </w:r>
      <w:r>
        <w:instrText xml:space="preserve"> HYPERLINK \l "_Toc188977104" </w:instrText>
      </w:r>
      <w:r>
        <w:fldChar w:fldCharType="separate"/>
      </w:r>
      <w:r>
        <w:rPr>
          <w:rStyle w:val="13"/>
        </w:rPr>
        <w:t>1.7</w:t>
      </w:r>
      <w:r>
        <w:rPr>
          <w:rFonts w:asciiTheme="minorHAnsi" w:hAnsiTheme="minorHAnsi" w:eastAsiaTheme="minorEastAsia" w:cstheme="minorBidi"/>
          <w:b w:val="0"/>
          <w:sz w:val="22"/>
          <w:szCs w:val="22"/>
        </w:rPr>
        <w:tab/>
      </w:r>
      <w:r>
        <w:rPr>
          <w:rStyle w:val="13"/>
        </w:rPr>
        <w:t>Выводы по разделу</w:t>
      </w:r>
      <w:r>
        <w:tab/>
      </w:r>
      <w:r>
        <w:fldChar w:fldCharType="begin"/>
      </w:r>
      <w:r>
        <w:instrText xml:space="preserve"> PAGEREF _Toc188977104 \h </w:instrText>
      </w:r>
      <w:r>
        <w:fldChar w:fldCharType="separate"/>
      </w:r>
      <w:r>
        <w:t>22</w:t>
      </w:r>
      <w:r>
        <w:fldChar w:fldCharType="end"/>
      </w:r>
      <w:r>
        <w:fldChar w:fldCharType="end"/>
      </w:r>
    </w:p>
    <w:p w14:paraId="1C28002A">
      <w:pPr>
        <w:pStyle w:val="18"/>
        <w:tabs>
          <w:tab w:val="left" w:pos="480"/>
        </w:tabs>
        <w:rPr>
          <w:rFonts w:asciiTheme="minorHAnsi" w:hAnsiTheme="minorHAnsi" w:eastAsiaTheme="minorEastAsia" w:cstheme="minorBidi"/>
          <w:b w:val="0"/>
          <w:caps w:val="0"/>
          <w:sz w:val="22"/>
          <w:szCs w:val="22"/>
        </w:rPr>
      </w:pPr>
      <w:r>
        <w:fldChar w:fldCharType="begin"/>
      </w:r>
      <w:r>
        <w:instrText xml:space="preserve"> HYPERLINK \l "_Toc188977105" </w:instrText>
      </w:r>
      <w:r>
        <w:fldChar w:fldCharType="separate"/>
      </w:r>
      <w:r>
        <w:rPr>
          <w:rStyle w:val="13"/>
        </w:rPr>
        <w:t>2</w:t>
      </w:r>
      <w:r>
        <w:rPr>
          <w:rFonts w:asciiTheme="minorHAnsi" w:hAnsiTheme="minorHAnsi" w:eastAsiaTheme="minorEastAsia" w:cstheme="minorBidi"/>
          <w:b w:val="0"/>
          <w:caps w:val="0"/>
          <w:sz w:val="22"/>
          <w:szCs w:val="22"/>
        </w:rPr>
        <w:tab/>
      </w:r>
      <w:r>
        <w:rPr>
          <w:rStyle w:val="13"/>
        </w:rPr>
        <w:t>ПРОЕКТИРОВАНИЕ И РАЗРАБОТКА ПРОЕКТА</w:t>
      </w:r>
      <w:r>
        <w:tab/>
      </w:r>
      <w:r>
        <w:fldChar w:fldCharType="begin"/>
      </w:r>
      <w:r>
        <w:instrText xml:space="preserve"> PAGEREF _Toc188977105 \h </w:instrText>
      </w:r>
      <w:r>
        <w:fldChar w:fldCharType="separate"/>
      </w:r>
      <w:r>
        <w:t>24</w:t>
      </w:r>
      <w:r>
        <w:fldChar w:fldCharType="end"/>
      </w:r>
      <w:r>
        <w:fldChar w:fldCharType="end"/>
      </w:r>
    </w:p>
    <w:p w14:paraId="15BFC92B">
      <w:pPr>
        <w:pStyle w:val="20"/>
        <w:tabs>
          <w:tab w:val="left" w:pos="880"/>
          <w:tab w:val="right" w:leader="dot" w:pos="9344"/>
        </w:tabs>
        <w:rPr>
          <w:rFonts w:asciiTheme="minorHAnsi" w:hAnsiTheme="minorHAnsi" w:eastAsiaTheme="minorEastAsia" w:cstheme="minorBidi"/>
          <w:b w:val="0"/>
          <w:sz w:val="22"/>
          <w:szCs w:val="22"/>
        </w:rPr>
      </w:pPr>
      <w:r>
        <w:fldChar w:fldCharType="begin"/>
      </w:r>
      <w:r>
        <w:instrText xml:space="preserve"> HYPERLINK \l "_Toc188977106" </w:instrText>
      </w:r>
      <w:r>
        <w:fldChar w:fldCharType="separate"/>
      </w:r>
      <w:r>
        <w:rPr>
          <w:rStyle w:val="13"/>
        </w:rPr>
        <w:t>2.1</w:t>
      </w:r>
      <w:r>
        <w:rPr>
          <w:rFonts w:asciiTheme="minorHAnsi" w:hAnsiTheme="minorHAnsi" w:eastAsiaTheme="minorEastAsia" w:cstheme="minorBidi"/>
          <w:b w:val="0"/>
          <w:sz w:val="22"/>
          <w:szCs w:val="22"/>
        </w:rPr>
        <w:tab/>
      </w:r>
      <w:r>
        <w:rPr>
          <w:rStyle w:val="13"/>
        </w:rPr>
        <w:t>Структурирование требований к разрабатываемой системе</w:t>
      </w:r>
      <w:r>
        <w:tab/>
      </w:r>
      <w:r>
        <w:fldChar w:fldCharType="begin"/>
      </w:r>
      <w:r>
        <w:instrText xml:space="preserve"> PAGEREF _Toc188977106 \h </w:instrText>
      </w:r>
      <w:r>
        <w:fldChar w:fldCharType="separate"/>
      </w:r>
      <w:r>
        <w:t>24</w:t>
      </w:r>
      <w:r>
        <w:fldChar w:fldCharType="end"/>
      </w:r>
      <w:r>
        <w:fldChar w:fldCharType="end"/>
      </w:r>
    </w:p>
    <w:p w14:paraId="3208B7F0">
      <w:pPr>
        <w:pStyle w:val="20"/>
        <w:tabs>
          <w:tab w:val="left" w:pos="880"/>
          <w:tab w:val="right" w:leader="dot" w:pos="9344"/>
        </w:tabs>
        <w:rPr>
          <w:rFonts w:asciiTheme="minorHAnsi" w:hAnsiTheme="minorHAnsi" w:eastAsiaTheme="minorEastAsia" w:cstheme="minorBidi"/>
          <w:b w:val="0"/>
          <w:sz w:val="22"/>
          <w:szCs w:val="22"/>
        </w:rPr>
      </w:pPr>
      <w:r>
        <w:fldChar w:fldCharType="begin"/>
      </w:r>
      <w:r>
        <w:instrText xml:space="preserve"> HYPERLINK \l "_Toc188977107" </w:instrText>
      </w:r>
      <w:r>
        <w:fldChar w:fldCharType="separate"/>
      </w:r>
      <w:r>
        <w:rPr>
          <w:rStyle w:val="13"/>
        </w:rPr>
        <w:t>2.2</w:t>
      </w:r>
      <w:r>
        <w:rPr>
          <w:rFonts w:asciiTheme="minorHAnsi" w:hAnsiTheme="minorHAnsi" w:eastAsiaTheme="minorEastAsia" w:cstheme="minorBidi"/>
          <w:b w:val="0"/>
          <w:sz w:val="22"/>
          <w:szCs w:val="22"/>
        </w:rPr>
        <w:tab/>
      </w:r>
      <w:r>
        <w:rPr>
          <w:rStyle w:val="13"/>
        </w:rPr>
        <w:t>План разработки ПО</w:t>
      </w:r>
      <w:r>
        <w:tab/>
      </w:r>
      <w:r>
        <w:fldChar w:fldCharType="begin"/>
      </w:r>
      <w:r>
        <w:instrText xml:space="preserve"> PAGEREF _Toc188977107 \h </w:instrText>
      </w:r>
      <w:r>
        <w:fldChar w:fldCharType="separate"/>
      </w:r>
      <w:r>
        <w:t>26</w:t>
      </w:r>
      <w:r>
        <w:fldChar w:fldCharType="end"/>
      </w:r>
      <w:r>
        <w:fldChar w:fldCharType="end"/>
      </w:r>
    </w:p>
    <w:p w14:paraId="2E52ECA7">
      <w:pPr>
        <w:pStyle w:val="20"/>
        <w:tabs>
          <w:tab w:val="left" w:pos="880"/>
          <w:tab w:val="right" w:leader="dot" w:pos="9344"/>
        </w:tabs>
        <w:rPr>
          <w:rFonts w:asciiTheme="minorHAnsi" w:hAnsiTheme="minorHAnsi" w:eastAsiaTheme="minorEastAsia" w:cstheme="minorBidi"/>
          <w:b w:val="0"/>
          <w:sz w:val="22"/>
          <w:szCs w:val="22"/>
        </w:rPr>
      </w:pPr>
      <w:r>
        <w:fldChar w:fldCharType="begin"/>
      </w:r>
      <w:r>
        <w:instrText xml:space="preserve"> HYPERLINK \l "_Toc188977108" </w:instrText>
      </w:r>
      <w:r>
        <w:fldChar w:fldCharType="separate"/>
      </w:r>
      <w:r>
        <w:rPr>
          <w:rStyle w:val="13"/>
        </w:rPr>
        <w:t>2.3</w:t>
      </w:r>
      <w:r>
        <w:rPr>
          <w:rFonts w:asciiTheme="minorHAnsi" w:hAnsiTheme="minorHAnsi" w:eastAsiaTheme="minorEastAsia" w:cstheme="minorBidi"/>
          <w:b w:val="0"/>
          <w:sz w:val="22"/>
          <w:szCs w:val="22"/>
        </w:rPr>
        <w:tab/>
      </w:r>
      <w:r>
        <w:rPr>
          <w:rStyle w:val="13"/>
        </w:rPr>
        <w:t xml:space="preserve">Разработка прототипа модели DL с описанием планируемого функционала </w:t>
      </w:r>
      <w:r>
        <w:rPr>
          <w:rStyle w:val="13"/>
          <w:highlight w:val="yellow"/>
        </w:rPr>
        <w:t>Это один из вариантов названия раздела. Не нужно всё копировать</w:t>
      </w:r>
      <w:r>
        <w:tab/>
      </w:r>
      <w:r>
        <w:fldChar w:fldCharType="begin"/>
      </w:r>
      <w:r>
        <w:instrText xml:space="preserve"> PAGEREF _Toc188977108 \h </w:instrText>
      </w:r>
      <w:r>
        <w:fldChar w:fldCharType="separate"/>
      </w:r>
      <w:r>
        <w:t>26</w:t>
      </w:r>
      <w:r>
        <w:fldChar w:fldCharType="end"/>
      </w:r>
      <w:r>
        <w:fldChar w:fldCharType="end"/>
      </w:r>
    </w:p>
    <w:p w14:paraId="2CDAC61A">
      <w:pPr>
        <w:pStyle w:val="19"/>
        <w:tabs>
          <w:tab w:val="left" w:pos="1320"/>
          <w:tab w:val="right" w:leader="dot" w:pos="9344"/>
        </w:tabs>
        <w:rPr>
          <w:rFonts w:asciiTheme="minorHAnsi" w:hAnsiTheme="minorHAnsi" w:eastAsiaTheme="minorEastAsia" w:cstheme="minorBidi"/>
          <w:sz w:val="22"/>
          <w:szCs w:val="22"/>
        </w:rPr>
      </w:pPr>
      <w:r>
        <w:fldChar w:fldCharType="begin"/>
      </w:r>
      <w:r>
        <w:instrText xml:space="preserve"> HYPERLINK \l "_Toc188977109" </w:instrText>
      </w:r>
      <w:r>
        <w:fldChar w:fldCharType="separate"/>
      </w:r>
      <w:r>
        <w:rPr>
          <w:rStyle w:val="13"/>
          <w:rFonts w:eastAsia="Calibri"/>
        </w:rPr>
        <w:t>2.3.1</w:t>
      </w:r>
      <w:r>
        <w:rPr>
          <w:rFonts w:asciiTheme="minorHAnsi" w:hAnsiTheme="minorHAnsi" w:eastAsiaTheme="minorEastAsia" w:cstheme="minorBidi"/>
          <w:sz w:val="22"/>
          <w:szCs w:val="22"/>
        </w:rPr>
        <w:tab/>
      </w:r>
      <w:r>
        <w:rPr>
          <w:rStyle w:val="13"/>
          <w:rFonts w:eastAsia="Calibri"/>
        </w:rPr>
        <w:t>Формирование набора данных хххх хххх хх хххххх</w:t>
      </w:r>
      <w:r>
        <w:tab/>
      </w:r>
      <w:r>
        <w:fldChar w:fldCharType="begin"/>
      </w:r>
      <w:r>
        <w:instrText xml:space="preserve"> PAGEREF _Toc188977109 \h </w:instrText>
      </w:r>
      <w:r>
        <w:fldChar w:fldCharType="separate"/>
      </w:r>
      <w:r>
        <w:t>26</w:t>
      </w:r>
      <w:r>
        <w:fldChar w:fldCharType="end"/>
      </w:r>
      <w:r>
        <w:fldChar w:fldCharType="end"/>
      </w:r>
    </w:p>
    <w:p w14:paraId="681A31BF">
      <w:pPr>
        <w:pStyle w:val="19"/>
        <w:tabs>
          <w:tab w:val="left" w:pos="1320"/>
          <w:tab w:val="right" w:leader="dot" w:pos="9344"/>
        </w:tabs>
        <w:rPr>
          <w:rFonts w:asciiTheme="minorHAnsi" w:hAnsiTheme="minorHAnsi" w:eastAsiaTheme="minorEastAsia" w:cstheme="minorBidi"/>
          <w:sz w:val="22"/>
          <w:szCs w:val="22"/>
        </w:rPr>
      </w:pPr>
      <w:r>
        <w:fldChar w:fldCharType="begin"/>
      </w:r>
      <w:r>
        <w:instrText xml:space="preserve"> HYPERLINK \l "_Toc188977110" </w:instrText>
      </w:r>
      <w:r>
        <w:fldChar w:fldCharType="separate"/>
      </w:r>
      <w:r>
        <w:rPr>
          <w:rStyle w:val="13"/>
          <w:rFonts w:eastAsia="Calibri"/>
        </w:rPr>
        <w:t>2.3.2</w:t>
      </w:r>
      <w:r>
        <w:rPr>
          <w:rFonts w:asciiTheme="minorHAnsi" w:hAnsiTheme="minorHAnsi" w:eastAsiaTheme="minorEastAsia" w:cstheme="minorBidi"/>
          <w:sz w:val="22"/>
          <w:szCs w:val="22"/>
        </w:rPr>
        <w:tab/>
      </w:r>
      <w:r>
        <w:rPr>
          <w:rStyle w:val="13"/>
          <w:rFonts w:eastAsia="Calibri"/>
        </w:rPr>
        <w:t>Выбор модели DL и инструментальных средств интеллектуального ххх хх хххх</w:t>
      </w:r>
      <w:r>
        <w:tab/>
      </w:r>
      <w:r>
        <w:fldChar w:fldCharType="begin"/>
      </w:r>
      <w:r>
        <w:instrText xml:space="preserve"> PAGEREF _Toc188977110 \h </w:instrText>
      </w:r>
      <w:r>
        <w:fldChar w:fldCharType="separate"/>
      </w:r>
      <w:r>
        <w:t>26</w:t>
      </w:r>
      <w:r>
        <w:fldChar w:fldCharType="end"/>
      </w:r>
      <w:r>
        <w:fldChar w:fldCharType="end"/>
      </w:r>
    </w:p>
    <w:p w14:paraId="50A01C86">
      <w:pPr>
        <w:pStyle w:val="20"/>
        <w:tabs>
          <w:tab w:val="left" w:pos="880"/>
          <w:tab w:val="right" w:leader="dot" w:pos="9344"/>
        </w:tabs>
        <w:rPr>
          <w:rFonts w:asciiTheme="minorHAnsi" w:hAnsiTheme="minorHAnsi" w:eastAsiaTheme="minorEastAsia" w:cstheme="minorBidi"/>
          <w:b w:val="0"/>
          <w:sz w:val="22"/>
          <w:szCs w:val="22"/>
        </w:rPr>
      </w:pPr>
      <w:r>
        <w:fldChar w:fldCharType="begin"/>
      </w:r>
      <w:r>
        <w:instrText xml:space="preserve"> HYPERLINK \l "_Toc188977111" </w:instrText>
      </w:r>
      <w:r>
        <w:fldChar w:fldCharType="separate"/>
      </w:r>
      <w:r>
        <w:rPr>
          <w:rStyle w:val="13"/>
        </w:rPr>
        <w:t>2.4</w:t>
      </w:r>
      <w:r>
        <w:rPr>
          <w:rFonts w:asciiTheme="minorHAnsi" w:hAnsiTheme="minorHAnsi" w:eastAsiaTheme="minorEastAsia" w:cstheme="minorBidi"/>
          <w:b w:val="0"/>
          <w:sz w:val="22"/>
          <w:szCs w:val="22"/>
        </w:rPr>
        <w:tab/>
      </w:r>
      <w:r>
        <w:rPr>
          <w:rStyle w:val="13"/>
        </w:rPr>
        <w:t>Обучение модели DL</w:t>
      </w:r>
      <w:r>
        <w:tab/>
      </w:r>
      <w:r>
        <w:fldChar w:fldCharType="begin"/>
      </w:r>
      <w:r>
        <w:instrText xml:space="preserve"> PAGEREF _Toc188977111 \h </w:instrText>
      </w:r>
      <w:r>
        <w:fldChar w:fldCharType="separate"/>
      </w:r>
      <w:r>
        <w:t>28</w:t>
      </w:r>
      <w:r>
        <w:fldChar w:fldCharType="end"/>
      </w:r>
      <w:r>
        <w:fldChar w:fldCharType="end"/>
      </w:r>
    </w:p>
    <w:p w14:paraId="386E2DCA">
      <w:pPr>
        <w:pStyle w:val="20"/>
        <w:tabs>
          <w:tab w:val="left" w:pos="880"/>
          <w:tab w:val="right" w:leader="dot" w:pos="9344"/>
        </w:tabs>
        <w:rPr>
          <w:rFonts w:asciiTheme="minorHAnsi" w:hAnsiTheme="minorHAnsi" w:eastAsiaTheme="minorEastAsia" w:cstheme="minorBidi"/>
          <w:b w:val="0"/>
          <w:sz w:val="22"/>
          <w:szCs w:val="22"/>
        </w:rPr>
      </w:pPr>
      <w:r>
        <w:fldChar w:fldCharType="begin"/>
      </w:r>
      <w:r>
        <w:instrText xml:space="preserve"> HYPERLINK \l "_Toc188977112" </w:instrText>
      </w:r>
      <w:r>
        <w:fldChar w:fldCharType="separate"/>
      </w:r>
      <w:r>
        <w:rPr>
          <w:rStyle w:val="13"/>
        </w:rPr>
        <w:t>2.5</w:t>
      </w:r>
      <w:r>
        <w:rPr>
          <w:rFonts w:asciiTheme="minorHAnsi" w:hAnsiTheme="minorHAnsi" w:eastAsiaTheme="minorEastAsia" w:cstheme="minorBidi"/>
          <w:b w:val="0"/>
          <w:sz w:val="22"/>
          <w:szCs w:val="22"/>
        </w:rPr>
        <w:tab/>
      </w:r>
      <w:r>
        <w:rPr>
          <w:rStyle w:val="13"/>
        </w:rPr>
        <w:t xml:space="preserve">Разработка/модификация/разработка программного модуля/приложения (участие в разработке прикладной библиотеки, разработка локальных политик сетевой безопасности и т.п.) </w:t>
      </w:r>
      <w:r>
        <w:rPr>
          <w:rStyle w:val="13"/>
          <w:highlight w:val="yellow"/>
        </w:rPr>
        <w:t>– КОНЕЧНЫЙ ВАРИАНТ ИС ПОД ВКР</w:t>
      </w:r>
      <w:r>
        <w:tab/>
      </w:r>
      <w:r>
        <w:fldChar w:fldCharType="begin"/>
      </w:r>
      <w:r>
        <w:instrText xml:space="preserve"> PAGEREF _Toc188977112 \h </w:instrText>
      </w:r>
      <w:r>
        <w:fldChar w:fldCharType="separate"/>
      </w:r>
      <w:r>
        <w:t>28</w:t>
      </w:r>
      <w:r>
        <w:fldChar w:fldCharType="end"/>
      </w:r>
      <w:r>
        <w:fldChar w:fldCharType="end"/>
      </w:r>
    </w:p>
    <w:p w14:paraId="4F55DAA9">
      <w:pPr>
        <w:pStyle w:val="20"/>
        <w:tabs>
          <w:tab w:val="left" w:pos="880"/>
          <w:tab w:val="right" w:leader="dot" w:pos="9344"/>
        </w:tabs>
        <w:rPr>
          <w:rFonts w:asciiTheme="minorHAnsi" w:hAnsiTheme="minorHAnsi" w:eastAsiaTheme="minorEastAsia" w:cstheme="minorBidi"/>
          <w:b w:val="0"/>
          <w:sz w:val="22"/>
          <w:szCs w:val="22"/>
        </w:rPr>
      </w:pPr>
      <w:r>
        <w:fldChar w:fldCharType="begin"/>
      </w:r>
      <w:r>
        <w:instrText xml:space="preserve"> HYPERLINK \l "_Toc188977113" </w:instrText>
      </w:r>
      <w:r>
        <w:fldChar w:fldCharType="separate"/>
      </w:r>
      <w:r>
        <w:rPr>
          <w:rStyle w:val="13"/>
        </w:rPr>
        <w:t>2.6</w:t>
      </w:r>
      <w:r>
        <w:rPr>
          <w:rFonts w:asciiTheme="minorHAnsi" w:hAnsiTheme="minorHAnsi" w:eastAsiaTheme="minorEastAsia" w:cstheme="minorBidi"/>
          <w:b w:val="0"/>
          <w:sz w:val="22"/>
          <w:szCs w:val="22"/>
        </w:rPr>
        <w:tab/>
      </w:r>
      <w:r>
        <w:rPr>
          <w:rStyle w:val="13"/>
        </w:rPr>
        <w:t>Разработка модели доступа к данным</w:t>
      </w:r>
      <w:r>
        <w:tab/>
      </w:r>
      <w:r>
        <w:fldChar w:fldCharType="begin"/>
      </w:r>
      <w:r>
        <w:instrText xml:space="preserve"> PAGEREF _Toc188977113 \h </w:instrText>
      </w:r>
      <w:r>
        <w:fldChar w:fldCharType="separate"/>
      </w:r>
      <w:r>
        <w:t>29</w:t>
      </w:r>
      <w:r>
        <w:fldChar w:fldCharType="end"/>
      </w:r>
      <w:r>
        <w:fldChar w:fldCharType="end"/>
      </w:r>
    </w:p>
    <w:p w14:paraId="532CD856">
      <w:pPr>
        <w:pStyle w:val="20"/>
        <w:tabs>
          <w:tab w:val="left" w:pos="880"/>
          <w:tab w:val="right" w:leader="dot" w:pos="9344"/>
        </w:tabs>
        <w:rPr>
          <w:rFonts w:asciiTheme="minorHAnsi" w:hAnsiTheme="minorHAnsi" w:eastAsiaTheme="minorEastAsia" w:cstheme="minorBidi"/>
          <w:b w:val="0"/>
          <w:sz w:val="22"/>
          <w:szCs w:val="22"/>
        </w:rPr>
      </w:pPr>
      <w:r>
        <w:fldChar w:fldCharType="begin"/>
      </w:r>
      <w:r>
        <w:instrText xml:space="preserve"> HYPERLINK \l "_Toc188977114" </w:instrText>
      </w:r>
      <w:r>
        <w:fldChar w:fldCharType="separate"/>
      </w:r>
      <w:r>
        <w:rPr>
          <w:rStyle w:val="13"/>
        </w:rPr>
        <w:t>2.7</w:t>
      </w:r>
      <w:r>
        <w:rPr>
          <w:rFonts w:asciiTheme="minorHAnsi" w:hAnsiTheme="minorHAnsi" w:eastAsiaTheme="minorEastAsia" w:cstheme="minorBidi"/>
          <w:b w:val="0"/>
          <w:sz w:val="22"/>
          <w:szCs w:val="22"/>
        </w:rPr>
        <w:tab/>
      </w:r>
      <w:r>
        <w:rPr>
          <w:rStyle w:val="13"/>
        </w:rPr>
        <w:t>Выводы по главе 2</w:t>
      </w:r>
      <w:r>
        <w:tab/>
      </w:r>
      <w:r>
        <w:fldChar w:fldCharType="begin"/>
      </w:r>
      <w:r>
        <w:instrText xml:space="preserve"> PAGEREF _Toc188977114 \h </w:instrText>
      </w:r>
      <w:r>
        <w:fldChar w:fldCharType="separate"/>
      </w:r>
      <w:r>
        <w:t>29</w:t>
      </w:r>
      <w:r>
        <w:fldChar w:fldCharType="end"/>
      </w:r>
      <w:r>
        <w:fldChar w:fldCharType="end"/>
      </w:r>
    </w:p>
    <w:p w14:paraId="005E618C">
      <w:pPr>
        <w:pStyle w:val="18"/>
        <w:tabs>
          <w:tab w:val="left" w:pos="480"/>
        </w:tabs>
        <w:rPr>
          <w:rFonts w:asciiTheme="minorHAnsi" w:hAnsiTheme="minorHAnsi" w:eastAsiaTheme="minorEastAsia" w:cstheme="minorBidi"/>
          <w:b w:val="0"/>
          <w:caps w:val="0"/>
          <w:sz w:val="22"/>
          <w:szCs w:val="22"/>
        </w:rPr>
      </w:pPr>
      <w:r>
        <w:fldChar w:fldCharType="begin"/>
      </w:r>
      <w:r>
        <w:instrText xml:space="preserve"> HYPERLINK \l "_Toc188977115" </w:instrText>
      </w:r>
      <w:r>
        <w:fldChar w:fldCharType="separate"/>
      </w:r>
      <w:r>
        <w:rPr>
          <w:rStyle w:val="13"/>
          <w:rFonts w:ascii="Times New Roman" w:hAnsi="Times New Roman"/>
        </w:rPr>
        <w:t>3</w:t>
      </w:r>
      <w:r>
        <w:rPr>
          <w:rFonts w:asciiTheme="minorHAnsi" w:hAnsiTheme="minorHAnsi" w:eastAsiaTheme="minorEastAsia" w:cstheme="minorBidi"/>
          <w:b w:val="0"/>
          <w:caps w:val="0"/>
          <w:sz w:val="22"/>
          <w:szCs w:val="22"/>
        </w:rPr>
        <w:tab/>
      </w:r>
      <w:r>
        <w:rPr>
          <w:rStyle w:val="13"/>
          <w:rFonts w:ascii="Times New Roman" w:hAnsi="Times New Roman"/>
        </w:rPr>
        <w:t>ТЕСТИРОВАНИЕ И ИНТЕГРАЦИЯ</w:t>
      </w:r>
      <w:r>
        <w:tab/>
      </w:r>
      <w:r>
        <w:fldChar w:fldCharType="begin"/>
      </w:r>
      <w:r>
        <w:instrText xml:space="preserve"> PAGEREF _Toc188977115 \h </w:instrText>
      </w:r>
      <w:r>
        <w:fldChar w:fldCharType="separate"/>
      </w:r>
      <w:r>
        <w:t>31</w:t>
      </w:r>
      <w:r>
        <w:fldChar w:fldCharType="end"/>
      </w:r>
      <w:r>
        <w:fldChar w:fldCharType="end"/>
      </w:r>
    </w:p>
    <w:p w14:paraId="5A0088DE">
      <w:pPr>
        <w:pStyle w:val="20"/>
        <w:tabs>
          <w:tab w:val="left" w:pos="880"/>
          <w:tab w:val="right" w:leader="dot" w:pos="9344"/>
        </w:tabs>
        <w:rPr>
          <w:rFonts w:asciiTheme="minorHAnsi" w:hAnsiTheme="minorHAnsi" w:eastAsiaTheme="minorEastAsia" w:cstheme="minorBidi"/>
          <w:b w:val="0"/>
          <w:sz w:val="22"/>
          <w:szCs w:val="22"/>
        </w:rPr>
      </w:pPr>
      <w:r>
        <w:fldChar w:fldCharType="begin"/>
      </w:r>
      <w:r>
        <w:instrText xml:space="preserve"> HYPERLINK \l "_Toc188977116" </w:instrText>
      </w:r>
      <w:r>
        <w:fldChar w:fldCharType="separate"/>
      </w:r>
      <w:r>
        <w:rPr>
          <w:rStyle w:val="13"/>
          <w:rFonts w:eastAsia="Calibri"/>
          <w:lang w:eastAsia="en-US"/>
        </w:rPr>
        <w:t>3.1</w:t>
      </w:r>
      <w:r>
        <w:rPr>
          <w:rFonts w:asciiTheme="minorHAnsi" w:hAnsiTheme="minorHAnsi" w:eastAsiaTheme="minorEastAsia" w:cstheme="minorBidi"/>
          <w:b w:val="0"/>
          <w:sz w:val="22"/>
          <w:szCs w:val="22"/>
        </w:rPr>
        <w:tab/>
      </w:r>
      <w:r>
        <w:rPr>
          <w:rStyle w:val="13"/>
          <w:rFonts w:eastAsia="Calibri"/>
          <w:lang w:eastAsia="en-US"/>
        </w:rPr>
        <w:t>Тестирование и отладка разработанного ПО</w:t>
      </w:r>
      <w:r>
        <w:tab/>
      </w:r>
      <w:r>
        <w:fldChar w:fldCharType="begin"/>
      </w:r>
      <w:r>
        <w:instrText xml:space="preserve"> PAGEREF _Toc188977116 \h </w:instrText>
      </w:r>
      <w:r>
        <w:fldChar w:fldCharType="separate"/>
      </w:r>
      <w:r>
        <w:t>31</w:t>
      </w:r>
      <w:r>
        <w:fldChar w:fldCharType="end"/>
      </w:r>
      <w:r>
        <w:fldChar w:fldCharType="end"/>
      </w:r>
    </w:p>
    <w:p w14:paraId="56E52021">
      <w:pPr>
        <w:pStyle w:val="19"/>
        <w:tabs>
          <w:tab w:val="left" w:pos="1320"/>
          <w:tab w:val="right" w:leader="dot" w:pos="9344"/>
        </w:tabs>
        <w:rPr>
          <w:rFonts w:asciiTheme="minorHAnsi" w:hAnsiTheme="minorHAnsi" w:eastAsiaTheme="minorEastAsia" w:cstheme="minorBidi"/>
          <w:sz w:val="22"/>
          <w:szCs w:val="22"/>
        </w:rPr>
      </w:pPr>
      <w:r>
        <w:fldChar w:fldCharType="begin"/>
      </w:r>
      <w:r>
        <w:instrText xml:space="preserve"> HYPERLINK \l "_Toc188977117" </w:instrText>
      </w:r>
      <w:r>
        <w:fldChar w:fldCharType="separate"/>
      </w:r>
      <w:r>
        <w:rPr>
          <w:rStyle w:val="13"/>
        </w:rPr>
        <w:t>3.1.1</w:t>
      </w:r>
      <w:r>
        <w:rPr>
          <w:rFonts w:asciiTheme="minorHAnsi" w:hAnsiTheme="minorHAnsi" w:eastAsiaTheme="minorEastAsia" w:cstheme="minorBidi"/>
          <w:sz w:val="22"/>
          <w:szCs w:val="22"/>
        </w:rPr>
        <w:tab/>
      </w:r>
      <w:r>
        <w:rPr>
          <w:rStyle w:val="13"/>
        </w:rPr>
        <w:t>Тестирование по методу ХХХХХХХХХХ</w:t>
      </w:r>
      <w:r>
        <w:tab/>
      </w:r>
      <w:r>
        <w:fldChar w:fldCharType="begin"/>
      </w:r>
      <w:r>
        <w:instrText xml:space="preserve"> PAGEREF _Toc188977117 \h </w:instrText>
      </w:r>
      <w:r>
        <w:fldChar w:fldCharType="separate"/>
      </w:r>
      <w:r>
        <w:t>31</w:t>
      </w:r>
      <w:r>
        <w:fldChar w:fldCharType="end"/>
      </w:r>
      <w:r>
        <w:fldChar w:fldCharType="end"/>
      </w:r>
    </w:p>
    <w:p w14:paraId="779B8D72">
      <w:pPr>
        <w:pStyle w:val="19"/>
        <w:tabs>
          <w:tab w:val="left" w:pos="1320"/>
          <w:tab w:val="right" w:leader="dot" w:pos="9344"/>
        </w:tabs>
        <w:rPr>
          <w:rFonts w:asciiTheme="minorHAnsi" w:hAnsiTheme="minorHAnsi" w:eastAsiaTheme="minorEastAsia" w:cstheme="minorBidi"/>
          <w:sz w:val="22"/>
          <w:szCs w:val="22"/>
        </w:rPr>
      </w:pPr>
      <w:r>
        <w:fldChar w:fldCharType="begin"/>
      </w:r>
      <w:r>
        <w:instrText xml:space="preserve"> HYPERLINK \l "_Toc188977118" </w:instrText>
      </w:r>
      <w:r>
        <w:fldChar w:fldCharType="separate"/>
      </w:r>
      <w:r>
        <w:rPr>
          <w:rStyle w:val="13"/>
        </w:rPr>
        <w:t>3.1.2</w:t>
      </w:r>
      <w:r>
        <w:rPr>
          <w:rFonts w:asciiTheme="minorHAnsi" w:hAnsiTheme="minorHAnsi" w:eastAsiaTheme="minorEastAsia" w:cstheme="minorBidi"/>
          <w:sz w:val="22"/>
          <w:szCs w:val="22"/>
        </w:rPr>
        <w:tab/>
      </w:r>
      <w:r>
        <w:rPr>
          <w:rStyle w:val="13"/>
        </w:rPr>
        <w:t>Тестирование по методу 2 ХХХХХХХХХХ</w:t>
      </w:r>
      <w:r>
        <w:tab/>
      </w:r>
      <w:r>
        <w:fldChar w:fldCharType="begin"/>
      </w:r>
      <w:r>
        <w:instrText xml:space="preserve"> PAGEREF _Toc188977118 \h </w:instrText>
      </w:r>
      <w:r>
        <w:fldChar w:fldCharType="separate"/>
      </w:r>
      <w:r>
        <w:t>36</w:t>
      </w:r>
      <w:r>
        <w:fldChar w:fldCharType="end"/>
      </w:r>
      <w:r>
        <w:fldChar w:fldCharType="end"/>
      </w:r>
    </w:p>
    <w:p w14:paraId="73E8D1E5">
      <w:pPr>
        <w:pStyle w:val="19"/>
        <w:tabs>
          <w:tab w:val="left" w:pos="1320"/>
          <w:tab w:val="right" w:leader="dot" w:pos="9344"/>
        </w:tabs>
        <w:rPr>
          <w:rFonts w:asciiTheme="minorHAnsi" w:hAnsiTheme="minorHAnsi" w:eastAsiaTheme="minorEastAsia" w:cstheme="minorBidi"/>
          <w:sz w:val="22"/>
          <w:szCs w:val="22"/>
        </w:rPr>
      </w:pPr>
      <w:r>
        <w:fldChar w:fldCharType="begin"/>
      </w:r>
      <w:r>
        <w:instrText xml:space="preserve"> HYPERLINK \l "_Toc188977119" </w:instrText>
      </w:r>
      <w:r>
        <w:fldChar w:fldCharType="separate"/>
      </w:r>
      <w:r>
        <w:rPr>
          <w:rStyle w:val="13"/>
        </w:rPr>
        <w:t>3.1.3</w:t>
      </w:r>
      <w:r>
        <w:rPr>
          <w:rFonts w:asciiTheme="minorHAnsi" w:hAnsiTheme="minorHAnsi" w:eastAsiaTheme="minorEastAsia" w:cstheme="minorBidi"/>
          <w:sz w:val="22"/>
          <w:szCs w:val="22"/>
        </w:rPr>
        <w:tab/>
      </w:r>
      <w:r>
        <w:rPr>
          <w:rStyle w:val="13"/>
        </w:rPr>
        <w:t>Тестирование по методу 3 ХХХХХХХХХХ</w:t>
      </w:r>
      <w:r>
        <w:tab/>
      </w:r>
      <w:r>
        <w:fldChar w:fldCharType="begin"/>
      </w:r>
      <w:r>
        <w:instrText xml:space="preserve"> PAGEREF _Toc188977119 \h </w:instrText>
      </w:r>
      <w:r>
        <w:fldChar w:fldCharType="separate"/>
      </w:r>
      <w:r>
        <w:t>37</w:t>
      </w:r>
      <w:r>
        <w:fldChar w:fldCharType="end"/>
      </w:r>
      <w:r>
        <w:fldChar w:fldCharType="end"/>
      </w:r>
    </w:p>
    <w:p w14:paraId="140C371E">
      <w:pPr>
        <w:pStyle w:val="19"/>
        <w:tabs>
          <w:tab w:val="left" w:pos="1320"/>
          <w:tab w:val="right" w:leader="dot" w:pos="9344"/>
        </w:tabs>
        <w:rPr>
          <w:rFonts w:asciiTheme="minorHAnsi" w:hAnsiTheme="minorHAnsi" w:eastAsiaTheme="minorEastAsia" w:cstheme="minorBidi"/>
          <w:sz w:val="22"/>
          <w:szCs w:val="22"/>
        </w:rPr>
      </w:pPr>
      <w:r>
        <w:fldChar w:fldCharType="begin"/>
      </w:r>
      <w:r>
        <w:instrText xml:space="preserve"> HYPERLINK \l "_Toc188977120" </w:instrText>
      </w:r>
      <w:r>
        <w:fldChar w:fldCharType="separate"/>
      </w:r>
      <w:r>
        <w:rPr>
          <w:rStyle w:val="13"/>
        </w:rPr>
        <w:t>3.1.4</w:t>
      </w:r>
      <w:r>
        <w:rPr>
          <w:rFonts w:asciiTheme="minorHAnsi" w:hAnsiTheme="minorHAnsi" w:eastAsiaTheme="minorEastAsia" w:cstheme="minorBidi"/>
          <w:sz w:val="22"/>
          <w:szCs w:val="22"/>
        </w:rPr>
        <w:tab/>
      </w:r>
      <w:r>
        <w:rPr>
          <w:rStyle w:val="13"/>
        </w:rPr>
        <w:t>Тестирование по методу 4 ХХХХХХХХХХ</w:t>
      </w:r>
      <w:r>
        <w:tab/>
      </w:r>
      <w:r>
        <w:fldChar w:fldCharType="begin"/>
      </w:r>
      <w:r>
        <w:instrText xml:space="preserve"> PAGEREF _Toc188977120 \h </w:instrText>
      </w:r>
      <w:r>
        <w:fldChar w:fldCharType="separate"/>
      </w:r>
      <w:r>
        <w:t>38</w:t>
      </w:r>
      <w:r>
        <w:fldChar w:fldCharType="end"/>
      </w:r>
      <w:r>
        <w:fldChar w:fldCharType="end"/>
      </w:r>
    </w:p>
    <w:p w14:paraId="0022B50E">
      <w:pPr>
        <w:pStyle w:val="19"/>
        <w:tabs>
          <w:tab w:val="left" w:pos="1320"/>
          <w:tab w:val="right" w:leader="dot" w:pos="9344"/>
        </w:tabs>
        <w:rPr>
          <w:rFonts w:asciiTheme="minorHAnsi" w:hAnsiTheme="minorHAnsi" w:eastAsiaTheme="minorEastAsia" w:cstheme="minorBidi"/>
          <w:sz w:val="22"/>
          <w:szCs w:val="22"/>
        </w:rPr>
      </w:pPr>
      <w:r>
        <w:fldChar w:fldCharType="begin"/>
      </w:r>
      <w:r>
        <w:instrText xml:space="preserve"> HYPERLINK \l "_Toc188977121" </w:instrText>
      </w:r>
      <w:r>
        <w:fldChar w:fldCharType="separate"/>
      </w:r>
      <w:r>
        <w:rPr>
          <w:rStyle w:val="13"/>
        </w:rPr>
        <w:t>3.1.5</w:t>
      </w:r>
      <w:r>
        <w:rPr>
          <w:rFonts w:asciiTheme="minorHAnsi" w:hAnsiTheme="minorHAnsi" w:eastAsiaTheme="minorEastAsia" w:cstheme="minorBidi"/>
          <w:sz w:val="22"/>
          <w:szCs w:val="22"/>
        </w:rPr>
        <w:tab/>
      </w:r>
      <w:r>
        <w:rPr>
          <w:rStyle w:val="13"/>
        </w:rPr>
        <w:t>Отладка</w:t>
      </w:r>
      <w:r>
        <w:tab/>
      </w:r>
      <w:r>
        <w:fldChar w:fldCharType="begin"/>
      </w:r>
      <w:r>
        <w:instrText xml:space="preserve"> PAGEREF _Toc188977121 \h </w:instrText>
      </w:r>
      <w:r>
        <w:fldChar w:fldCharType="separate"/>
      </w:r>
      <w:r>
        <w:t>39</w:t>
      </w:r>
      <w:r>
        <w:fldChar w:fldCharType="end"/>
      </w:r>
      <w:r>
        <w:fldChar w:fldCharType="end"/>
      </w:r>
    </w:p>
    <w:p w14:paraId="4D7A9AB3">
      <w:pPr>
        <w:pStyle w:val="20"/>
        <w:tabs>
          <w:tab w:val="left" w:pos="880"/>
          <w:tab w:val="right" w:leader="dot" w:pos="9344"/>
        </w:tabs>
        <w:rPr>
          <w:rFonts w:asciiTheme="minorHAnsi" w:hAnsiTheme="minorHAnsi" w:eastAsiaTheme="minorEastAsia" w:cstheme="minorBidi"/>
          <w:b w:val="0"/>
          <w:sz w:val="22"/>
          <w:szCs w:val="22"/>
        </w:rPr>
      </w:pPr>
      <w:r>
        <w:fldChar w:fldCharType="begin"/>
      </w:r>
      <w:r>
        <w:instrText xml:space="preserve"> HYPERLINK \l "_Toc188977122" </w:instrText>
      </w:r>
      <w:r>
        <w:fldChar w:fldCharType="separate"/>
      </w:r>
      <w:r>
        <w:rPr>
          <w:rStyle w:val="13"/>
        </w:rPr>
        <w:t>3.2</w:t>
      </w:r>
      <w:r>
        <w:rPr>
          <w:rFonts w:asciiTheme="minorHAnsi" w:hAnsiTheme="minorHAnsi" w:eastAsiaTheme="minorEastAsia" w:cstheme="minorBidi"/>
          <w:b w:val="0"/>
          <w:sz w:val="22"/>
          <w:szCs w:val="22"/>
        </w:rPr>
        <w:tab/>
      </w:r>
      <w:r>
        <w:rPr>
          <w:rStyle w:val="13"/>
        </w:rPr>
        <w:t>Составление плана инсталляции и развертывания ИС</w:t>
      </w:r>
      <w:r>
        <w:tab/>
      </w:r>
      <w:r>
        <w:fldChar w:fldCharType="begin"/>
      </w:r>
      <w:r>
        <w:instrText xml:space="preserve"> PAGEREF _Toc188977122 \h </w:instrText>
      </w:r>
      <w:r>
        <w:fldChar w:fldCharType="separate"/>
      </w:r>
      <w:r>
        <w:t>39</w:t>
      </w:r>
      <w:r>
        <w:fldChar w:fldCharType="end"/>
      </w:r>
      <w:r>
        <w:fldChar w:fldCharType="end"/>
      </w:r>
    </w:p>
    <w:p w14:paraId="79BFFAF4">
      <w:pPr>
        <w:pStyle w:val="20"/>
        <w:tabs>
          <w:tab w:val="left" w:pos="880"/>
          <w:tab w:val="right" w:leader="dot" w:pos="9344"/>
        </w:tabs>
        <w:rPr>
          <w:rFonts w:asciiTheme="minorHAnsi" w:hAnsiTheme="minorHAnsi" w:eastAsiaTheme="minorEastAsia" w:cstheme="minorBidi"/>
          <w:b w:val="0"/>
          <w:sz w:val="22"/>
          <w:szCs w:val="22"/>
        </w:rPr>
      </w:pPr>
      <w:r>
        <w:fldChar w:fldCharType="begin"/>
      </w:r>
      <w:r>
        <w:instrText xml:space="preserve"> HYPERLINK \l "_Toc188977123" </w:instrText>
      </w:r>
      <w:r>
        <w:fldChar w:fldCharType="separate"/>
      </w:r>
      <w:r>
        <w:rPr>
          <w:rStyle w:val="13"/>
          <w:rFonts w:eastAsia="Calibri"/>
          <w:lang w:eastAsia="en-US"/>
        </w:rPr>
        <w:t>3.3</w:t>
      </w:r>
      <w:r>
        <w:rPr>
          <w:rFonts w:asciiTheme="minorHAnsi" w:hAnsiTheme="minorHAnsi" w:eastAsiaTheme="minorEastAsia" w:cstheme="minorBidi"/>
          <w:b w:val="0"/>
          <w:sz w:val="22"/>
          <w:szCs w:val="22"/>
        </w:rPr>
        <w:tab/>
      </w:r>
      <w:r>
        <w:rPr>
          <w:rStyle w:val="13"/>
          <w:rFonts w:eastAsia="Calibri"/>
          <w:lang w:eastAsia="en-US"/>
        </w:rPr>
        <w:t xml:space="preserve">Разработка плана интеграции корпоративной ИС хххх ххххххххх с существующими ИС у заказчика </w:t>
      </w:r>
      <w:r>
        <w:rPr>
          <w:rStyle w:val="13"/>
          <w:rFonts w:eastAsia="Calibri"/>
          <w:highlight w:val="yellow"/>
        </w:rPr>
        <w:t>Это один из вариантов названия раздела. Не нужно всё копировать</w:t>
      </w:r>
      <w:r>
        <w:tab/>
      </w:r>
      <w:r>
        <w:fldChar w:fldCharType="begin"/>
      </w:r>
      <w:r>
        <w:instrText xml:space="preserve"> PAGEREF _Toc188977123 \h </w:instrText>
      </w:r>
      <w:r>
        <w:fldChar w:fldCharType="separate"/>
      </w:r>
      <w:r>
        <w:t>41</w:t>
      </w:r>
      <w:r>
        <w:fldChar w:fldCharType="end"/>
      </w:r>
      <w:r>
        <w:fldChar w:fldCharType="end"/>
      </w:r>
    </w:p>
    <w:p w14:paraId="14692BCA">
      <w:pPr>
        <w:pStyle w:val="20"/>
        <w:tabs>
          <w:tab w:val="left" w:pos="880"/>
          <w:tab w:val="right" w:leader="dot" w:pos="9344"/>
        </w:tabs>
        <w:rPr>
          <w:rFonts w:asciiTheme="minorHAnsi" w:hAnsiTheme="minorHAnsi" w:eastAsiaTheme="minorEastAsia" w:cstheme="minorBidi"/>
          <w:b w:val="0"/>
          <w:sz w:val="22"/>
          <w:szCs w:val="22"/>
        </w:rPr>
      </w:pPr>
      <w:r>
        <w:fldChar w:fldCharType="begin"/>
      </w:r>
      <w:r>
        <w:instrText xml:space="preserve"> HYPERLINK \l "_Toc188977124" </w:instrText>
      </w:r>
      <w:r>
        <w:fldChar w:fldCharType="separate"/>
      </w:r>
      <w:r>
        <w:rPr>
          <w:rStyle w:val="13"/>
        </w:rPr>
        <w:t>3.4</w:t>
      </w:r>
      <w:r>
        <w:rPr>
          <w:rFonts w:asciiTheme="minorHAnsi" w:hAnsiTheme="minorHAnsi" w:eastAsiaTheme="minorEastAsia" w:cstheme="minorBidi"/>
          <w:b w:val="0"/>
          <w:sz w:val="22"/>
          <w:szCs w:val="22"/>
        </w:rPr>
        <w:tab/>
      </w:r>
      <w:r>
        <w:rPr>
          <w:rStyle w:val="13"/>
        </w:rPr>
        <w:t>Формирование модели обновлений и технической поддержки</w:t>
      </w:r>
      <w:r>
        <w:tab/>
      </w:r>
      <w:r>
        <w:fldChar w:fldCharType="begin"/>
      </w:r>
      <w:r>
        <w:instrText xml:space="preserve"> PAGEREF _Toc188977124 \h </w:instrText>
      </w:r>
      <w:r>
        <w:fldChar w:fldCharType="separate"/>
      </w:r>
      <w:r>
        <w:t>44</w:t>
      </w:r>
      <w:r>
        <w:fldChar w:fldCharType="end"/>
      </w:r>
      <w:r>
        <w:fldChar w:fldCharType="end"/>
      </w:r>
    </w:p>
    <w:p w14:paraId="33F55254">
      <w:pPr>
        <w:pStyle w:val="20"/>
        <w:tabs>
          <w:tab w:val="left" w:pos="880"/>
          <w:tab w:val="right" w:leader="dot" w:pos="9344"/>
        </w:tabs>
        <w:rPr>
          <w:rFonts w:asciiTheme="minorHAnsi" w:hAnsiTheme="minorHAnsi" w:eastAsiaTheme="minorEastAsia" w:cstheme="minorBidi"/>
          <w:b w:val="0"/>
          <w:sz w:val="22"/>
          <w:szCs w:val="22"/>
        </w:rPr>
      </w:pPr>
      <w:r>
        <w:fldChar w:fldCharType="begin"/>
      </w:r>
      <w:r>
        <w:instrText xml:space="preserve"> HYPERLINK \l "_Toc188977125" </w:instrText>
      </w:r>
      <w:r>
        <w:fldChar w:fldCharType="separate"/>
      </w:r>
      <w:r>
        <w:rPr>
          <w:rStyle w:val="13"/>
        </w:rPr>
        <w:t>3.5</w:t>
      </w:r>
      <w:r>
        <w:rPr>
          <w:rFonts w:asciiTheme="minorHAnsi" w:hAnsiTheme="minorHAnsi" w:eastAsiaTheme="minorEastAsia" w:cstheme="minorBidi"/>
          <w:b w:val="0"/>
          <w:sz w:val="22"/>
          <w:szCs w:val="22"/>
        </w:rPr>
        <w:tab/>
      </w:r>
      <w:r>
        <w:rPr>
          <w:rStyle w:val="13"/>
        </w:rPr>
        <w:t>Руководства администратора и пользователя интеллектуальной системы/сервиса</w:t>
      </w:r>
      <w:r>
        <w:tab/>
      </w:r>
      <w:r>
        <w:fldChar w:fldCharType="begin"/>
      </w:r>
      <w:r>
        <w:instrText xml:space="preserve"> PAGEREF _Toc188977125 \h </w:instrText>
      </w:r>
      <w:r>
        <w:fldChar w:fldCharType="separate"/>
      </w:r>
      <w:r>
        <w:t>48</w:t>
      </w:r>
      <w:r>
        <w:fldChar w:fldCharType="end"/>
      </w:r>
      <w:r>
        <w:fldChar w:fldCharType="end"/>
      </w:r>
    </w:p>
    <w:p w14:paraId="5C0F362D">
      <w:pPr>
        <w:pStyle w:val="20"/>
        <w:tabs>
          <w:tab w:val="left" w:pos="880"/>
          <w:tab w:val="right" w:leader="dot" w:pos="9344"/>
        </w:tabs>
        <w:rPr>
          <w:rFonts w:asciiTheme="minorHAnsi" w:hAnsiTheme="minorHAnsi" w:eastAsiaTheme="minorEastAsia" w:cstheme="minorBidi"/>
          <w:b w:val="0"/>
          <w:sz w:val="22"/>
          <w:szCs w:val="22"/>
        </w:rPr>
      </w:pPr>
      <w:r>
        <w:fldChar w:fldCharType="begin"/>
      </w:r>
      <w:r>
        <w:instrText xml:space="preserve"> HYPERLINK \l "_Toc188977126" </w:instrText>
      </w:r>
      <w:r>
        <w:fldChar w:fldCharType="separate"/>
      </w:r>
      <w:r>
        <w:rPr>
          <w:rStyle w:val="13"/>
        </w:rPr>
        <w:t>3.6</w:t>
      </w:r>
      <w:r>
        <w:rPr>
          <w:rFonts w:asciiTheme="minorHAnsi" w:hAnsiTheme="minorHAnsi" w:eastAsiaTheme="minorEastAsia" w:cstheme="minorBidi"/>
          <w:b w:val="0"/>
          <w:sz w:val="22"/>
          <w:szCs w:val="22"/>
        </w:rPr>
        <w:tab/>
      </w:r>
      <w:r>
        <w:rPr>
          <w:rStyle w:val="13"/>
        </w:rPr>
        <w:t>Выводы по главе 3</w:t>
      </w:r>
      <w:r>
        <w:tab/>
      </w:r>
      <w:r>
        <w:fldChar w:fldCharType="begin"/>
      </w:r>
      <w:r>
        <w:instrText xml:space="preserve"> PAGEREF _Toc188977126 \h </w:instrText>
      </w:r>
      <w:r>
        <w:fldChar w:fldCharType="separate"/>
      </w:r>
      <w:r>
        <w:t>49</w:t>
      </w:r>
      <w:r>
        <w:fldChar w:fldCharType="end"/>
      </w:r>
      <w:r>
        <w:fldChar w:fldCharType="end"/>
      </w:r>
    </w:p>
    <w:p w14:paraId="5E3D8EFF">
      <w:pPr>
        <w:pStyle w:val="18"/>
        <w:rPr>
          <w:rFonts w:asciiTheme="minorHAnsi" w:hAnsiTheme="minorHAnsi" w:eastAsiaTheme="minorEastAsia" w:cstheme="minorBidi"/>
          <w:b w:val="0"/>
          <w:caps w:val="0"/>
          <w:sz w:val="22"/>
          <w:szCs w:val="22"/>
        </w:rPr>
      </w:pPr>
      <w:r>
        <w:fldChar w:fldCharType="begin"/>
      </w:r>
      <w:r>
        <w:instrText xml:space="preserve"> HYPERLINK \l "_Toc188977127" </w:instrText>
      </w:r>
      <w:r>
        <w:fldChar w:fldCharType="separate"/>
      </w:r>
      <w:r>
        <w:rPr>
          <w:rStyle w:val="13"/>
          <w:rFonts w:ascii="Times New Roman" w:hAnsi="Times New Roman"/>
        </w:rPr>
        <w:t>ЗАКЛЮЧЕНИЕ</w:t>
      </w:r>
      <w:r>
        <w:tab/>
      </w:r>
      <w:r>
        <w:fldChar w:fldCharType="begin"/>
      </w:r>
      <w:r>
        <w:instrText xml:space="preserve"> PAGEREF _Toc188977127 \h </w:instrText>
      </w:r>
      <w:r>
        <w:fldChar w:fldCharType="separate"/>
      </w:r>
      <w:r>
        <w:t>51</w:t>
      </w:r>
      <w:r>
        <w:fldChar w:fldCharType="end"/>
      </w:r>
      <w:r>
        <w:fldChar w:fldCharType="end"/>
      </w:r>
    </w:p>
    <w:p w14:paraId="61AE4A73">
      <w:pPr>
        <w:pStyle w:val="18"/>
        <w:rPr>
          <w:rFonts w:asciiTheme="minorHAnsi" w:hAnsiTheme="minorHAnsi" w:eastAsiaTheme="minorEastAsia" w:cstheme="minorBidi"/>
          <w:b w:val="0"/>
          <w:caps w:val="0"/>
          <w:sz w:val="22"/>
          <w:szCs w:val="22"/>
        </w:rPr>
      </w:pPr>
      <w:r>
        <w:fldChar w:fldCharType="begin"/>
      </w:r>
      <w:r>
        <w:instrText xml:space="preserve"> HYPERLINK \l "_Toc188977128" </w:instrText>
      </w:r>
      <w:r>
        <w:fldChar w:fldCharType="separate"/>
      </w:r>
      <w:r>
        <w:rPr>
          <w:rStyle w:val="13"/>
          <w:rFonts w:ascii="Times New Roman" w:hAnsi="Times New Roman"/>
        </w:rPr>
        <w:t>СПИСОК ЛИТЕРАТУРЫ</w:t>
      </w:r>
      <w:r>
        <w:tab/>
      </w:r>
      <w:r>
        <w:fldChar w:fldCharType="begin"/>
      </w:r>
      <w:r>
        <w:instrText xml:space="preserve"> PAGEREF _Toc188977128 \h </w:instrText>
      </w:r>
      <w:r>
        <w:fldChar w:fldCharType="separate"/>
      </w:r>
      <w:r>
        <w:t>52</w:t>
      </w:r>
      <w:r>
        <w:fldChar w:fldCharType="end"/>
      </w:r>
      <w:r>
        <w:fldChar w:fldCharType="end"/>
      </w:r>
    </w:p>
    <w:p w14:paraId="5BB361D9">
      <w:pPr>
        <w:pStyle w:val="18"/>
        <w:rPr>
          <w:rFonts w:asciiTheme="minorHAnsi" w:hAnsiTheme="minorHAnsi" w:eastAsiaTheme="minorEastAsia" w:cstheme="minorBidi"/>
          <w:b w:val="0"/>
          <w:caps w:val="0"/>
          <w:sz w:val="22"/>
          <w:szCs w:val="22"/>
        </w:rPr>
      </w:pPr>
      <w:r>
        <w:fldChar w:fldCharType="begin"/>
      </w:r>
      <w:r>
        <w:instrText xml:space="preserve"> HYPERLINK \l "_Toc188977129" </w:instrText>
      </w:r>
      <w:r>
        <w:fldChar w:fldCharType="separate"/>
      </w:r>
      <w:r>
        <w:rPr>
          <w:rStyle w:val="13"/>
          <w:rFonts w:ascii="Times New Roman" w:hAnsi="Times New Roman"/>
        </w:rPr>
        <w:t>ПРИЛОЖЕНИЯ</w:t>
      </w:r>
      <w:r>
        <w:tab/>
      </w:r>
      <w:r>
        <w:fldChar w:fldCharType="begin"/>
      </w:r>
      <w:r>
        <w:instrText xml:space="preserve"> PAGEREF _Toc188977129 \h </w:instrText>
      </w:r>
      <w:r>
        <w:fldChar w:fldCharType="separate"/>
      </w:r>
      <w:r>
        <w:t>53</w:t>
      </w:r>
      <w:r>
        <w:fldChar w:fldCharType="end"/>
      </w:r>
      <w:r>
        <w:fldChar w:fldCharType="end"/>
      </w:r>
    </w:p>
    <w:p w14:paraId="2475F212">
      <w:pPr>
        <w:pStyle w:val="20"/>
        <w:tabs>
          <w:tab w:val="right" w:leader="dot" w:pos="9344"/>
        </w:tabs>
        <w:rPr>
          <w:rFonts w:asciiTheme="minorHAnsi" w:hAnsiTheme="minorHAnsi" w:eastAsiaTheme="minorEastAsia" w:cstheme="minorBidi"/>
          <w:b w:val="0"/>
          <w:sz w:val="22"/>
          <w:szCs w:val="22"/>
        </w:rPr>
      </w:pPr>
      <w:r>
        <w:fldChar w:fldCharType="begin"/>
      </w:r>
      <w:r>
        <w:instrText xml:space="preserve"> HYPERLINK \l "_Toc188977130" </w:instrText>
      </w:r>
      <w:r>
        <w:fldChar w:fldCharType="separate"/>
      </w:r>
      <w:r>
        <w:rPr>
          <w:rStyle w:val="13"/>
        </w:rPr>
        <w:t>Приложение 1. Техническое задание</w:t>
      </w:r>
      <w:r>
        <w:tab/>
      </w:r>
      <w:r>
        <w:fldChar w:fldCharType="begin"/>
      </w:r>
      <w:r>
        <w:instrText xml:space="preserve"> PAGEREF _Toc188977130 \h </w:instrText>
      </w:r>
      <w:r>
        <w:fldChar w:fldCharType="separate"/>
      </w:r>
      <w:r>
        <w:t>53</w:t>
      </w:r>
      <w:r>
        <w:fldChar w:fldCharType="end"/>
      </w:r>
      <w:r>
        <w:fldChar w:fldCharType="end"/>
      </w:r>
    </w:p>
    <w:p w14:paraId="246D6D50">
      <w:pPr>
        <w:pStyle w:val="20"/>
        <w:tabs>
          <w:tab w:val="right" w:leader="dot" w:pos="9344"/>
        </w:tabs>
        <w:rPr>
          <w:rFonts w:asciiTheme="minorHAnsi" w:hAnsiTheme="minorHAnsi" w:eastAsiaTheme="minorEastAsia" w:cstheme="minorBidi"/>
          <w:b w:val="0"/>
          <w:sz w:val="22"/>
          <w:szCs w:val="22"/>
        </w:rPr>
      </w:pPr>
      <w:r>
        <w:fldChar w:fldCharType="begin"/>
      </w:r>
      <w:r>
        <w:instrText xml:space="preserve"> HYPERLINK \l "_Toc188977131" </w:instrText>
      </w:r>
      <w:r>
        <w:fldChar w:fldCharType="separate"/>
      </w:r>
      <w:r>
        <w:rPr>
          <w:rStyle w:val="13"/>
        </w:rPr>
        <w:t>Приложение 2. Исходный код “Авторизация”</w:t>
      </w:r>
      <w:r>
        <w:tab/>
      </w:r>
      <w:r>
        <w:fldChar w:fldCharType="begin"/>
      </w:r>
      <w:r>
        <w:instrText xml:space="preserve"> PAGEREF _Toc188977131 \h </w:instrText>
      </w:r>
      <w:r>
        <w:fldChar w:fldCharType="separate"/>
      </w:r>
      <w:r>
        <w:t>59</w:t>
      </w:r>
      <w:r>
        <w:fldChar w:fldCharType="end"/>
      </w:r>
      <w:r>
        <w:fldChar w:fldCharType="end"/>
      </w:r>
    </w:p>
    <w:p w14:paraId="4911ECE3">
      <w:pPr>
        <w:pStyle w:val="20"/>
        <w:tabs>
          <w:tab w:val="right" w:leader="dot" w:pos="9344"/>
        </w:tabs>
        <w:rPr>
          <w:rFonts w:asciiTheme="minorHAnsi" w:hAnsiTheme="minorHAnsi" w:eastAsiaTheme="minorEastAsia" w:cstheme="minorBidi"/>
          <w:b w:val="0"/>
          <w:sz w:val="22"/>
          <w:szCs w:val="22"/>
        </w:rPr>
      </w:pPr>
      <w:r>
        <w:fldChar w:fldCharType="begin"/>
      </w:r>
      <w:r>
        <w:instrText xml:space="preserve"> HYPERLINK \l "_Toc188977132" </w:instrText>
      </w:r>
      <w:r>
        <w:fldChar w:fldCharType="separate"/>
      </w:r>
      <w:r>
        <w:rPr>
          <w:rStyle w:val="13"/>
        </w:rPr>
        <w:t>Приложение 3. Руководство администратора</w:t>
      </w:r>
      <w:r>
        <w:tab/>
      </w:r>
      <w:r>
        <w:fldChar w:fldCharType="begin"/>
      </w:r>
      <w:r>
        <w:instrText xml:space="preserve"> PAGEREF _Toc188977132 \h </w:instrText>
      </w:r>
      <w:r>
        <w:fldChar w:fldCharType="separate"/>
      </w:r>
      <w:r>
        <w:t>63</w:t>
      </w:r>
      <w:r>
        <w:fldChar w:fldCharType="end"/>
      </w:r>
      <w:r>
        <w:fldChar w:fldCharType="end"/>
      </w:r>
    </w:p>
    <w:p w14:paraId="53F29E18">
      <w:pPr>
        <w:pStyle w:val="20"/>
        <w:tabs>
          <w:tab w:val="right" w:leader="dot" w:pos="9344"/>
        </w:tabs>
        <w:rPr>
          <w:rFonts w:asciiTheme="minorHAnsi" w:hAnsiTheme="minorHAnsi" w:eastAsiaTheme="minorEastAsia" w:cstheme="minorBidi"/>
          <w:b w:val="0"/>
          <w:sz w:val="22"/>
          <w:szCs w:val="22"/>
        </w:rPr>
      </w:pPr>
      <w:r>
        <w:fldChar w:fldCharType="begin"/>
      </w:r>
      <w:r>
        <w:instrText xml:space="preserve"> HYPERLINK \l "_Toc188977133" </w:instrText>
      </w:r>
      <w:r>
        <w:fldChar w:fldCharType="separate"/>
      </w:r>
      <w:r>
        <w:rPr>
          <w:rStyle w:val="13"/>
        </w:rPr>
        <w:t>Приложение 4. Руководство пользователя</w:t>
      </w:r>
      <w:r>
        <w:tab/>
      </w:r>
      <w:r>
        <w:fldChar w:fldCharType="begin"/>
      </w:r>
      <w:r>
        <w:instrText xml:space="preserve"> PAGEREF _Toc188977133 \h </w:instrText>
      </w:r>
      <w:r>
        <w:fldChar w:fldCharType="separate"/>
      </w:r>
      <w:r>
        <w:t>66</w:t>
      </w:r>
      <w:r>
        <w:fldChar w:fldCharType="end"/>
      </w:r>
      <w:r>
        <w:fldChar w:fldCharType="end"/>
      </w:r>
    </w:p>
    <w:p w14:paraId="7D260002">
      <w:pPr>
        <w:rPr>
          <w:sz w:val="28"/>
          <w:szCs w:val="28"/>
        </w:rPr>
      </w:pPr>
      <w:r>
        <w:rPr>
          <w:sz w:val="28"/>
          <w:szCs w:val="28"/>
        </w:rPr>
        <w:fldChar w:fldCharType="end"/>
      </w:r>
    </w:p>
    <w:p w14:paraId="53C252CD">
      <w:pPr>
        <w:spacing w:after="160" w:line="259" w:lineRule="auto"/>
        <w:rPr>
          <w:sz w:val="28"/>
          <w:szCs w:val="28"/>
        </w:rPr>
      </w:pPr>
      <w:r>
        <w:rPr>
          <w:sz w:val="28"/>
          <w:szCs w:val="28"/>
        </w:rPr>
        <w:br w:type="page"/>
      </w:r>
    </w:p>
    <w:p w14:paraId="11093A98">
      <w:pPr>
        <w:pStyle w:val="2"/>
        <w:numPr>
          <w:ilvl w:val="0"/>
          <w:numId w:val="0"/>
        </w:numPr>
        <w:rPr>
          <w:rFonts w:ascii="Times New Roman" w:hAnsi="Times New Roman" w:cs="Times New Roman"/>
        </w:rPr>
      </w:pPr>
      <w:bookmarkStart w:id="0" w:name="_Toc188977091"/>
      <w:r>
        <w:rPr>
          <w:rFonts w:ascii="Times New Roman" w:hAnsi="Times New Roman" w:cs="Times New Roman"/>
        </w:rPr>
        <w:t>ВВЕДЕНИЕ</w:t>
      </w:r>
      <w:bookmarkEnd w:id="0"/>
    </w:p>
    <w:p w14:paraId="46492D34">
      <w:pPr>
        <w:jc w:val="both"/>
        <w:rPr>
          <w:b/>
          <w:sz w:val="28"/>
          <w:szCs w:val="28"/>
        </w:rPr>
      </w:pPr>
    </w:p>
    <w:p w14:paraId="23B8F124">
      <w:pPr>
        <w:spacing w:line="360" w:lineRule="auto"/>
        <w:ind w:firstLine="851"/>
        <w:jc w:val="both"/>
        <w:rPr>
          <w:rFonts w:hint="default"/>
          <w:sz w:val="28"/>
          <w:szCs w:val="28"/>
          <w:lang w:val="ru-RU"/>
        </w:rPr>
      </w:pPr>
      <w:r>
        <w:rPr>
          <w:sz w:val="28"/>
          <w:szCs w:val="28"/>
          <w:lang w:val="ru-RU"/>
        </w:rPr>
        <w:t>Растущий</w:t>
      </w:r>
      <w:r>
        <w:rPr>
          <w:rFonts w:hint="default"/>
          <w:sz w:val="28"/>
          <w:szCs w:val="28"/>
          <w:lang w:val="ru-RU"/>
        </w:rPr>
        <w:t xml:space="preserve"> тренд искусственного интеллекта</w:t>
      </w:r>
      <w:r>
        <w:rPr>
          <w:rFonts w:hint="default"/>
          <w:sz w:val="28"/>
          <w:szCs w:val="28"/>
          <w:lang w:val="en-US"/>
        </w:rPr>
        <w:t xml:space="preserve">, </w:t>
      </w:r>
      <w:r>
        <w:rPr>
          <w:rFonts w:hint="default"/>
          <w:sz w:val="28"/>
          <w:szCs w:val="28"/>
          <w:lang w:val="ru-RU"/>
        </w:rPr>
        <w:t>меняет экономику</w:t>
      </w:r>
      <w:r>
        <w:rPr>
          <w:rFonts w:hint="default"/>
          <w:sz w:val="28"/>
          <w:szCs w:val="28"/>
          <w:lang w:val="en-US"/>
        </w:rPr>
        <w:t xml:space="preserve">, </w:t>
      </w:r>
      <w:r>
        <w:rPr>
          <w:rFonts w:hint="default"/>
          <w:sz w:val="28"/>
          <w:szCs w:val="28"/>
          <w:lang w:val="ru-RU"/>
        </w:rPr>
        <w:t xml:space="preserve">создаёт кризисы </w:t>
      </w:r>
      <w:r>
        <w:rPr>
          <w:rFonts w:hint="default"/>
          <w:sz w:val="28"/>
          <w:szCs w:val="28"/>
          <w:lang w:val="en-US"/>
        </w:rPr>
        <w:t>“</w:t>
      </w:r>
      <w:r>
        <w:rPr>
          <w:rFonts w:hint="default"/>
          <w:sz w:val="28"/>
          <w:szCs w:val="28"/>
          <w:lang w:val="ru-RU"/>
        </w:rPr>
        <w:t xml:space="preserve">рыночный кризис </w:t>
      </w:r>
      <w:r>
        <w:rPr>
          <w:rFonts w:hint="default"/>
          <w:sz w:val="28"/>
          <w:szCs w:val="28"/>
          <w:lang w:val="en-US"/>
        </w:rPr>
        <w:t>дефицита</w:t>
      </w:r>
      <w:r>
        <w:rPr>
          <w:rFonts w:hint="default"/>
          <w:sz w:val="28"/>
          <w:szCs w:val="28"/>
          <w:lang w:val="ru-RU"/>
        </w:rPr>
        <w:t xml:space="preserve"> оперативной памяти</w:t>
      </w:r>
      <w:r>
        <w:rPr>
          <w:rFonts w:hint="default"/>
          <w:sz w:val="28"/>
          <w:szCs w:val="28"/>
          <w:lang w:val="en-US"/>
        </w:rPr>
        <w:t xml:space="preserve">”, </w:t>
      </w:r>
      <w:r>
        <w:rPr>
          <w:rFonts w:hint="default"/>
          <w:sz w:val="28"/>
          <w:szCs w:val="28"/>
          <w:lang w:val="ru-RU"/>
        </w:rPr>
        <w:t xml:space="preserve"> цифровые технологии преобразуют творческие индустрии в новый формат</w:t>
      </w:r>
      <w:r>
        <w:rPr>
          <w:rFonts w:hint="default"/>
          <w:sz w:val="28"/>
          <w:szCs w:val="28"/>
          <w:lang w:val="en-US"/>
        </w:rPr>
        <w:t xml:space="preserve">, </w:t>
      </w:r>
      <w:r>
        <w:rPr>
          <w:rFonts w:hint="default"/>
          <w:sz w:val="28"/>
          <w:szCs w:val="28"/>
          <w:lang w:val="ru-RU"/>
        </w:rPr>
        <w:t>где высокая конкуренция</w:t>
      </w:r>
      <w:r>
        <w:rPr>
          <w:rFonts w:hint="default"/>
          <w:sz w:val="28"/>
          <w:szCs w:val="28"/>
          <w:lang w:val="en-US"/>
        </w:rPr>
        <w:t xml:space="preserve">, </w:t>
      </w:r>
      <w:r>
        <w:rPr>
          <w:rFonts w:hint="default"/>
          <w:sz w:val="28"/>
          <w:szCs w:val="28"/>
          <w:lang w:val="ru-RU"/>
        </w:rPr>
        <w:t>требует автоматизации трудоёмких процессов при помощи машинного обучения</w:t>
      </w:r>
      <w:r>
        <w:rPr>
          <w:rFonts w:hint="default"/>
          <w:sz w:val="28"/>
          <w:szCs w:val="28"/>
          <w:lang w:val="en-US"/>
        </w:rPr>
        <w:t xml:space="preserve">, </w:t>
      </w:r>
      <w:r>
        <w:rPr>
          <w:rFonts w:hint="default"/>
          <w:sz w:val="28"/>
          <w:szCs w:val="28"/>
          <w:lang w:val="ru-RU"/>
        </w:rPr>
        <w:t>для снижения трудовых и денежных ресурсов</w:t>
      </w:r>
      <w:r>
        <w:rPr>
          <w:rFonts w:hint="default"/>
          <w:sz w:val="28"/>
          <w:szCs w:val="28"/>
          <w:lang w:val="en-US"/>
        </w:rPr>
        <w:t xml:space="preserve">, </w:t>
      </w:r>
      <w:r>
        <w:rPr>
          <w:rFonts w:hint="default"/>
          <w:sz w:val="28"/>
          <w:szCs w:val="28"/>
          <w:lang w:val="ru-RU"/>
        </w:rPr>
        <w:t>особую нишу занимают</w:t>
      </w:r>
      <w:r>
        <w:rPr>
          <w:rFonts w:hint="default"/>
          <w:sz w:val="28"/>
          <w:szCs w:val="28"/>
          <w:lang w:val="en-US"/>
        </w:rPr>
        <w:t xml:space="preserve"> </w:t>
      </w:r>
      <w:r>
        <w:rPr>
          <w:rFonts w:hint="default"/>
          <w:sz w:val="28"/>
          <w:szCs w:val="28"/>
          <w:lang w:val="ru-RU"/>
        </w:rPr>
        <w:t>генеративные модели - способные создавать</w:t>
      </w:r>
      <w:r>
        <w:rPr>
          <w:rFonts w:hint="default"/>
          <w:sz w:val="28"/>
          <w:szCs w:val="28"/>
          <w:lang w:val="en-US"/>
        </w:rPr>
        <w:t xml:space="preserve">, </w:t>
      </w:r>
      <w:r>
        <w:rPr>
          <w:rFonts w:hint="default"/>
          <w:sz w:val="28"/>
          <w:szCs w:val="28"/>
          <w:lang w:val="ru-RU"/>
        </w:rPr>
        <w:t>визуальный контент</w:t>
      </w:r>
      <w:r>
        <w:rPr>
          <w:rFonts w:hint="default"/>
          <w:sz w:val="28"/>
          <w:szCs w:val="28"/>
          <w:lang w:val="en-US"/>
        </w:rPr>
        <w:t xml:space="preserve">, </w:t>
      </w:r>
      <w:r>
        <w:rPr>
          <w:rFonts w:hint="default"/>
          <w:sz w:val="28"/>
          <w:szCs w:val="28"/>
          <w:lang w:val="ru-RU"/>
        </w:rPr>
        <w:t>основываясь на текстовом промте</w:t>
      </w:r>
      <w:r>
        <w:rPr>
          <w:sz w:val="28"/>
          <w:szCs w:val="28"/>
        </w:rPr>
        <w:t xml:space="preserve"> </w:t>
      </w:r>
      <w:r>
        <w:rPr>
          <w:sz w:val="28"/>
          <w:szCs w:val="28"/>
          <w:lang w:val="ru-RU"/>
        </w:rPr>
        <w:t>содержащем</w:t>
      </w:r>
      <w:r>
        <w:rPr>
          <w:rFonts w:hint="default"/>
          <w:sz w:val="28"/>
          <w:szCs w:val="28"/>
          <w:lang w:val="ru-RU"/>
        </w:rPr>
        <w:t xml:space="preserve"> описание изображения</w:t>
      </w:r>
      <w:r>
        <w:rPr>
          <w:rFonts w:hint="default"/>
          <w:sz w:val="28"/>
          <w:szCs w:val="28"/>
          <w:lang w:val="en-US"/>
        </w:rPr>
        <w:t xml:space="preserve">, </w:t>
      </w:r>
      <w:r>
        <w:rPr>
          <w:rFonts w:hint="default"/>
          <w:sz w:val="28"/>
          <w:szCs w:val="28"/>
          <w:lang w:val="ru-RU"/>
        </w:rPr>
        <w:t>в наше время генеративные модели используются во многих сферах</w:t>
      </w:r>
      <w:r>
        <w:rPr>
          <w:rFonts w:hint="default"/>
          <w:sz w:val="28"/>
          <w:szCs w:val="28"/>
          <w:lang w:val="en-US"/>
        </w:rPr>
        <w:t xml:space="preserve">, </w:t>
      </w:r>
      <w:r>
        <w:rPr>
          <w:rFonts w:hint="default"/>
          <w:sz w:val="28"/>
          <w:szCs w:val="28"/>
          <w:lang w:val="ru-RU"/>
        </w:rPr>
        <w:t>включая маркетинг</w:t>
      </w:r>
      <w:r>
        <w:rPr>
          <w:rFonts w:hint="default"/>
          <w:sz w:val="28"/>
          <w:szCs w:val="28"/>
          <w:lang w:val="en-US"/>
        </w:rPr>
        <w:t xml:space="preserve">, </w:t>
      </w:r>
      <w:r>
        <w:rPr>
          <w:rFonts w:hint="default"/>
          <w:sz w:val="28"/>
          <w:szCs w:val="28"/>
          <w:lang w:val="ru-RU"/>
        </w:rPr>
        <w:t>игровую индустрию</w:t>
      </w:r>
      <w:r>
        <w:rPr>
          <w:rFonts w:hint="default"/>
          <w:sz w:val="28"/>
          <w:szCs w:val="28"/>
          <w:lang w:val="en-US"/>
        </w:rPr>
        <w:t xml:space="preserve">, </w:t>
      </w:r>
      <w:r>
        <w:rPr>
          <w:rFonts w:hint="default"/>
          <w:sz w:val="28"/>
          <w:szCs w:val="28"/>
          <w:lang w:val="ru-RU"/>
        </w:rPr>
        <w:t>создание визуальных новелл</w:t>
      </w:r>
      <w:r>
        <w:rPr>
          <w:rFonts w:hint="default"/>
          <w:sz w:val="28"/>
          <w:szCs w:val="28"/>
          <w:lang w:val="en-US"/>
        </w:rPr>
        <w:t xml:space="preserve">, </w:t>
      </w:r>
      <w:r>
        <w:rPr>
          <w:rFonts w:hint="default"/>
          <w:sz w:val="28"/>
          <w:szCs w:val="28"/>
          <w:lang w:val="ru-RU"/>
        </w:rPr>
        <w:t xml:space="preserve">образовательного контента - например университетский стартап </w:t>
      </w:r>
      <w:r>
        <w:rPr>
          <w:rFonts w:hint="default"/>
          <w:sz w:val="28"/>
          <w:szCs w:val="28"/>
          <w:lang w:val="en-US"/>
        </w:rPr>
        <w:t>“</w:t>
      </w:r>
      <w:r>
        <w:rPr>
          <w:rFonts w:hint="default"/>
          <w:sz w:val="28"/>
          <w:szCs w:val="28"/>
          <w:lang w:val="ru-RU"/>
        </w:rPr>
        <w:t>конструктор квестов</w:t>
      </w:r>
      <w:r>
        <w:rPr>
          <w:rFonts w:hint="default"/>
          <w:sz w:val="28"/>
          <w:szCs w:val="28"/>
          <w:lang w:val="en-US"/>
        </w:rPr>
        <w:t>”</w:t>
      </w:r>
      <w:r>
        <w:rPr>
          <w:rFonts w:hint="default"/>
          <w:sz w:val="28"/>
          <w:szCs w:val="28"/>
          <w:lang w:val="ru-RU"/>
        </w:rPr>
        <w:t xml:space="preserve"> адаптирующий иностранных студентов под социум Московского университета имени Сергея Юльевича Витте</w:t>
      </w:r>
      <w:r>
        <w:rPr>
          <w:rFonts w:hint="default"/>
          <w:sz w:val="28"/>
          <w:szCs w:val="28"/>
          <w:lang w:val="en-US"/>
        </w:rPr>
        <w:t xml:space="preserve">, </w:t>
      </w:r>
      <w:r>
        <w:rPr>
          <w:rFonts w:hint="default"/>
          <w:sz w:val="28"/>
          <w:szCs w:val="28"/>
          <w:lang w:val="ru-RU"/>
        </w:rPr>
        <w:t>повышающий уровень ответсвенности</w:t>
      </w:r>
      <w:r>
        <w:rPr>
          <w:rFonts w:hint="default"/>
          <w:sz w:val="28"/>
          <w:szCs w:val="28"/>
          <w:lang w:val="en-US"/>
        </w:rPr>
        <w:t xml:space="preserve">, </w:t>
      </w:r>
      <w:r>
        <w:rPr>
          <w:rFonts w:hint="default"/>
          <w:sz w:val="28"/>
          <w:szCs w:val="28"/>
          <w:lang w:val="ru-RU"/>
        </w:rPr>
        <w:t>саморегулирования</w:t>
      </w:r>
      <w:r>
        <w:rPr>
          <w:rFonts w:hint="default"/>
          <w:sz w:val="28"/>
          <w:szCs w:val="28"/>
          <w:lang w:val="en-US"/>
        </w:rPr>
        <w:t xml:space="preserve">, </w:t>
      </w:r>
      <w:r>
        <w:rPr>
          <w:rFonts w:hint="default"/>
          <w:sz w:val="28"/>
          <w:szCs w:val="28"/>
          <w:lang w:val="ru-RU"/>
        </w:rPr>
        <w:t>эмоциональной поддержки и толерантности к среде МУИВ</w:t>
      </w:r>
      <w:r>
        <w:rPr>
          <w:rFonts w:hint="default"/>
          <w:sz w:val="28"/>
          <w:szCs w:val="28"/>
          <w:lang w:val="en-US"/>
        </w:rPr>
        <w:t xml:space="preserve">, </w:t>
      </w:r>
      <w:r>
        <w:rPr>
          <w:rFonts w:hint="default"/>
          <w:sz w:val="28"/>
          <w:szCs w:val="28"/>
          <w:lang w:val="ru-RU"/>
        </w:rPr>
        <w:t>для иностранных студентов</w:t>
      </w:r>
      <w:r>
        <w:rPr>
          <w:sz w:val="28"/>
          <w:szCs w:val="28"/>
        </w:rPr>
        <w:t>.</w:t>
      </w:r>
      <w:r>
        <w:rPr>
          <w:rFonts w:hint="default"/>
          <w:sz w:val="28"/>
          <w:szCs w:val="28"/>
          <w:lang w:val="ru-RU"/>
        </w:rPr>
        <w:t xml:space="preserve"> </w:t>
      </w:r>
    </w:p>
    <w:p w14:paraId="5C521BCB">
      <w:pPr>
        <w:spacing w:line="360" w:lineRule="auto"/>
        <w:jc w:val="both"/>
        <w:rPr>
          <w:rFonts w:hint="default"/>
          <w:sz w:val="28"/>
          <w:szCs w:val="28"/>
          <w:lang w:val="en-US"/>
        </w:rPr>
      </w:pPr>
      <w:r>
        <w:rPr>
          <w:rFonts w:hint="default"/>
          <w:sz w:val="28"/>
          <w:szCs w:val="28"/>
          <w:lang w:val="ru-RU"/>
        </w:rPr>
        <w:tab/>
      </w:r>
      <w:r>
        <w:rPr>
          <w:rFonts w:hint="default"/>
          <w:sz w:val="28"/>
          <w:szCs w:val="28"/>
          <w:lang w:val="ru-RU"/>
        </w:rPr>
        <w:t>Традиционные методы создания последовательности визуальных ассетов</w:t>
      </w:r>
      <w:r>
        <w:rPr>
          <w:rFonts w:hint="default"/>
          <w:sz w:val="28"/>
          <w:szCs w:val="28"/>
          <w:lang w:val="en-US"/>
        </w:rPr>
        <w:t>,</w:t>
      </w:r>
      <w:r>
        <w:rPr>
          <w:rFonts w:hint="default"/>
          <w:sz w:val="28"/>
          <w:szCs w:val="28"/>
          <w:lang w:val="ru-RU"/>
        </w:rPr>
        <w:t xml:space="preserve"> сложный и трудоёмкий процесс</w:t>
      </w:r>
      <w:r>
        <w:rPr>
          <w:rFonts w:hint="default"/>
          <w:sz w:val="28"/>
          <w:szCs w:val="28"/>
          <w:lang w:val="en-US"/>
        </w:rPr>
        <w:t xml:space="preserve">, </w:t>
      </w:r>
      <w:r>
        <w:rPr>
          <w:rFonts w:hint="default"/>
          <w:sz w:val="28"/>
          <w:szCs w:val="28"/>
          <w:lang w:val="ru-RU"/>
        </w:rPr>
        <w:t>художники вынуждены рисовать десятки визуальных ассетов</w:t>
      </w:r>
      <w:r>
        <w:rPr>
          <w:rFonts w:hint="default"/>
          <w:sz w:val="28"/>
          <w:szCs w:val="28"/>
          <w:lang w:val="en-US"/>
        </w:rPr>
        <w:t xml:space="preserve">, </w:t>
      </w:r>
      <w:r>
        <w:rPr>
          <w:rFonts w:hint="default"/>
          <w:sz w:val="28"/>
          <w:szCs w:val="28"/>
          <w:lang w:val="ru-RU"/>
        </w:rPr>
        <w:t xml:space="preserve">для соответствия </w:t>
      </w:r>
      <w:r>
        <w:rPr>
          <w:rFonts w:hint="default"/>
          <w:sz w:val="28"/>
          <w:szCs w:val="28"/>
          <w:lang w:val="en-US"/>
        </w:rPr>
        <w:t>написанному</w:t>
      </w:r>
      <w:r>
        <w:rPr>
          <w:rFonts w:hint="default"/>
          <w:sz w:val="28"/>
          <w:szCs w:val="28"/>
          <w:lang w:val="ru-RU"/>
        </w:rPr>
        <w:t xml:space="preserve"> сюжету</w:t>
      </w:r>
      <w:r>
        <w:rPr>
          <w:rFonts w:hint="default"/>
          <w:sz w:val="28"/>
          <w:szCs w:val="28"/>
          <w:lang w:val="en-US"/>
        </w:rPr>
        <w:t xml:space="preserve">. </w:t>
      </w:r>
      <w:r>
        <w:rPr>
          <w:rFonts w:hint="default"/>
          <w:sz w:val="28"/>
          <w:szCs w:val="28"/>
          <w:lang w:val="ru-RU"/>
        </w:rPr>
        <w:t xml:space="preserve">Для </w:t>
      </w:r>
      <w:r>
        <w:rPr>
          <w:rFonts w:hint="default"/>
          <w:sz w:val="28"/>
          <w:szCs w:val="28"/>
          <w:lang w:val="en-US"/>
        </w:rPr>
        <w:t>исполнения</w:t>
      </w:r>
      <w:r>
        <w:rPr>
          <w:rFonts w:hint="default"/>
          <w:sz w:val="28"/>
          <w:szCs w:val="28"/>
          <w:lang w:val="ru-RU"/>
        </w:rPr>
        <w:t xml:space="preserve"> подобного процесса требуется десятки квалифицированных исполнителей</w:t>
      </w:r>
      <w:r>
        <w:rPr>
          <w:rFonts w:hint="default"/>
          <w:sz w:val="28"/>
          <w:szCs w:val="28"/>
          <w:lang w:val="en-US"/>
        </w:rPr>
        <w:t xml:space="preserve">, </w:t>
      </w:r>
      <w:r>
        <w:rPr>
          <w:rFonts w:hint="default"/>
          <w:sz w:val="28"/>
          <w:szCs w:val="28"/>
          <w:lang w:val="ru-RU"/>
        </w:rPr>
        <w:t>финансовых и временных затрат</w:t>
      </w:r>
      <w:r>
        <w:rPr>
          <w:rFonts w:hint="default"/>
          <w:sz w:val="28"/>
          <w:szCs w:val="28"/>
          <w:lang w:val="en-US"/>
        </w:rPr>
        <w:t xml:space="preserve">, </w:t>
      </w:r>
      <w:r>
        <w:rPr>
          <w:rFonts w:hint="default"/>
          <w:sz w:val="28"/>
          <w:szCs w:val="28"/>
          <w:lang w:val="ru-RU"/>
        </w:rPr>
        <w:t>даже квалифицированные специалисты</w:t>
      </w:r>
      <w:r>
        <w:rPr>
          <w:rFonts w:hint="default"/>
          <w:sz w:val="28"/>
          <w:szCs w:val="28"/>
          <w:lang w:val="en-US"/>
        </w:rPr>
        <w:t>,</w:t>
      </w:r>
      <w:r>
        <w:rPr>
          <w:rFonts w:hint="default"/>
          <w:sz w:val="28"/>
          <w:szCs w:val="28"/>
          <w:lang w:val="ru-RU"/>
        </w:rPr>
        <w:t xml:space="preserve"> не всегда могут</w:t>
      </w:r>
      <w:r>
        <w:rPr>
          <w:rFonts w:hint="default"/>
          <w:sz w:val="28"/>
          <w:szCs w:val="28"/>
          <w:lang w:val="en-US"/>
        </w:rPr>
        <w:t xml:space="preserve">, </w:t>
      </w:r>
      <w:r>
        <w:rPr>
          <w:rFonts w:hint="default"/>
          <w:sz w:val="28"/>
          <w:szCs w:val="28"/>
          <w:lang w:val="ru-RU"/>
        </w:rPr>
        <w:t>в короткие сроки воплотить текстовую идею в визуальную последовательность</w:t>
      </w:r>
      <w:r>
        <w:rPr>
          <w:rFonts w:hint="default"/>
          <w:sz w:val="28"/>
          <w:szCs w:val="28"/>
          <w:lang w:val="en-US"/>
        </w:rPr>
        <w:t xml:space="preserve">. </w:t>
      </w:r>
      <w:r>
        <w:rPr>
          <w:rFonts w:hint="default"/>
          <w:sz w:val="28"/>
          <w:szCs w:val="28"/>
          <w:lang w:val="ru-RU"/>
        </w:rPr>
        <w:t>Разработка интеллектуальной системы генерации последовательности изображений по текстовому сюжету</w:t>
      </w:r>
      <w:r>
        <w:rPr>
          <w:rFonts w:hint="default"/>
          <w:sz w:val="28"/>
          <w:szCs w:val="28"/>
          <w:lang w:val="en-US"/>
        </w:rPr>
        <w:t xml:space="preserve">, </w:t>
      </w:r>
      <w:r>
        <w:rPr>
          <w:rFonts w:hint="default"/>
          <w:sz w:val="28"/>
          <w:szCs w:val="28"/>
          <w:lang w:val="ru-RU"/>
        </w:rPr>
        <w:t>имеет ценность в практическом применении</w:t>
      </w:r>
      <w:r>
        <w:rPr>
          <w:rFonts w:hint="default"/>
          <w:sz w:val="28"/>
          <w:szCs w:val="28"/>
          <w:lang w:val="en-US"/>
        </w:rPr>
        <w:t xml:space="preserve">, </w:t>
      </w:r>
      <w:r>
        <w:rPr>
          <w:rFonts w:hint="default"/>
          <w:sz w:val="28"/>
          <w:szCs w:val="28"/>
          <w:lang w:val="ru-RU"/>
        </w:rPr>
        <w:t xml:space="preserve">для </w:t>
      </w:r>
      <w:r>
        <w:rPr>
          <w:rFonts w:hint="default"/>
          <w:sz w:val="28"/>
          <w:szCs w:val="28"/>
          <w:lang w:val="en-US"/>
        </w:rPr>
        <w:t>автоматизации</w:t>
      </w:r>
      <w:r>
        <w:rPr>
          <w:rFonts w:hint="default"/>
          <w:sz w:val="28"/>
          <w:szCs w:val="28"/>
          <w:lang w:val="ru-RU"/>
        </w:rPr>
        <w:t xml:space="preserve"> трудоёмких процессов создания визуальных ассетов</w:t>
      </w:r>
      <w:r>
        <w:rPr>
          <w:rFonts w:hint="default"/>
          <w:sz w:val="28"/>
          <w:szCs w:val="28"/>
          <w:lang w:val="en-US"/>
        </w:rPr>
        <w:t xml:space="preserve">, </w:t>
      </w:r>
      <w:r>
        <w:rPr>
          <w:rFonts w:hint="default"/>
          <w:sz w:val="28"/>
          <w:szCs w:val="28"/>
          <w:lang w:val="ru-RU"/>
        </w:rPr>
        <w:t>такая система может послужить</w:t>
      </w:r>
      <w:r>
        <w:rPr>
          <w:rFonts w:hint="default"/>
          <w:sz w:val="28"/>
          <w:szCs w:val="28"/>
          <w:lang w:val="en-US"/>
        </w:rPr>
        <w:t xml:space="preserve">, </w:t>
      </w:r>
      <w:r>
        <w:rPr>
          <w:rFonts w:hint="default"/>
          <w:sz w:val="28"/>
          <w:szCs w:val="28"/>
          <w:lang w:val="ru-RU"/>
        </w:rPr>
        <w:t>неплохим инструментарием</w:t>
      </w:r>
      <w:r>
        <w:rPr>
          <w:rFonts w:hint="default"/>
          <w:sz w:val="28"/>
          <w:szCs w:val="28"/>
          <w:lang w:val="en-US"/>
        </w:rPr>
        <w:t xml:space="preserve">, </w:t>
      </w:r>
      <w:r>
        <w:rPr>
          <w:rFonts w:hint="default"/>
          <w:sz w:val="28"/>
          <w:szCs w:val="28"/>
          <w:lang w:val="ru-RU"/>
        </w:rPr>
        <w:t>для создания проектов визуальных образовательных новел</w:t>
      </w:r>
      <w:r>
        <w:rPr>
          <w:rFonts w:hint="default"/>
          <w:sz w:val="28"/>
          <w:szCs w:val="28"/>
          <w:lang w:val="en-US"/>
        </w:rPr>
        <w:t xml:space="preserve">, </w:t>
      </w:r>
      <w:r>
        <w:rPr>
          <w:rFonts w:hint="default"/>
          <w:sz w:val="28"/>
          <w:szCs w:val="28"/>
          <w:lang w:val="ru-RU"/>
        </w:rPr>
        <w:t>упрощая создание проектов</w:t>
      </w:r>
      <w:r>
        <w:rPr>
          <w:rFonts w:hint="default"/>
          <w:sz w:val="28"/>
          <w:szCs w:val="28"/>
          <w:lang w:val="en-US"/>
        </w:rPr>
        <w:t xml:space="preserve">, </w:t>
      </w:r>
      <w:r>
        <w:rPr>
          <w:rFonts w:hint="default"/>
          <w:sz w:val="28"/>
          <w:szCs w:val="28"/>
          <w:lang w:val="ru-RU"/>
        </w:rPr>
        <w:t>для монетизации</w:t>
      </w:r>
      <w:r>
        <w:rPr>
          <w:rFonts w:hint="default"/>
          <w:sz w:val="28"/>
          <w:szCs w:val="28"/>
          <w:lang w:val="en-US"/>
        </w:rPr>
        <w:t>.</w:t>
      </w:r>
    </w:p>
    <w:p w14:paraId="338768A7">
      <w:pPr>
        <w:spacing w:line="360" w:lineRule="auto"/>
        <w:ind w:firstLine="851"/>
        <w:jc w:val="both"/>
        <w:rPr>
          <w:rFonts w:hint="default"/>
          <w:sz w:val="28"/>
          <w:szCs w:val="28"/>
          <w:lang w:val="en-US"/>
        </w:rPr>
      </w:pPr>
      <w:r>
        <w:rPr>
          <w:rFonts w:hint="default"/>
          <w:sz w:val="28"/>
          <w:szCs w:val="28"/>
          <w:lang w:val="ru-RU"/>
        </w:rPr>
        <w:t xml:space="preserve">Актуальность работы </w:t>
      </w:r>
      <w:r>
        <w:rPr>
          <w:sz w:val="28"/>
          <w:szCs w:val="28"/>
        </w:rPr>
        <w:t xml:space="preserve">обусловлена </w:t>
      </w:r>
      <w:r>
        <w:rPr>
          <w:sz w:val="28"/>
          <w:szCs w:val="28"/>
          <w:lang w:val="ru-RU"/>
        </w:rPr>
        <w:t>ростом</w:t>
      </w:r>
      <w:r>
        <w:rPr>
          <w:rFonts w:hint="default"/>
          <w:sz w:val="28"/>
          <w:szCs w:val="28"/>
          <w:lang w:val="ru-RU"/>
        </w:rPr>
        <w:t xml:space="preserve"> рынка генеративного искусственного интеллекта</w:t>
      </w:r>
      <w:r>
        <w:rPr>
          <w:rFonts w:hint="default"/>
          <w:sz w:val="28"/>
          <w:szCs w:val="28"/>
          <w:lang w:val="en-US"/>
        </w:rPr>
        <w:t xml:space="preserve">, </w:t>
      </w:r>
      <w:r>
        <w:rPr>
          <w:rFonts w:hint="default"/>
          <w:sz w:val="28"/>
          <w:szCs w:val="28"/>
          <w:lang w:val="ru-RU"/>
        </w:rPr>
        <w:t>мировой рынок показывает положительную динамику роста себестоимости</w:t>
      </w:r>
      <w:r>
        <w:rPr>
          <w:rFonts w:hint="default"/>
          <w:sz w:val="28"/>
          <w:szCs w:val="28"/>
          <w:lang w:val="en-US"/>
        </w:rPr>
        <w:t xml:space="preserve">, </w:t>
      </w:r>
      <w:r>
        <w:rPr>
          <w:rFonts w:hint="default"/>
          <w:sz w:val="28"/>
          <w:szCs w:val="28"/>
          <w:lang w:val="ru-RU"/>
        </w:rPr>
        <w:t>а также в России рынок генерации визуального контента вырос с тринадцати миллиардов рублей</w:t>
      </w:r>
      <w:r>
        <w:rPr>
          <w:rFonts w:hint="default"/>
          <w:sz w:val="28"/>
          <w:szCs w:val="28"/>
          <w:lang w:val="en-US"/>
        </w:rPr>
        <w:t>,</w:t>
      </w:r>
      <w:r>
        <w:rPr>
          <w:rFonts w:hint="default"/>
          <w:sz w:val="28"/>
          <w:szCs w:val="28"/>
          <w:lang w:val="ru-RU"/>
        </w:rPr>
        <w:t xml:space="preserve"> до пятидесяти восьми миллиардов</w:t>
      </w:r>
      <w:r>
        <w:rPr>
          <w:rFonts w:hint="default"/>
          <w:sz w:val="28"/>
          <w:szCs w:val="28"/>
          <w:lang w:val="en-US"/>
        </w:rPr>
        <w:t xml:space="preserve"> </w:t>
      </w:r>
      <w:r>
        <w:rPr>
          <w:rFonts w:hint="default"/>
          <w:sz w:val="28"/>
          <w:szCs w:val="28"/>
          <w:lang w:val="ru-RU"/>
        </w:rPr>
        <w:t>рублей</w:t>
      </w:r>
      <w:r>
        <w:rPr>
          <w:rFonts w:hint="default"/>
          <w:sz w:val="28"/>
          <w:szCs w:val="28"/>
          <w:lang w:val="en-US"/>
        </w:rPr>
        <w:t xml:space="preserve">, </w:t>
      </w:r>
      <w:r>
        <w:rPr>
          <w:rFonts w:hint="default"/>
          <w:sz w:val="28"/>
          <w:szCs w:val="28"/>
          <w:lang w:val="ru-RU"/>
        </w:rPr>
        <w:t>большинство компаний россии используют искусственный интеллект</w:t>
      </w:r>
      <w:r>
        <w:rPr>
          <w:rFonts w:hint="default"/>
          <w:sz w:val="28"/>
          <w:szCs w:val="28"/>
          <w:lang w:val="en-US"/>
        </w:rPr>
        <w:t xml:space="preserve">, </w:t>
      </w:r>
      <w:r>
        <w:rPr>
          <w:rFonts w:hint="default"/>
          <w:sz w:val="28"/>
          <w:szCs w:val="28"/>
          <w:lang w:val="ru-RU"/>
        </w:rPr>
        <w:t>для генерации контента</w:t>
      </w:r>
      <w:r>
        <w:rPr>
          <w:rFonts w:hint="default"/>
          <w:sz w:val="28"/>
          <w:szCs w:val="28"/>
          <w:lang w:val="en-US"/>
        </w:rPr>
        <w:t xml:space="preserve">, </w:t>
      </w:r>
      <w:r>
        <w:rPr>
          <w:rFonts w:hint="default"/>
          <w:sz w:val="28"/>
          <w:szCs w:val="28"/>
          <w:lang w:val="ru-RU"/>
        </w:rPr>
        <w:t>в условиях цифровой трансформации</w:t>
      </w:r>
      <w:r>
        <w:rPr>
          <w:rFonts w:hint="default"/>
          <w:sz w:val="28"/>
          <w:szCs w:val="28"/>
          <w:lang w:val="en-US"/>
        </w:rPr>
        <w:t xml:space="preserve">, </w:t>
      </w:r>
      <w:r>
        <w:rPr>
          <w:rFonts w:hint="default"/>
          <w:sz w:val="28"/>
          <w:szCs w:val="28"/>
          <w:lang w:val="ru-RU"/>
        </w:rPr>
        <w:t>большинство задач создания визуалов решено</w:t>
      </w:r>
      <w:r>
        <w:rPr>
          <w:rFonts w:hint="default"/>
          <w:sz w:val="28"/>
          <w:szCs w:val="28"/>
          <w:lang w:val="en-US"/>
        </w:rPr>
        <w:t xml:space="preserve">, </w:t>
      </w:r>
      <w:r>
        <w:rPr>
          <w:rFonts w:hint="default"/>
          <w:sz w:val="28"/>
          <w:szCs w:val="28"/>
          <w:lang w:val="ru-RU"/>
        </w:rPr>
        <w:t>при помощи генеративного ИИ</w:t>
      </w:r>
      <w:r>
        <w:rPr>
          <w:sz w:val="28"/>
          <w:szCs w:val="28"/>
        </w:rPr>
        <w:t>.</w:t>
      </w:r>
      <w:r>
        <w:rPr>
          <w:rFonts w:hint="default"/>
          <w:sz w:val="28"/>
          <w:szCs w:val="28"/>
          <w:lang w:val="ru-RU"/>
        </w:rPr>
        <w:t xml:space="preserve"> В настоящее время генерация изображений</w:t>
      </w:r>
      <w:r>
        <w:rPr>
          <w:rFonts w:hint="default"/>
          <w:sz w:val="28"/>
          <w:szCs w:val="28"/>
          <w:lang w:val="en-US"/>
        </w:rPr>
        <w:t xml:space="preserve">, </w:t>
      </w:r>
      <w:r>
        <w:rPr>
          <w:rFonts w:hint="default"/>
          <w:sz w:val="28"/>
          <w:szCs w:val="28"/>
          <w:lang w:val="ru-RU"/>
        </w:rPr>
        <w:t>это не игрушки а инструмент</w:t>
      </w:r>
      <w:r>
        <w:rPr>
          <w:rFonts w:hint="default"/>
          <w:sz w:val="28"/>
          <w:szCs w:val="28"/>
          <w:lang w:val="en-US"/>
        </w:rPr>
        <w:t xml:space="preserve">, </w:t>
      </w:r>
      <w:r>
        <w:rPr>
          <w:rFonts w:hint="default"/>
          <w:sz w:val="28"/>
          <w:szCs w:val="28"/>
          <w:lang w:val="ru-RU"/>
        </w:rPr>
        <w:t>для производства</w:t>
      </w:r>
      <w:r>
        <w:rPr>
          <w:rFonts w:hint="default"/>
          <w:sz w:val="28"/>
          <w:szCs w:val="28"/>
          <w:lang w:val="en-US"/>
        </w:rPr>
        <w:t xml:space="preserve">, </w:t>
      </w:r>
      <w:r>
        <w:rPr>
          <w:rFonts w:hint="default"/>
          <w:sz w:val="28"/>
          <w:szCs w:val="28"/>
          <w:lang w:val="ru-RU"/>
        </w:rPr>
        <w:t>но большинство решений дороги для использования</w:t>
      </w:r>
      <w:r>
        <w:rPr>
          <w:rFonts w:hint="default"/>
          <w:sz w:val="28"/>
          <w:szCs w:val="28"/>
          <w:lang w:val="en-US"/>
        </w:rPr>
        <w:t xml:space="preserve">, </w:t>
      </w:r>
      <w:r>
        <w:rPr>
          <w:rFonts w:hint="default"/>
          <w:sz w:val="28"/>
          <w:szCs w:val="28"/>
          <w:lang w:val="ru-RU"/>
        </w:rPr>
        <w:t>что препятствует свободному использованию соло - разработчиками и инди - студиями</w:t>
      </w:r>
      <w:r>
        <w:rPr>
          <w:rFonts w:hint="default"/>
          <w:sz w:val="28"/>
          <w:szCs w:val="28"/>
          <w:lang w:val="en-US"/>
        </w:rPr>
        <w:t>, “</w:t>
      </w:r>
      <w:r>
        <w:rPr>
          <w:rFonts w:hint="default"/>
          <w:sz w:val="28"/>
          <w:szCs w:val="28"/>
          <w:lang w:val="ru-RU"/>
        </w:rPr>
        <w:t>NeuroTale</w:t>
      </w:r>
      <w:r>
        <w:rPr>
          <w:rFonts w:hint="default"/>
          <w:sz w:val="28"/>
          <w:szCs w:val="28"/>
          <w:lang w:val="en-US"/>
        </w:rPr>
        <w:t>”</w:t>
      </w:r>
      <w:r>
        <w:rPr>
          <w:rFonts w:hint="default"/>
          <w:sz w:val="28"/>
          <w:szCs w:val="28"/>
          <w:lang w:val="ru-RU"/>
        </w:rPr>
        <w:t xml:space="preserve"> - интеллектуальная система генерации последовательности изображений по текстовому сюжету</w:t>
      </w:r>
      <w:r>
        <w:rPr>
          <w:rFonts w:hint="default"/>
          <w:sz w:val="28"/>
          <w:szCs w:val="28"/>
          <w:lang w:val="en-US"/>
        </w:rPr>
        <w:t xml:space="preserve">, </w:t>
      </w:r>
      <w:r>
        <w:rPr>
          <w:rFonts w:hint="default"/>
          <w:sz w:val="28"/>
          <w:szCs w:val="28"/>
          <w:lang w:val="ru-RU"/>
        </w:rPr>
        <w:t>даёт возможность сохранять внешность персонажей</w:t>
      </w:r>
      <w:r>
        <w:rPr>
          <w:rFonts w:hint="default"/>
          <w:sz w:val="28"/>
          <w:szCs w:val="28"/>
          <w:lang w:val="en-US"/>
        </w:rPr>
        <w:t xml:space="preserve">, </w:t>
      </w:r>
      <w:r>
        <w:rPr>
          <w:rFonts w:hint="default"/>
          <w:sz w:val="28"/>
          <w:szCs w:val="28"/>
          <w:lang w:val="ru-RU"/>
        </w:rPr>
        <w:t>между кадрами</w:t>
      </w:r>
      <w:r>
        <w:rPr>
          <w:rFonts w:hint="default"/>
          <w:sz w:val="28"/>
          <w:szCs w:val="28"/>
          <w:lang w:val="en-US"/>
        </w:rPr>
        <w:t xml:space="preserve">, </w:t>
      </w:r>
      <w:r>
        <w:rPr>
          <w:rFonts w:hint="default"/>
          <w:sz w:val="28"/>
          <w:szCs w:val="28"/>
          <w:lang w:val="ru-RU"/>
        </w:rPr>
        <w:t xml:space="preserve">локальные </w:t>
      </w:r>
      <w:r>
        <w:rPr>
          <w:rFonts w:hint="default"/>
          <w:sz w:val="28"/>
          <w:szCs w:val="28"/>
          <w:lang w:val="en-US"/>
        </w:rPr>
        <w:t xml:space="preserve">open-source </w:t>
      </w:r>
      <w:r>
        <w:rPr>
          <w:rFonts w:hint="default"/>
          <w:sz w:val="28"/>
          <w:szCs w:val="28"/>
          <w:lang w:val="ru-RU"/>
        </w:rPr>
        <w:t xml:space="preserve">решения на базе </w:t>
      </w:r>
      <w:r>
        <w:rPr>
          <w:rFonts w:hint="default"/>
          <w:sz w:val="28"/>
          <w:szCs w:val="28"/>
          <w:lang w:val="en-US"/>
        </w:rPr>
        <w:t>Stable Diffusion</w:t>
      </w:r>
      <w:r>
        <w:rPr>
          <w:rFonts w:hint="default"/>
          <w:sz w:val="28"/>
          <w:szCs w:val="28"/>
          <w:lang w:val="ru-RU"/>
        </w:rPr>
        <w:t xml:space="preserve"> остаются востребованными именно благодаря возможностям тонкой настройки</w:t>
      </w:r>
      <w:r>
        <w:rPr>
          <w:rFonts w:hint="default"/>
          <w:sz w:val="28"/>
          <w:szCs w:val="28"/>
          <w:lang w:val="en-US"/>
        </w:rPr>
        <w:t xml:space="preserve">, </w:t>
      </w:r>
      <w:r>
        <w:rPr>
          <w:rFonts w:hint="default"/>
          <w:sz w:val="28"/>
          <w:szCs w:val="28"/>
          <w:lang w:val="ru-RU"/>
        </w:rPr>
        <w:t>также разработанная система генерации</w:t>
      </w:r>
      <w:r>
        <w:rPr>
          <w:rFonts w:hint="default"/>
          <w:sz w:val="28"/>
          <w:szCs w:val="28"/>
          <w:lang w:val="en-US"/>
        </w:rPr>
        <w:t xml:space="preserve">, </w:t>
      </w:r>
      <w:r>
        <w:rPr>
          <w:rFonts w:hint="default"/>
          <w:sz w:val="28"/>
          <w:szCs w:val="28"/>
          <w:lang w:val="ru-RU"/>
        </w:rPr>
        <w:t xml:space="preserve">может работать без </w:t>
      </w:r>
      <w:r>
        <w:rPr>
          <w:rFonts w:hint="default"/>
          <w:sz w:val="28"/>
          <w:szCs w:val="28"/>
          <w:lang w:val="en-US"/>
        </w:rPr>
        <w:t xml:space="preserve">API </w:t>
      </w:r>
      <w:r>
        <w:rPr>
          <w:rFonts w:hint="default"/>
          <w:sz w:val="28"/>
          <w:szCs w:val="28"/>
          <w:lang w:val="ru-RU"/>
        </w:rPr>
        <w:t>источников</w:t>
      </w:r>
      <w:r>
        <w:rPr>
          <w:rFonts w:hint="default"/>
          <w:sz w:val="28"/>
          <w:szCs w:val="28"/>
          <w:lang w:val="en-US"/>
        </w:rPr>
        <w:t xml:space="preserve">, </w:t>
      </w:r>
      <w:r>
        <w:rPr>
          <w:rFonts w:hint="default"/>
          <w:sz w:val="28"/>
          <w:szCs w:val="28"/>
          <w:lang w:val="ru-RU"/>
        </w:rPr>
        <w:t>оффлайн</w:t>
      </w:r>
      <w:r>
        <w:rPr>
          <w:rFonts w:hint="default"/>
          <w:sz w:val="28"/>
          <w:szCs w:val="28"/>
          <w:lang w:val="en-US"/>
        </w:rPr>
        <w:t>,</w:t>
      </w:r>
      <w:r>
        <w:rPr>
          <w:rFonts w:hint="default"/>
          <w:sz w:val="28"/>
          <w:szCs w:val="28"/>
          <w:lang w:val="ru-RU"/>
        </w:rPr>
        <w:t xml:space="preserve"> благодаря возможности запустить локальный сервис генерации</w:t>
      </w:r>
      <w:r>
        <w:rPr>
          <w:rFonts w:hint="default"/>
          <w:sz w:val="28"/>
          <w:szCs w:val="28"/>
          <w:lang w:val="en-US"/>
        </w:rPr>
        <w:t xml:space="preserve">. </w:t>
      </w:r>
    </w:p>
    <w:p w14:paraId="0D4C0DA8">
      <w:pPr>
        <w:spacing w:line="360" w:lineRule="auto"/>
        <w:ind w:firstLine="851"/>
        <w:jc w:val="both"/>
        <w:rPr>
          <w:rFonts w:hint="default"/>
          <w:sz w:val="28"/>
          <w:szCs w:val="28"/>
          <w:lang w:val="ru-RU"/>
        </w:rPr>
      </w:pPr>
      <w:r>
        <w:rPr>
          <w:rFonts w:hint="default"/>
          <w:sz w:val="28"/>
          <w:szCs w:val="28"/>
          <w:lang w:val="ru-RU"/>
        </w:rPr>
        <w:t>NeuroTale - доступная локальная интеллектуальная система генерации последовательности изображений по текстовому промту</w:t>
      </w:r>
      <w:r>
        <w:rPr>
          <w:rFonts w:hint="default"/>
          <w:sz w:val="28"/>
          <w:szCs w:val="28"/>
          <w:lang w:val="en-US"/>
        </w:rPr>
        <w:t xml:space="preserve">, </w:t>
      </w:r>
      <w:r>
        <w:rPr>
          <w:rFonts w:hint="default"/>
          <w:sz w:val="28"/>
          <w:szCs w:val="28"/>
          <w:lang w:val="ru-RU"/>
        </w:rPr>
        <w:t>отвечающей потребностям рынка</w:t>
      </w:r>
      <w:r>
        <w:rPr>
          <w:rFonts w:hint="default"/>
          <w:sz w:val="28"/>
          <w:szCs w:val="28"/>
          <w:lang w:val="en-US"/>
        </w:rPr>
        <w:t xml:space="preserve">, </w:t>
      </w:r>
      <w:r>
        <w:rPr>
          <w:rFonts w:hint="default"/>
          <w:sz w:val="28"/>
          <w:szCs w:val="28"/>
          <w:lang w:val="ru-RU"/>
        </w:rPr>
        <w:t>имеющая преимущества над подобными системами генерации визуальных ассетов</w:t>
      </w:r>
      <w:r>
        <w:rPr>
          <w:rFonts w:hint="default"/>
          <w:sz w:val="28"/>
          <w:szCs w:val="28"/>
          <w:lang w:val="en-US"/>
        </w:rPr>
        <w:t>.</w:t>
      </w:r>
      <w:r>
        <w:rPr>
          <w:rFonts w:hint="default"/>
          <w:sz w:val="28"/>
          <w:szCs w:val="28"/>
          <w:lang w:val="ru-RU"/>
        </w:rPr>
        <w:t xml:space="preserve"> </w:t>
      </w:r>
    </w:p>
    <w:p w14:paraId="5825FA37">
      <w:pPr>
        <w:spacing w:line="360" w:lineRule="auto"/>
        <w:ind w:firstLine="851"/>
        <w:jc w:val="both"/>
        <w:rPr>
          <w:rFonts w:hint="default"/>
          <w:sz w:val="28"/>
          <w:szCs w:val="28"/>
          <w:lang w:val="ru-RU"/>
        </w:rPr>
      </w:pPr>
      <w:r>
        <w:rPr>
          <w:rFonts w:hint="default"/>
          <w:sz w:val="28"/>
          <w:szCs w:val="28"/>
          <w:lang w:val="ru-RU"/>
        </w:rPr>
        <w:t>Объектом исследования моей выпускной квалификационной работы является производственный процесс генерации визуального повествования</w:t>
      </w:r>
      <w:r>
        <w:rPr>
          <w:rFonts w:hint="default"/>
          <w:sz w:val="28"/>
          <w:szCs w:val="28"/>
          <w:lang w:val="en-US"/>
        </w:rPr>
        <w:t xml:space="preserve">, </w:t>
      </w:r>
      <w:r>
        <w:rPr>
          <w:rFonts w:hint="default"/>
          <w:sz w:val="28"/>
          <w:szCs w:val="28"/>
          <w:lang w:val="ru-RU"/>
        </w:rPr>
        <w:t>на основе русскоязычного текстового описания.</w:t>
      </w:r>
    </w:p>
    <w:p w14:paraId="36A347D7">
      <w:pPr>
        <w:spacing w:line="360" w:lineRule="auto"/>
        <w:ind w:firstLine="851"/>
        <w:jc w:val="both"/>
        <w:rPr>
          <w:sz w:val="28"/>
          <w:szCs w:val="28"/>
        </w:rPr>
      </w:pPr>
      <w:r>
        <w:rPr>
          <w:rFonts w:hint="default"/>
          <w:sz w:val="28"/>
          <w:szCs w:val="28"/>
          <w:lang w:val="ru-RU"/>
        </w:rPr>
        <w:t xml:space="preserve">Предметом исследования выпускной квалификационной работы является интеллектуальная система генерации последовательности изображений по текстовому промту - </w:t>
      </w:r>
      <w:r>
        <w:rPr>
          <w:rFonts w:hint="default"/>
          <w:sz w:val="28"/>
          <w:szCs w:val="28"/>
          <w:lang w:val="en-US"/>
        </w:rPr>
        <w:t>“</w:t>
      </w:r>
      <w:r>
        <w:rPr>
          <w:rFonts w:hint="default"/>
          <w:sz w:val="28"/>
          <w:szCs w:val="28"/>
          <w:lang w:val="ru-RU"/>
        </w:rPr>
        <w:t>NeuroTale</w:t>
      </w:r>
      <w:r>
        <w:rPr>
          <w:rFonts w:hint="default"/>
          <w:sz w:val="28"/>
          <w:szCs w:val="28"/>
          <w:lang w:val="en-US"/>
        </w:rPr>
        <w:t xml:space="preserve">”: </w:t>
      </w:r>
      <w:r>
        <w:rPr>
          <w:rFonts w:hint="default"/>
          <w:sz w:val="28"/>
          <w:szCs w:val="28"/>
          <w:lang w:val="ru-RU"/>
        </w:rPr>
        <w:t>позволяющая формировать генерацию последовательности согласованных визуальных ассетов</w:t>
      </w:r>
      <w:r>
        <w:rPr>
          <w:rFonts w:hint="default"/>
          <w:sz w:val="28"/>
          <w:szCs w:val="28"/>
          <w:lang w:val="en-US"/>
        </w:rPr>
        <w:t xml:space="preserve">, </w:t>
      </w:r>
      <w:r>
        <w:rPr>
          <w:rFonts w:hint="default"/>
          <w:sz w:val="28"/>
          <w:szCs w:val="28"/>
          <w:lang w:val="ru-RU"/>
        </w:rPr>
        <w:t>по текстовому промту</w:t>
      </w:r>
      <w:r>
        <w:rPr>
          <w:rFonts w:hint="default"/>
          <w:sz w:val="28"/>
          <w:szCs w:val="28"/>
          <w:lang w:val="en-US"/>
        </w:rPr>
        <w:t xml:space="preserve">, </w:t>
      </w:r>
      <w:r>
        <w:rPr>
          <w:rFonts w:hint="default"/>
          <w:sz w:val="28"/>
          <w:szCs w:val="28"/>
          <w:lang w:val="ru-RU"/>
        </w:rPr>
        <w:t>при помощи диффузионых моделей</w:t>
      </w:r>
      <w:r>
        <w:rPr>
          <w:sz w:val="28"/>
          <w:szCs w:val="28"/>
        </w:rPr>
        <w:t>.</w:t>
      </w:r>
    </w:p>
    <w:p w14:paraId="797C614B">
      <w:pPr>
        <w:spacing w:line="360" w:lineRule="auto"/>
        <w:ind w:firstLine="851"/>
        <w:jc w:val="both"/>
        <w:rPr>
          <w:rFonts w:hint="default"/>
          <w:sz w:val="28"/>
          <w:szCs w:val="28"/>
          <w:lang w:val="en-US"/>
        </w:rPr>
      </w:pPr>
      <w:r>
        <w:rPr>
          <w:rFonts w:hint="default"/>
          <w:sz w:val="28"/>
          <w:szCs w:val="28"/>
          <w:lang w:val="ru-RU"/>
        </w:rPr>
        <w:t>Цель</w:t>
      </w:r>
      <w:r>
        <w:rPr>
          <w:sz w:val="28"/>
          <w:szCs w:val="28"/>
        </w:rPr>
        <w:t xml:space="preserve"> выпускной квалификационной работы</w:t>
      </w:r>
      <w:r>
        <w:rPr>
          <w:rFonts w:hint="default"/>
          <w:sz w:val="28"/>
          <w:szCs w:val="28"/>
          <w:lang w:val="ru-RU"/>
        </w:rPr>
        <w:t xml:space="preserve"> исследовать и разработать</w:t>
      </w:r>
      <w:r>
        <w:rPr>
          <w:rFonts w:hint="default"/>
          <w:sz w:val="28"/>
          <w:szCs w:val="28"/>
          <w:lang w:val="en-US"/>
        </w:rPr>
        <w:t xml:space="preserve">, </w:t>
      </w:r>
      <w:r>
        <w:rPr>
          <w:rFonts w:hint="default"/>
          <w:sz w:val="28"/>
          <w:szCs w:val="28"/>
          <w:lang w:val="ru-RU"/>
        </w:rPr>
        <w:t>систему автоматической генерации последовательности изображений</w:t>
      </w:r>
      <w:r>
        <w:rPr>
          <w:rFonts w:hint="default"/>
          <w:sz w:val="28"/>
          <w:szCs w:val="28"/>
          <w:lang w:val="en-US"/>
        </w:rPr>
        <w:t xml:space="preserve">, </w:t>
      </w:r>
      <w:r>
        <w:rPr>
          <w:rFonts w:hint="default"/>
          <w:sz w:val="28"/>
          <w:szCs w:val="28"/>
          <w:lang w:val="ru-RU"/>
        </w:rPr>
        <w:t>по сюжету написанного в виде текстового квеста</w:t>
      </w:r>
      <w:r>
        <w:rPr>
          <w:rFonts w:hint="default"/>
          <w:sz w:val="28"/>
          <w:szCs w:val="28"/>
          <w:lang w:val="en-US"/>
        </w:rPr>
        <w:t xml:space="preserve">, </w:t>
      </w:r>
      <w:r>
        <w:rPr>
          <w:rFonts w:hint="default"/>
          <w:sz w:val="28"/>
          <w:szCs w:val="28"/>
          <w:lang w:val="ru-RU"/>
        </w:rPr>
        <w:t>в последовательность связанных изображений</w:t>
      </w:r>
      <w:r>
        <w:rPr>
          <w:rFonts w:hint="default"/>
          <w:sz w:val="28"/>
          <w:szCs w:val="28"/>
          <w:lang w:val="en-US"/>
        </w:rPr>
        <w:t xml:space="preserve">, </w:t>
      </w:r>
      <w:r>
        <w:rPr>
          <w:rFonts w:hint="default"/>
          <w:sz w:val="28"/>
          <w:szCs w:val="28"/>
          <w:lang w:val="ru-RU"/>
        </w:rPr>
        <w:t>с удобным пользовательским интерфейсом</w:t>
      </w:r>
      <w:r>
        <w:rPr>
          <w:rFonts w:hint="default"/>
          <w:sz w:val="28"/>
          <w:szCs w:val="28"/>
          <w:lang w:val="en-US"/>
        </w:rPr>
        <w:t xml:space="preserve"> </w:t>
      </w:r>
      <w:r>
        <w:rPr>
          <w:rFonts w:hint="default"/>
          <w:sz w:val="28"/>
          <w:szCs w:val="28"/>
          <w:lang w:val="ru-RU"/>
        </w:rPr>
        <w:t>и оффлайн режимом работы</w:t>
      </w:r>
      <w:r>
        <w:rPr>
          <w:rFonts w:hint="default"/>
          <w:sz w:val="28"/>
          <w:szCs w:val="28"/>
          <w:lang w:val="en-US"/>
        </w:rPr>
        <w:t>.</w:t>
      </w:r>
    </w:p>
    <w:p w14:paraId="38FE70DC">
      <w:pPr>
        <w:spacing w:line="360" w:lineRule="auto"/>
        <w:ind w:firstLine="851"/>
        <w:jc w:val="both"/>
        <w:rPr>
          <w:rFonts w:hint="default"/>
          <w:sz w:val="28"/>
          <w:szCs w:val="28"/>
          <w:lang w:val="ru-RU"/>
        </w:rPr>
      </w:pPr>
      <w:r>
        <w:rPr>
          <w:rFonts w:hint="default"/>
          <w:sz w:val="28"/>
          <w:szCs w:val="28"/>
          <w:lang w:val="ru-RU"/>
        </w:rPr>
        <w:t>Основные задачи необходимые для достижения цели:</w:t>
      </w:r>
    </w:p>
    <w:p w14:paraId="451DD74E">
      <w:pPr>
        <w:numPr>
          <w:ilvl w:val="0"/>
          <w:numId w:val="4"/>
        </w:numPr>
        <w:spacing w:line="360" w:lineRule="auto"/>
        <w:ind w:firstLine="851"/>
        <w:jc w:val="both"/>
        <w:rPr>
          <w:rFonts w:hint="default"/>
          <w:sz w:val="28"/>
          <w:szCs w:val="28"/>
          <w:lang w:val="ru-RU"/>
        </w:rPr>
      </w:pPr>
      <w:r>
        <w:rPr>
          <w:rFonts w:hint="default"/>
          <w:sz w:val="28"/>
          <w:szCs w:val="28"/>
          <w:lang w:val="ru-RU"/>
        </w:rPr>
        <w:t>Провести анализ разных видов инструментов генерации изображений по текстовому описанию</w:t>
      </w:r>
      <w:r>
        <w:rPr>
          <w:rFonts w:hint="default"/>
          <w:sz w:val="28"/>
          <w:szCs w:val="28"/>
          <w:lang w:val="en-US"/>
        </w:rPr>
        <w:t xml:space="preserve">, </w:t>
      </w:r>
      <w:r>
        <w:rPr>
          <w:rFonts w:hint="default"/>
          <w:sz w:val="28"/>
          <w:szCs w:val="28"/>
          <w:lang w:val="ru-RU"/>
        </w:rPr>
        <w:t>для реализации связанных между собой визуальных ассетов.</w:t>
      </w:r>
    </w:p>
    <w:p w14:paraId="28E39AB3">
      <w:pPr>
        <w:pStyle w:val="30"/>
        <w:numPr>
          <w:ilvl w:val="0"/>
          <w:numId w:val="4"/>
        </w:numPr>
        <w:spacing w:line="360" w:lineRule="auto"/>
        <w:ind w:left="0" w:leftChars="0" w:firstLine="851" w:firstLineChars="0"/>
        <w:jc w:val="both"/>
        <w:rPr>
          <w:sz w:val="28"/>
          <w:szCs w:val="28"/>
        </w:rPr>
      </w:pPr>
      <w:r>
        <w:rPr>
          <w:rFonts w:hint="default"/>
          <w:sz w:val="28"/>
          <w:szCs w:val="28"/>
          <w:lang w:val="ru-RU"/>
        </w:rPr>
        <w:t>Провести исследование аналогов NeuroTale</w:t>
      </w:r>
      <w:r>
        <w:rPr>
          <w:rFonts w:hint="default"/>
          <w:sz w:val="28"/>
          <w:szCs w:val="28"/>
          <w:lang w:val="en-US"/>
        </w:rPr>
        <w:t xml:space="preserve">, </w:t>
      </w:r>
      <w:r>
        <w:rPr>
          <w:rFonts w:hint="default"/>
          <w:sz w:val="28"/>
          <w:szCs w:val="28"/>
          <w:lang w:val="ru-RU"/>
        </w:rPr>
        <w:t>для успешного внедрения в выбранную нишу рынка генерации контента</w:t>
      </w:r>
      <w:r>
        <w:rPr>
          <w:rFonts w:hint="default"/>
          <w:sz w:val="28"/>
          <w:szCs w:val="28"/>
          <w:lang w:val="en-US"/>
        </w:rPr>
        <w:t xml:space="preserve">, </w:t>
      </w:r>
      <w:r>
        <w:rPr>
          <w:rFonts w:hint="default"/>
          <w:sz w:val="28"/>
          <w:szCs w:val="28"/>
          <w:lang w:val="ru-RU"/>
        </w:rPr>
        <w:t>нужно понимать слабые и сильные стороны</w:t>
      </w:r>
      <w:r>
        <w:rPr>
          <w:rFonts w:hint="default"/>
          <w:sz w:val="28"/>
          <w:szCs w:val="28"/>
          <w:lang w:val="en-US"/>
        </w:rPr>
        <w:t xml:space="preserve">, </w:t>
      </w:r>
      <w:r>
        <w:rPr>
          <w:rFonts w:hint="default"/>
          <w:sz w:val="28"/>
          <w:szCs w:val="28"/>
          <w:lang w:val="ru-RU"/>
        </w:rPr>
        <w:t>оценить недостатки разрабатываемой системы</w:t>
      </w:r>
      <w:r>
        <w:rPr>
          <w:rFonts w:hint="default"/>
          <w:sz w:val="28"/>
          <w:szCs w:val="28"/>
          <w:lang w:val="en-US"/>
        </w:rPr>
        <w:t xml:space="preserve">, </w:t>
      </w:r>
      <w:r>
        <w:rPr>
          <w:rFonts w:hint="default"/>
          <w:sz w:val="28"/>
          <w:szCs w:val="28"/>
          <w:lang w:val="ru-RU"/>
        </w:rPr>
        <w:t>для улучшения возможностей монетизации</w:t>
      </w:r>
      <w:r>
        <w:rPr>
          <w:rFonts w:hint="default"/>
          <w:sz w:val="28"/>
          <w:szCs w:val="28"/>
          <w:lang w:val="en-US"/>
        </w:rPr>
        <w:t>.</w:t>
      </w:r>
    </w:p>
    <w:p w14:paraId="4DFFD9A0">
      <w:pPr>
        <w:pStyle w:val="30"/>
        <w:numPr>
          <w:ilvl w:val="0"/>
          <w:numId w:val="4"/>
        </w:numPr>
        <w:spacing w:line="360" w:lineRule="auto"/>
        <w:ind w:left="0" w:leftChars="0" w:firstLine="851" w:firstLineChars="0"/>
        <w:jc w:val="both"/>
        <w:rPr>
          <w:sz w:val="28"/>
          <w:szCs w:val="28"/>
        </w:rPr>
      </w:pPr>
      <w:r>
        <w:rPr>
          <w:rFonts w:hint="default"/>
          <w:sz w:val="28"/>
          <w:szCs w:val="28"/>
          <w:lang w:val="ru-RU"/>
        </w:rPr>
        <w:t>Формулировка перечня возможностей и функционала системы</w:t>
      </w:r>
      <w:r>
        <w:rPr>
          <w:rFonts w:hint="default"/>
          <w:sz w:val="28"/>
          <w:szCs w:val="28"/>
          <w:lang w:val="en-US"/>
        </w:rPr>
        <w:t xml:space="preserve">, </w:t>
      </w:r>
      <w:r>
        <w:rPr>
          <w:rFonts w:hint="default"/>
          <w:sz w:val="28"/>
          <w:szCs w:val="28"/>
          <w:lang w:val="ru-RU"/>
        </w:rPr>
        <w:t>а также</w:t>
      </w:r>
      <w:r>
        <w:rPr>
          <w:rFonts w:hint="default"/>
          <w:sz w:val="28"/>
          <w:szCs w:val="28"/>
          <w:lang w:val="en-US"/>
        </w:rPr>
        <w:t xml:space="preserve">, </w:t>
      </w:r>
      <w:r>
        <w:rPr>
          <w:rFonts w:hint="default"/>
          <w:sz w:val="28"/>
          <w:szCs w:val="28"/>
          <w:lang w:val="ru-RU"/>
        </w:rPr>
        <w:t>перечисление необходимых</w:t>
      </w:r>
      <w:r>
        <w:rPr>
          <w:rFonts w:hint="default"/>
          <w:sz w:val="28"/>
          <w:szCs w:val="28"/>
          <w:lang w:val="en-US"/>
        </w:rPr>
        <w:t xml:space="preserve">, </w:t>
      </w:r>
      <w:r>
        <w:rPr>
          <w:rFonts w:hint="default"/>
          <w:sz w:val="28"/>
          <w:szCs w:val="28"/>
          <w:lang w:val="ru-RU"/>
        </w:rPr>
        <w:t>для оценки качества генерации требований</w:t>
      </w:r>
      <w:r>
        <w:rPr>
          <w:rFonts w:hint="default"/>
          <w:sz w:val="28"/>
          <w:szCs w:val="28"/>
          <w:lang w:val="en-US"/>
        </w:rPr>
        <w:t>.</w:t>
      </w:r>
    </w:p>
    <w:p w14:paraId="625BE1B6">
      <w:pPr>
        <w:pStyle w:val="30"/>
        <w:numPr>
          <w:ilvl w:val="0"/>
          <w:numId w:val="4"/>
        </w:numPr>
        <w:spacing w:line="360" w:lineRule="auto"/>
        <w:ind w:left="0" w:leftChars="0" w:firstLine="851" w:firstLineChars="0"/>
        <w:jc w:val="both"/>
        <w:rPr>
          <w:sz w:val="28"/>
          <w:szCs w:val="28"/>
        </w:rPr>
      </w:pPr>
      <w:r>
        <w:rPr>
          <w:rFonts w:hint="default"/>
          <w:sz w:val="28"/>
          <w:szCs w:val="28"/>
          <w:lang w:val="ru-RU"/>
        </w:rPr>
        <w:t>Обоснование выбранных инструментов и моделей</w:t>
      </w:r>
      <w:r>
        <w:rPr>
          <w:rFonts w:hint="default"/>
          <w:sz w:val="28"/>
          <w:szCs w:val="28"/>
          <w:lang w:val="en-US"/>
        </w:rPr>
        <w:t xml:space="preserve">, </w:t>
      </w:r>
      <w:r>
        <w:rPr>
          <w:rFonts w:hint="default"/>
          <w:sz w:val="28"/>
          <w:szCs w:val="28"/>
          <w:lang w:val="ru-RU"/>
        </w:rPr>
        <w:t>для генерации контента</w:t>
      </w:r>
      <w:r>
        <w:rPr>
          <w:rFonts w:hint="default"/>
          <w:sz w:val="28"/>
          <w:szCs w:val="28"/>
          <w:lang w:val="en-US"/>
        </w:rPr>
        <w:t xml:space="preserve"> “SD 1.5, Gradio”</w:t>
      </w:r>
      <w:r>
        <w:rPr>
          <w:sz w:val="28"/>
          <w:szCs w:val="28"/>
        </w:rPr>
        <w:t>.</w:t>
      </w:r>
    </w:p>
    <w:p w14:paraId="48DA1D3E">
      <w:pPr>
        <w:pStyle w:val="30"/>
        <w:numPr>
          <w:ilvl w:val="0"/>
          <w:numId w:val="4"/>
        </w:numPr>
        <w:spacing w:line="360" w:lineRule="auto"/>
        <w:ind w:left="0" w:leftChars="0" w:firstLine="851" w:firstLineChars="0"/>
        <w:jc w:val="both"/>
        <w:rPr>
          <w:sz w:val="28"/>
          <w:szCs w:val="28"/>
        </w:rPr>
      </w:pPr>
      <w:r>
        <w:rPr>
          <w:sz w:val="28"/>
          <w:szCs w:val="28"/>
        </w:rPr>
        <w:t xml:space="preserve">Разработать </w:t>
      </w:r>
      <w:r>
        <w:rPr>
          <w:sz w:val="28"/>
          <w:szCs w:val="28"/>
          <w:lang w:val="ru-RU"/>
        </w:rPr>
        <w:t>прототип</w:t>
      </w:r>
      <w:r>
        <w:rPr>
          <w:rFonts w:hint="default"/>
          <w:sz w:val="28"/>
          <w:szCs w:val="28"/>
          <w:lang w:val="ru-RU"/>
        </w:rPr>
        <w:t xml:space="preserve"> системы</w:t>
      </w:r>
      <w:r>
        <w:rPr>
          <w:rFonts w:hint="default"/>
          <w:sz w:val="28"/>
          <w:szCs w:val="28"/>
          <w:lang w:val="en-US"/>
        </w:rPr>
        <w:t xml:space="preserve">, </w:t>
      </w:r>
      <w:r>
        <w:rPr>
          <w:rFonts w:hint="default"/>
          <w:sz w:val="28"/>
          <w:szCs w:val="28"/>
          <w:lang w:val="ru-RU"/>
        </w:rPr>
        <w:t>с модулем перевода</w:t>
      </w:r>
      <w:r>
        <w:rPr>
          <w:rFonts w:hint="default"/>
          <w:sz w:val="28"/>
          <w:szCs w:val="28"/>
          <w:lang w:val="en-US"/>
        </w:rPr>
        <w:t xml:space="preserve">, </w:t>
      </w:r>
      <w:r>
        <w:rPr>
          <w:rFonts w:hint="default"/>
          <w:sz w:val="28"/>
          <w:szCs w:val="28"/>
          <w:lang w:val="ru-RU"/>
        </w:rPr>
        <w:t>улучшения промтов и генерации изображений</w:t>
      </w:r>
      <w:r>
        <w:rPr>
          <w:rFonts w:hint="default"/>
          <w:sz w:val="28"/>
          <w:szCs w:val="28"/>
          <w:lang w:val="en-US"/>
        </w:rPr>
        <w:t>.</w:t>
      </w:r>
    </w:p>
    <w:p w14:paraId="187FE613">
      <w:pPr>
        <w:pStyle w:val="30"/>
        <w:numPr>
          <w:ilvl w:val="0"/>
          <w:numId w:val="4"/>
        </w:numPr>
        <w:spacing w:line="360" w:lineRule="auto"/>
        <w:ind w:left="0" w:leftChars="0" w:firstLine="851" w:firstLineChars="0"/>
        <w:jc w:val="both"/>
        <w:rPr>
          <w:sz w:val="28"/>
          <w:szCs w:val="28"/>
        </w:rPr>
      </w:pPr>
      <w:r>
        <w:rPr>
          <w:rFonts w:hint="default"/>
          <w:sz w:val="28"/>
          <w:szCs w:val="28"/>
          <w:lang w:val="ru-RU"/>
        </w:rPr>
        <w:t>Протестировать систему на удобство использование</w:t>
      </w:r>
      <w:r>
        <w:rPr>
          <w:rFonts w:hint="default"/>
          <w:sz w:val="28"/>
          <w:szCs w:val="28"/>
          <w:lang w:val="en-US"/>
        </w:rPr>
        <w:t xml:space="preserve">, </w:t>
      </w:r>
      <w:r>
        <w:rPr>
          <w:rFonts w:hint="default"/>
          <w:sz w:val="28"/>
          <w:szCs w:val="28"/>
          <w:lang w:val="ru-RU"/>
        </w:rPr>
        <w:t>работу заявленного функционала</w:t>
      </w:r>
      <w:r>
        <w:rPr>
          <w:sz w:val="28"/>
          <w:szCs w:val="28"/>
        </w:rPr>
        <w:t>.</w:t>
      </w:r>
    </w:p>
    <w:p w14:paraId="56B5E7CF">
      <w:pPr>
        <w:pStyle w:val="30"/>
        <w:numPr>
          <w:ilvl w:val="0"/>
          <w:numId w:val="4"/>
        </w:numPr>
        <w:spacing w:line="360" w:lineRule="auto"/>
        <w:ind w:left="0" w:leftChars="0" w:firstLine="851" w:firstLineChars="0"/>
        <w:jc w:val="both"/>
        <w:rPr>
          <w:sz w:val="28"/>
          <w:szCs w:val="28"/>
        </w:rPr>
      </w:pPr>
      <w:r>
        <w:rPr>
          <w:sz w:val="28"/>
          <w:szCs w:val="28"/>
          <w:lang w:val="ru-RU"/>
        </w:rPr>
        <w:t>Провести</w:t>
      </w:r>
      <w:r>
        <w:rPr>
          <w:rFonts w:hint="default"/>
          <w:sz w:val="28"/>
          <w:szCs w:val="28"/>
          <w:lang w:val="ru-RU"/>
        </w:rPr>
        <w:t xml:space="preserve"> исследование возможностей</w:t>
      </w:r>
      <w:r>
        <w:rPr>
          <w:rFonts w:hint="default"/>
          <w:sz w:val="28"/>
          <w:szCs w:val="28"/>
          <w:lang w:val="en-US"/>
        </w:rPr>
        <w:t xml:space="preserve">, </w:t>
      </w:r>
      <w:r>
        <w:rPr>
          <w:rFonts w:hint="default"/>
          <w:sz w:val="28"/>
          <w:szCs w:val="28"/>
          <w:lang w:val="ru-RU"/>
        </w:rPr>
        <w:t>по реализации комерциализации проекта</w:t>
      </w:r>
      <w:r>
        <w:rPr>
          <w:rFonts w:hint="default"/>
          <w:sz w:val="28"/>
          <w:szCs w:val="28"/>
          <w:lang w:val="en-US"/>
        </w:rPr>
        <w:t xml:space="preserve">, </w:t>
      </w:r>
      <w:r>
        <w:rPr>
          <w:rFonts w:hint="default"/>
          <w:sz w:val="28"/>
          <w:szCs w:val="28"/>
          <w:lang w:val="ru-RU"/>
        </w:rPr>
        <w:t xml:space="preserve">в выбранном сегменте рынка </w:t>
      </w:r>
      <w:r>
        <w:rPr>
          <w:rFonts w:hint="default"/>
          <w:sz w:val="28"/>
          <w:szCs w:val="28"/>
          <w:lang w:val="en-US"/>
        </w:rPr>
        <w:t>“</w:t>
      </w:r>
      <w:r>
        <w:rPr>
          <w:rFonts w:hint="default"/>
          <w:sz w:val="28"/>
          <w:szCs w:val="28"/>
          <w:lang w:val="ru-RU"/>
        </w:rPr>
        <w:t>генерация последовательности визуальных ассетов</w:t>
      </w:r>
      <w:r>
        <w:rPr>
          <w:rFonts w:hint="default"/>
          <w:sz w:val="28"/>
          <w:szCs w:val="28"/>
          <w:lang w:val="en-US"/>
        </w:rPr>
        <w:t xml:space="preserve">, </w:t>
      </w:r>
      <w:r>
        <w:rPr>
          <w:rFonts w:hint="default"/>
          <w:sz w:val="28"/>
          <w:szCs w:val="28"/>
          <w:lang w:val="ru-RU"/>
        </w:rPr>
        <w:t>для геймдева и маркетинга</w:t>
      </w:r>
      <w:r>
        <w:rPr>
          <w:rFonts w:hint="default"/>
          <w:sz w:val="28"/>
          <w:szCs w:val="28"/>
          <w:lang w:val="en-US"/>
        </w:rPr>
        <w:t xml:space="preserve">”, </w:t>
      </w:r>
      <w:r>
        <w:rPr>
          <w:rFonts w:hint="default"/>
          <w:sz w:val="28"/>
          <w:szCs w:val="28"/>
          <w:lang w:val="ru-RU"/>
        </w:rPr>
        <w:t>нужно выявить уровень конкуренции</w:t>
      </w:r>
      <w:r>
        <w:rPr>
          <w:rFonts w:hint="default"/>
          <w:sz w:val="28"/>
          <w:szCs w:val="28"/>
          <w:lang w:val="en-US"/>
        </w:rPr>
        <w:t xml:space="preserve">, </w:t>
      </w:r>
      <w:r>
        <w:rPr>
          <w:rFonts w:hint="default"/>
          <w:sz w:val="28"/>
          <w:szCs w:val="28"/>
          <w:lang w:val="ru-RU"/>
        </w:rPr>
        <w:t xml:space="preserve">для </w:t>
      </w:r>
      <w:r>
        <w:rPr>
          <w:rFonts w:hint="default"/>
          <w:sz w:val="28"/>
          <w:szCs w:val="28"/>
          <w:lang w:val="en-US"/>
        </w:rPr>
        <w:t xml:space="preserve">NeuroTale, </w:t>
      </w:r>
      <w:r>
        <w:rPr>
          <w:rFonts w:hint="default"/>
          <w:sz w:val="28"/>
          <w:szCs w:val="28"/>
          <w:lang w:val="ru-RU"/>
        </w:rPr>
        <w:t>показать аналоги и сравнить</w:t>
      </w:r>
      <w:r>
        <w:rPr>
          <w:rFonts w:hint="default"/>
          <w:sz w:val="28"/>
          <w:szCs w:val="28"/>
          <w:lang w:val="en-US"/>
        </w:rPr>
        <w:t xml:space="preserve">, </w:t>
      </w:r>
      <w:r>
        <w:rPr>
          <w:rFonts w:hint="default"/>
          <w:sz w:val="28"/>
          <w:szCs w:val="28"/>
          <w:lang w:val="ru-RU"/>
        </w:rPr>
        <w:t>по функционалу</w:t>
      </w:r>
      <w:r>
        <w:rPr>
          <w:rFonts w:hint="default"/>
          <w:sz w:val="28"/>
          <w:szCs w:val="28"/>
          <w:lang w:val="en-US"/>
        </w:rPr>
        <w:t xml:space="preserve">, </w:t>
      </w:r>
      <w:r>
        <w:rPr>
          <w:rFonts w:hint="default"/>
          <w:sz w:val="28"/>
          <w:szCs w:val="28"/>
          <w:lang w:val="ru-RU"/>
        </w:rPr>
        <w:t>преймуществам и недостаткам</w:t>
      </w:r>
      <w:r>
        <w:rPr>
          <w:rFonts w:hint="default"/>
          <w:sz w:val="28"/>
          <w:szCs w:val="28"/>
          <w:lang w:val="en-US"/>
        </w:rPr>
        <w:t xml:space="preserve">. </w:t>
      </w:r>
    </w:p>
    <w:p w14:paraId="0510634A">
      <w:pPr>
        <w:pStyle w:val="30"/>
        <w:numPr>
          <w:ilvl w:val="0"/>
          <w:numId w:val="4"/>
        </w:numPr>
        <w:spacing w:line="360" w:lineRule="auto"/>
        <w:ind w:left="0" w:leftChars="0" w:firstLine="851" w:firstLineChars="0"/>
        <w:jc w:val="both"/>
        <w:rPr>
          <w:sz w:val="28"/>
          <w:szCs w:val="28"/>
        </w:rPr>
      </w:pPr>
      <w:r>
        <w:rPr>
          <w:rFonts w:hint="default"/>
          <w:sz w:val="28"/>
          <w:szCs w:val="28"/>
          <w:lang w:val="ru-RU"/>
        </w:rPr>
        <w:t xml:space="preserve">Спланировать план развития системы </w:t>
      </w:r>
      <w:r>
        <w:rPr>
          <w:rFonts w:hint="default"/>
          <w:sz w:val="28"/>
          <w:szCs w:val="28"/>
          <w:lang w:val="en-US"/>
        </w:rPr>
        <w:t xml:space="preserve">NeuroTale, </w:t>
      </w:r>
      <w:r>
        <w:rPr>
          <w:rFonts w:hint="default"/>
          <w:sz w:val="28"/>
          <w:szCs w:val="28"/>
          <w:lang w:val="ru-RU"/>
        </w:rPr>
        <w:t>перечислить возможные улучшения</w:t>
      </w:r>
      <w:r>
        <w:rPr>
          <w:rFonts w:hint="default"/>
          <w:sz w:val="28"/>
          <w:szCs w:val="28"/>
          <w:lang w:val="en-US"/>
        </w:rPr>
        <w:t xml:space="preserve">, </w:t>
      </w:r>
      <w:r>
        <w:rPr>
          <w:rFonts w:hint="default"/>
          <w:sz w:val="28"/>
          <w:szCs w:val="28"/>
          <w:lang w:val="ru-RU"/>
        </w:rPr>
        <w:t>выбрать наиболее выгодные пути монетизации и маркетингового продвижения</w:t>
      </w:r>
      <w:r>
        <w:rPr>
          <w:rFonts w:hint="default"/>
          <w:sz w:val="28"/>
          <w:szCs w:val="28"/>
          <w:lang w:val="en-US"/>
        </w:rPr>
        <w:t>.</w:t>
      </w:r>
    </w:p>
    <w:p w14:paraId="7BB06435">
      <w:pPr>
        <w:pStyle w:val="30"/>
        <w:numPr>
          <w:ilvl w:val="0"/>
          <w:numId w:val="0"/>
        </w:numPr>
        <w:spacing w:line="360" w:lineRule="auto"/>
        <w:ind w:left="851" w:leftChars="0"/>
        <w:jc w:val="both"/>
        <w:rPr>
          <w:rFonts w:hint="default"/>
          <w:sz w:val="28"/>
          <w:szCs w:val="28"/>
          <w:lang w:val="ru-RU"/>
        </w:rPr>
      </w:pPr>
      <w:r>
        <w:rPr>
          <w:rFonts w:hint="default"/>
          <w:sz w:val="28"/>
          <w:szCs w:val="28"/>
          <w:lang w:val="ru-RU"/>
        </w:rPr>
        <w:t>Моя бакалаврская работа состоит из:</w:t>
      </w:r>
    </w:p>
    <w:p w14:paraId="313BAB81">
      <w:pPr>
        <w:pStyle w:val="30"/>
        <w:numPr>
          <w:ilvl w:val="0"/>
          <w:numId w:val="5"/>
        </w:numPr>
        <w:spacing w:line="360" w:lineRule="auto"/>
        <w:ind w:left="0" w:firstLine="851"/>
        <w:jc w:val="both"/>
        <w:rPr>
          <w:sz w:val="28"/>
          <w:szCs w:val="28"/>
        </w:rPr>
      </w:pPr>
      <w:r>
        <w:rPr>
          <w:sz w:val="28"/>
          <w:szCs w:val="28"/>
        </w:rPr>
        <w:t>Введения</w:t>
      </w:r>
    </w:p>
    <w:p w14:paraId="7FF58F82">
      <w:pPr>
        <w:pStyle w:val="30"/>
        <w:numPr>
          <w:ilvl w:val="0"/>
          <w:numId w:val="5"/>
        </w:numPr>
        <w:spacing w:line="360" w:lineRule="auto"/>
        <w:ind w:left="0" w:firstLine="851"/>
        <w:jc w:val="both"/>
        <w:rPr>
          <w:sz w:val="28"/>
          <w:szCs w:val="28"/>
        </w:rPr>
      </w:pPr>
      <w:r>
        <w:rPr>
          <w:sz w:val="28"/>
          <w:szCs w:val="28"/>
        </w:rPr>
        <w:t>Первой главы - теоретическая часть</w:t>
      </w:r>
    </w:p>
    <w:p w14:paraId="707EF20F">
      <w:pPr>
        <w:pStyle w:val="30"/>
        <w:numPr>
          <w:ilvl w:val="0"/>
          <w:numId w:val="5"/>
        </w:numPr>
        <w:spacing w:line="360" w:lineRule="auto"/>
        <w:ind w:left="0" w:firstLine="851"/>
        <w:jc w:val="both"/>
        <w:rPr>
          <w:sz w:val="28"/>
          <w:szCs w:val="28"/>
        </w:rPr>
      </w:pPr>
      <w:r>
        <w:rPr>
          <w:sz w:val="28"/>
          <w:szCs w:val="28"/>
        </w:rPr>
        <w:t>Второй главы - практическая часть</w:t>
      </w:r>
    </w:p>
    <w:p w14:paraId="4D8A877F">
      <w:pPr>
        <w:pStyle w:val="30"/>
        <w:numPr>
          <w:ilvl w:val="0"/>
          <w:numId w:val="5"/>
        </w:numPr>
        <w:spacing w:line="360" w:lineRule="auto"/>
        <w:ind w:left="0" w:firstLine="851"/>
        <w:jc w:val="both"/>
        <w:rPr>
          <w:sz w:val="28"/>
          <w:szCs w:val="28"/>
        </w:rPr>
      </w:pPr>
      <w:r>
        <w:rPr>
          <w:sz w:val="28"/>
          <w:szCs w:val="28"/>
        </w:rPr>
        <w:t>Третьей главы - экономическая часть</w:t>
      </w:r>
    </w:p>
    <w:p w14:paraId="0F5652F4">
      <w:pPr>
        <w:pStyle w:val="30"/>
        <w:numPr>
          <w:ilvl w:val="0"/>
          <w:numId w:val="5"/>
        </w:numPr>
        <w:spacing w:line="360" w:lineRule="auto"/>
        <w:ind w:left="0" w:firstLine="851"/>
        <w:jc w:val="both"/>
        <w:rPr>
          <w:sz w:val="28"/>
          <w:szCs w:val="28"/>
        </w:rPr>
      </w:pPr>
      <w:r>
        <w:rPr>
          <w:sz w:val="28"/>
          <w:szCs w:val="28"/>
        </w:rPr>
        <w:t>Заключения - выводы</w:t>
      </w:r>
    </w:p>
    <w:p w14:paraId="1F98C325">
      <w:pPr>
        <w:pStyle w:val="30"/>
        <w:numPr>
          <w:ilvl w:val="0"/>
          <w:numId w:val="5"/>
        </w:numPr>
        <w:spacing w:line="360" w:lineRule="auto"/>
        <w:ind w:left="0" w:firstLine="851"/>
        <w:jc w:val="both"/>
        <w:rPr>
          <w:sz w:val="28"/>
          <w:szCs w:val="28"/>
        </w:rPr>
      </w:pPr>
      <w:r>
        <w:rPr>
          <w:sz w:val="28"/>
          <w:szCs w:val="28"/>
        </w:rPr>
        <w:t>Списка литературы</w:t>
      </w:r>
    </w:p>
    <w:p w14:paraId="0A2EC4E3">
      <w:pPr>
        <w:pStyle w:val="30"/>
        <w:numPr>
          <w:ilvl w:val="0"/>
          <w:numId w:val="5"/>
        </w:numPr>
        <w:spacing w:line="360" w:lineRule="auto"/>
        <w:ind w:left="0" w:firstLine="851"/>
        <w:jc w:val="both"/>
        <w:rPr>
          <w:sz w:val="28"/>
          <w:szCs w:val="28"/>
        </w:rPr>
      </w:pPr>
      <w:r>
        <w:rPr>
          <w:sz w:val="28"/>
          <w:szCs w:val="28"/>
          <w:lang w:val="ru-RU"/>
        </w:rPr>
        <w:t>Приложений</w:t>
      </w:r>
    </w:p>
    <w:p w14:paraId="718A1E1C">
      <w:pPr>
        <w:spacing w:line="360" w:lineRule="auto"/>
        <w:ind w:firstLine="851"/>
        <w:jc w:val="both"/>
        <w:rPr>
          <w:sz w:val="28"/>
          <w:szCs w:val="28"/>
        </w:rPr>
      </w:pPr>
    </w:p>
    <w:p w14:paraId="5B05150A">
      <w:pPr>
        <w:spacing w:line="360" w:lineRule="auto"/>
        <w:ind w:firstLine="851"/>
        <w:jc w:val="both"/>
        <w:rPr>
          <w:rFonts w:hint="default"/>
          <w:sz w:val="28"/>
          <w:szCs w:val="28"/>
          <w:lang w:val="en-US"/>
        </w:rPr>
      </w:pPr>
      <w:r>
        <w:rPr>
          <w:rFonts w:hint="default" w:ascii="Times New Roman" w:hAnsi="Times New Roman" w:eastAsia="Times New Roman" w:cs="Times New Roman"/>
          <w:sz w:val="28"/>
          <w:szCs w:val="28"/>
          <w:lang w:val="ru-RU" w:eastAsia="ru-RU" w:bidi="ar-SA"/>
        </w:rPr>
        <w:t xml:space="preserve">Первая глава, </w:t>
      </w:r>
      <w:r>
        <w:rPr>
          <w:sz w:val="28"/>
          <w:szCs w:val="28"/>
        </w:rPr>
        <w:t xml:space="preserve">посвящена </w:t>
      </w:r>
      <w:r>
        <w:rPr>
          <w:sz w:val="28"/>
          <w:szCs w:val="28"/>
          <w:lang w:val="ru-RU"/>
        </w:rPr>
        <w:t>анализу</w:t>
      </w:r>
      <w:r>
        <w:rPr>
          <w:rFonts w:hint="default"/>
          <w:sz w:val="28"/>
          <w:szCs w:val="28"/>
          <w:lang w:val="ru-RU"/>
        </w:rPr>
        <w:t xml:space="preserve"> современных технологий генерации изображений по текстовому описанию</w:t>
      </w:r>
      <w:r>
        <w:rPr>
          <w:rFonts w:hint="default"/>
          <w:sz w:val="28"/>
          <w:szCs w:val="28"/>
          <w:lang w:val="en-US"/>
        </w:rPr>
        <w:t>, проведён</w:t>
      </w:r>
      <w:r>
        <w:rPr>
          <w:rFonts w:hint="default"/>
          <w:sz w:val="28"/>
          <w:szCs w:val="28"/>
          <w:lang w:val="ru-RU"/>
        </w:rPr>
        <w:t xml:space="preserve"> поиск инструментов и сервисов</w:t>
      </w:r>
      <w:r>
        <w:rPr>
          <w:rFonts w:hint="default"/>
          <w:sz w:val="28"/>
          <w:szCs w:val="28"/>
          <w:lang w:val="en-US"/>
        </w:rPr>
        <w:t xml:space="preserve">, </w:t>
      </w:r>
      <w:r>
        <w:rPr>
          <w:rFonts w:hint="default"/>
          <w:sz w:val="28"/>
          <w:szCs w:val="28"/>
          <w:lang w:val="ru-RU"/>
        </w:rPr>
        <w:t>для создания последовательных визуальных нарративов</w:t>
      </w:r>
      <w:r>
        <w:rPr>
          <w:rFonts w:hint="default"/>
          <w:sz w:val="28"/>
          <w:szCs w:val="28"/>
          <w:lang w:val="en-US"/>
        </w:rPr>
        <w:t>, проведено</w:t>
      </w:r>
      <w:r>
        <w:rPr>
          <w:rFonts w:hint="default"/>
          <w:sz w:val="28"/>
          <w:szCs w:val="28"/>
          <w:lang w:val="ru-RU"/>
        </w:rPr>
        <w:t xml:space="preserve"> сравнение</w:t>
      </w:r>
      <w:r>
        <w:rPr>
          <w:rFonts w:hint="default"/>
          <w:sz w:val="28"/>
          <w:szCs w:val="28"/>
          <w:lang w:val="en-US"/>
        </w:rPr>
        <w:t xml:space="preserve">, </w:t>
      </w:r>
      <w:r>
        <w:rPr>
          <w:rFonts w:hint="default"/>
          <w:sz w:val="28"/>
          <w:szCs w:val="28"/>
          <w:lang w:val="ru-RU"/>
        </w:rPr>
        <w:t>аналогия</w:t>
      </w:r>
      <w:r>
        <w:rPr>
          <w:rFonts w:hint="default"/>
          <w:sz w:val="28"/>
          <w:szCs w:val="28"/>
          <w:lang w:val="en-US"/>
        </w:rPr>
        <w:t xml:space="preserve">, </w:t>
      </w:r>
      <w:r>
        <w:rPr>
          <w:rFonts w:hint="default"/>
          <w:sz w:val="28"/>
          <w:szCs w:val="28"/>
          <w:lang w:val="ru-RU"/>
        </w:rPr>
        <w:t xml:space="preserve">сильные и слабые </w:t>
      </w:r>
      <w:r>
        <w:rPr>
          <w:rFonts w:hint="default"/>
          <w:sz w:val="28"/>
          <w:szCs w:val="28"/>
          <w:lang w:val="en-US"/>
        </w:rPr>
        <w:t xml:space="preserve">стороны </w:t>
      </w:r>
      <w:r>
        <w:rPr>
          <w:rFonts w:hint="default"/>
          <w:sz w:val="28"/>
          <w:szCs w:val="28"/>
          <w:lang w:val="ru-RU"/>
        </w:rPr>
        <w:t xml:space="preserve">различных аналогов </w:t>
      </w:r>
      <w:r>
        <w:rPr>
          <w:rFonts w:hint="default"/>
          <w:sz w:val="28"/>
          <w:szCs w:val="28"/>
          <w:lang w:val="en-US"/>
        </w:rPr>
        <w:t xml:space="preserve">Neuro Tale, </w:t>
      </w:r>
      <w:r>
        <w:rPr>
          <w:rFonts w:hint="default"/>
          <w:sz w:val="28"/>
          <w:szCs w:val="28"/>
          <w:lang w:val="ru-RU"/>
        </w:rPr>
        <w:t>по результатам анализа определены необходимые качественные оценки и требования к системе разрабатываемой в бакалаврской работе</w:t>
      </w:r>
      <w:r>
        <w:rPr>
          <w:rFonts w:hint="default"/>
          <w:sz w:val="28"/>
          <w:szCs w:val="28"/>
          <w:lang w:val="en-US"/>
        </w:rPr>
        <w:t>.</w:t>
      </w:r>
    </w:p>
    <w:p w14:paraId="5A5DF354">
      <w:pPr>
        <w:spacing w:line="360" w:lineRule="auto"/>
        <w:ind w:firstLine="851"/>
        <w:jc w:val="both"/>
        <w:rPr>
          <w:sz w:val="28"/>
          <w:szCs w:val="28"/>
        </w:rPr>
      </w:pPr>
      <w:r>
        <w:rPr>
          <w:sz w:val="28"/>
          <w:szCs w:val="28"/>
        </w:rPr>
        <w:t xml:space="preserve">Вторая глава, </w:t>
      </w:r>
      <w:r>
        <w:rPr>
          <w:rFonts w:hint="default"/>
          <w:sz w:val="28"/>
          <w:szCs w:val="28"/>
          <w:lang w:val="ru-RU"/>
        </w:rPr>
        <w:t>описывает проектирование и реализацию интеллектуальной системы</w:t>
      </w:r>
      <w:r>
        <w:rPr>
          <w:rFonts w:hint="default"/>
          <w:sz w:val="28"/>
          <w:szCs w:val="28"/>
          <w:lang w:val="en-US"/>
        </w:rPr>
        <w:t xml:space="preserve">, </w:t>
      </w:r>
      <w:r>
        <w:rPr>
          <w:rFonts w:hint="default"/>
          <w:sz w:val="28"/>
          <w:szCs w:val="28"/>
          <w:lang w:val="ru-RU"/>
        </w:rPr>
        <w:t>обоснованы выбранные средства генрации визуалов</w:t>
      </w:r>
      <w:r>
        <w:rPr>
          <w:rFonts w:hint="default"/>
          <w:sz w:val="28"/>
          <w:szCs w:val="28"/>
          <w:lang w:val="en-US"/>
        </w:rPr>
        <w:t xml:space="preserve">, </w:t>
      </w:r>
      <w:r>
        <w:rPr>
          <w:rFonts w:hint="default"/>
          <w:sz w:val="28"/>
          <w:szCs w:val="28"/>
          <w:lang w:val="ru-RU"/>
        </w:rPr>
        <w:t>показана архитектура системы</w:t>
      </w:r>
      <w:r>
        <w:rPr>
          <w:rFonts w:hint="default"/>
          <w:sz w:val="28"/>
          <w:szCs w:val="28"/>
          <w:lang w:val="en-US"/>
        </w:rPr>
        <w:t xml:space="preserve">, </w:t>
      </w:r>
      <w:r>
        <w:rPr>
          <w:rFonts w:hint="default"/>
          <w:sz w:val="28"/>
          <w:szCs w:val="28"/>
          <w:lang w:val="ru-RU"/>
        </w:rPr>
        <w:t xml:space="preserve">модули </w:t>
      </w:r>
      <w:r>
        <w:rPr>
          <w:rFonts w:hint="default"/>
          <w:sz w:val="28"/>
          <w:szCs w:val="28"/>
          <w:lang w:val="en-US"/>
        </w:rPr>
        <w:t xml:space="preserve">Neuro Tale, </w:t>
      </w:r>
      <w:r>
        <w:rPr>
          <w:rFonts w:hint="default"/>
          <w:sz w:val="28"/>
          <w:szCs w:val="28"/>
          <w:lang w:val="ru-RU"/>
        </w:rPr>
        <w:t>описаны функциональные требования к каждому</w:t>
      </w:r>
      <w:r>
        <w:rPr>
          <w:rFonts w:hint="default"/>
          <w:sz w:val="28"/>
          <w:szCs w:val="28"/>
          <w:lang w:val="en-US"/>
        </w:rPr>
        <w:t>,</w:t>
      </w:r>
      <w:r>
        <w:rPr>
          <w:rFonts w:hint="default"/>
          <w:sz w:val="28"/>
          <w:szCs w:val="28"/>
          <w:lang w:val="ru-RU"/>
        </w:rPr>
        <w:t xml:space="preserve"> из модулей</w:t>
      </w:r>
      <w:r>
        <w:rPr>
          <w:rFonts w:hint="default"/>
          <w:sz w:val="28"/>
          <w:szCs w:val="28"/>
          <w:lang w:val="en-US"/>
        </w:rPr>
        <w:t xml:space="preserve"> </w:t>
      </w:r>
      <w:r>
        <w:rPr>
          <w:rFonts w:hint="default"/>
          <w:sz w:val="28"/>
          <w:szCs w:val="28"/>
          <w:lang w:val="ru-RU"/>
        </w:rPr>
        <w:t>показано как происходит разбиение сюжета на отдельные сцены</w:t>
      </w:r>
      <w:r>
        <w:rPr>
          <w:rFonts w:hint="default"/>
          <w:sz w:val="28"/>
          <w:szCs w:val="28"/>
          <w:lang w:val="en-US"/>
        </w:rPr>
        <w:t xml:space="preserve">, </w:t>
      </w:r>
      <w:r>
        <w:rPr>
          <w:rFonts w:hint="default"/>
          <w:sz w:val="28"/>
          <w:szCs w:val="28"/>
          <w:lang w:val="ru-RU"/>
        </w:rPr>
        <w:t>перевод</w:t>
      </w:r>
      <w:r>
        <w:rPr>
          <w:rFonts w:hint="default"/>
          <w:sz w:val="28"/>
          <w:szCs w:val="28"/>
          <w:lang w:val="en-US"/>
        </w:rPr>
        <w:t xml:space="preserve">, </w:t>
      </w:r>
      <w:r>
        <w:rPr>
          <w:rFonts w:hint="default"/>
          <w:sz w:val="28"/>
          <w:szCs w:val="28"/>
          <w:lang w:val="ru-RU"/>
        </w:rPr>
        <w:t>улучшения генерации изображений и текста</w:t>
      </w:r>
      <w:r>
        <w:rPr>
          <w:sz w:val="28"/>
          <w:szCs w:val="28"/>
        </w:rPr>
        <w:t>.</w:t>
      </w:r>
    </w:p>
    <w:p w14:paraId="641CF9E6">
      <w:pPr>
        <w:spacing w:line="360" w:lineRule="auto"/>
        <w:ind w:firstLine="851"/>
        <w:jc w:val="both"/>
        <w:rPr>
          <w:sz w:val="28"/>
          <w:szCs w:val="28"/>
        </w:rPr>
      </w:pPr>
      <w:r>
        <w:rPr>
          <w:rFonts w:hint="default"/>
          <w:sz w:val="28"/>
          <w:szCs w:val="28"/>
          <w:lang w:val="ru-RU"/>
        </w:rPr>
        <w:t>В третьей главе,</w:t>
      </w:r>
      <w:r>
        <w:rPr>
          <w:sz w:val="28"/>
          <w:szCs w:val="28"/>
        </w:rPr>
        <w:t xml:space="preserve"> </w:t>
      </w:r>
      <w:r>
        <w:rPr>
          <w:sz w:val="28"/>
          <w:szCs w:val="28"/>
          <w:lang w:val="ru-RU"/>
        </w:rPr>
        <w:t>проведено</w:t>
      </w:r>
      <w:r>
        <w:rPr>
          <w:rFonts w:hint="default"/>
          <w:sz w:val="28"/>
          <w:szCs w:val="28"/>
          <w:lang w:val="ru-RU"/>
        </w:rPr>
        <w:t xml:space="preserve"> тестирование</w:t>
      </w:r>
      <w:r>
        <w:rPr>
          <w:rFonts w:hint="default"/>
          <w:sz w:val="28"/>
          <w:szCs w:val="28"/>
          <w:lang w:val="en-US"/>
        </w:rPr>
        <w:t xml:space="preserve">, </w:t>
      </w:r>
      <w:r>
        <w:rPr>
          <w:rFonts w:hint="default"/>
          <w:sz w:val="28"/>
          <w:szCs w:val="28"/>
          <w:lang w:val="ru-RU"/>
        </w:rPr>
        <w:t>развёртыванию системы на компьютерах Московского университета иммени Сергея Бльевича Витте</w:t>
      </w:r>
      <w:r>
        <w:rPr>
          <w:rFonts w:hint="default"/>
          <w:sz w:val="28"/>
          <w:szCs w:val="28"/>
          <w:lang w:val="en-US"/>
        </w:rPr>
        <w:t xml:space="preserve">, </w:t>
      </w:r>
      <w:r>
        <w:rPr>
          <w:rFonts w:hint="default"/>
          <w:sz w:val="28"/>
          <w:szCs w:val="28"/>
          <w:lang w:val="ru-RU"/>
        </w:rPr>
        <w:t>показаны субъективные оценки качества сгенерированных последовательностей</w:t>
      </w:r>
      <w:r>
        <w:rPr>
          <w:rFonts w:hint="default"/>
          <w:sz w:val="28"/>
          <w:szCs w:val="28"/>
          <w:lang w:val="en-US"/>
        </w:rPr>
        <w:t xml:space="preserve">, </w:t>
      </w:r>
      <w:r>
        <w:rPr>
          <w:rFonts w:hint="default"/>
          <w:sz w:val="28"/>
          <w:szCs w:val="28"/>
          <w:lang w:val="ru-RU"/>
        </w:rPr>
        <w:t xml:space="preserve">описан подробный процесс развёртывания </w:t>
      </w:r>
      <w:r>
        <w:rPr>
          <w:rFonts w:hint="default"/>
          <w:sz w:val="28"/>
          <w:szCs w:val="28"/>
          <w:lang w:val="en-US"/>
        </w:rPr>
        <w:t xml:space="preserve">Neuro Tale, </w:t>
      </w:r>
      <w:r>
        <w:rPr>
          <w:rFonts w:hint="default"/>
          <w:sz w:val="28"/>
          <w:szCs w:val="28"/>
          <w:lang w:val="ru-RU"/>
        </w:rPr>
        <w:t>проведён расчёт экономической части</w:t>
      </w:r>
      <w:r>
        <w:rPr>
          <w:rFonts w:hint="default"/>
          <w:sz w:val="28"/>
          <w:szCs w:val="28"/>
          <w:lang w:val="en-US"/>
        </w:rPr>
        <w:t xml:space="preserve">, </w:t>
      </w:r>
      <w:r>
        <w:rPr>
          <w:rFonts w:hint="default"/>
          <w:sz w:val="28"/>
          <w:szCs w:val="28"/>
          <w:lang w:val="ru-RU"/>
        </w:rPr>
        <w:t xml:space="preserve">продемонстрирована экономическая целесообразность создания </w:t>
      </w:r>
      <w:r>
        <w:rPr>
          <w:rFonts w:hint="default"/>
          <w:sz w:val="28"/>
          <w:szCs w:val="28"/>
          <w:lang w:val="en-US"/>
        </w:rPr>
        <w:t xml:space="preserve">Neuro Tale, </w:t>
      </w:r>
      <w:r>
        <w:rPr>
          <w:rFonts w:hint="default"/>
          <w:sz w:val="28"/>
          <w:szCs w:val="28"/>
          <w:lang w:val="ru-RU"/>
        </w:rPr>
        <w:t>приведены оценки затрат на разработку</w:t>
      </w:r>
      <w:r>
        <w:rPr>
          <w:rFonts w:hint="default"/>
          <w:sz w:val="28"/>
          <w:szCs w:val="28"/>
          <w:lang w:val="en-US"/>
        </w:rPr>
        <w:t xml:space="preserve">, </w:t>
      </w:r>
      <w:r>
        <w:rPr>
          <w:rFonts w:hint="default"/>
          <w:sz w:val="28"/>
          <w:szCs w:val="28"/>
          <w:lang w:val="ru-RU"/>
        </w:rPr>
        <w:t>сравнение с коммерческими аналогами</w:t>
      </w:r>
      <w:r>
        <w:rPr>
          <w:rFonts w:hint="default"/>
          <w:sz w:val="28"/>
          <w:szCs w:val="28"/>
          <w:lang w:val="en-US"/>
        </w:rPr>
        <w:t xml:space="preserve">, </w:t>
      </w:r>
      <w:r>
        <w:rPr>
          <w:rFonts w:hint="default"/>
          <w:sz w:val="28"/>
          <w:szCs w:val="28"/>
          <w:lang w:val="ru-RU"/>
        </w:rPr>
        <w:t>оценка масштабирования и прибыли</w:t>
      </w:r>
      <w:r>
        <w:rPr>
          <w:rFonts w:hint="default"/>
          <w:sz w:val="28"/>
          <w:szCs w:val="28"/>
          <w:lang w:val="en-US"/>
        </w:rPr>
        <w:t xml:space="preserve">, </w:t>
      </w:r>
      <w:r>
        <w:rPr>
          <w:rFonts w:hint="default"/>
          <w:sz w:val="28"/>
          <w:szCs w:val="28"/>
          <w:lang w:val="ru-RU"/>
        </w:rPr>
        <w:t>от маркетинга проекта</w:t>
      </w:r>
      <w:r>
        <w:rPr>
          <w:sz w:val="28"/>
          <w:szCs w:val="28"/>
        </w:rPr>
        <w:t>.</w:t>
      </w:r>
    </w:p>
    <w:p w14:paraId="5DA663E5">
      <w:pPr>
        <w:spacing w:line="360" w:lineRule="auto"/>
        <w:ind w:firstLine="851"/>
        <w:jc w:val="both"/>
        <w:rPr>
          <w:sz w:val="28"/>
          <w:szCs w:val="28"/>
        </w:rPr>
      </w:pPr>
    </w:p>
    <w:p w14:paraId="5CE17497">
      <w:pPr>
        <w:spacing w:line="360" w:lineRule="auto"/>
        <w:ind w:firstLine="851"/>
        <w:jc w:val="both"/>
        <w:rPr>
          <w:sz w:val="28"/>
          <w:szCs w:val="28"/>
        </w:rPr>
      </w:pPr>
      <w:r>
        <w:rPr>
          <w:rFonts w:hint="default"/>
          <w:sz w:val="28"/>
          <w:szCs w:val="28"/>
          <w:lang w:val="ru-RU"/>
        </w:rPr>
        <w:t xml:space="preserve">Ссылка на </w:t>
      </w:r>
      <w:r>
        <w:rPr>
          <w:rFonts w:hint="default"/>
          <w:sz w:val="28"/>
          <w:szCs w:val="28"/>
          <w:lang w:val="en-US"/>
        </w:rPr>
        <w:t>git</w:t>
      </w:r>
      <w:r>
        <w:rPr>
          <w:rFonts w:hint="default"/>
          <w:sz w:val="28"/>
          <w:szCs w:val="28"/>
          <w:lang w:val="ru-RU"/>
        </w:rPr>
        <w:t>-репозиторий с исходным программным кодом https://github.com/Slavik993/Lobanov_Diplom_2026-.git</w:t>
      </w:r>
    </w:p>
    <w:p w14:paraId="14352B43">
      <w:pPr>
        <w:spacing w:after="160" w:line="259" w:lineRule="auto"/>
        <w:rPr>
          <w:b/>
          <w:color w:val="FF0000"/>
          <w:sz w:val="28"/>
          <w:szCs w:val="28"/>
        </w:rPr>
      </w:pPr>
      <w:r>
        <w:rPr>
          <w:b/>
          <w:color w:val="FF0000"/>
          <w:sz w:val="28"/>
          <w:szCs w:val="28"/>
        </w:rPr>
        <w:br w:type="page"/>
      </w:r>
    </w:p>
    <w:p w14:paraId="038F0F20">
      <w:pPr>
        <w:pStyle w:val="2"/>
        <w:rPr>
          <w:rFonts w:ascii="Times New Roman" w:hAnsi="Times New Roman" w:cs="Times New Roman"/>
        </w:rPr>
      </w:pPr>
      <w:bookmarkStart w:id="1" w:name="_Toc188977092"/>
      <w:r>
        <w:rPr>
          <w:rFonts w:ascii="Times New Roman" w:hAnsi="Times New Roman" w:cs="Times New Roman"/>
        </w:rPr>
        <w:t>АНАЛИЗ ПРЕДМЕТНОЙ ОБЛАСТИ</w:t>
      </w:r>
      <w:bookmarkEnd w:id="1"/>
    </w:p>
    <w:p w14:paraId="498302F0">
      <w:pPr>
        <w:jc w:val="both"/>
        <w:rPr>
          <w:b/>
          <w:sz w:val="32"/>
          <w:szCs w:val="32"/>
        </w:rPr>
      </w:pPr>
    </w:p>
    <w:p w14:paraId="71EE0203">
      <w:pPr>
        <w:pStyle w:val="3"/>
        <w:rPr>
          <w:rFonts w:cs="Times New Roman"/>
        </w:rPr>
      </w:pPr>
      <w:bookmarkStart w:id="2" w:name="_Toc188977093"/>
      <w:r>
        <w:rPr>
          <w:rFonts w:cs="Times New Roman"/>
        </w:rPr>
        <w:t xml:space="preserve">Анализ подразделения </w:t>
      </w:r>
      <w:r>
        <w:rPr>
          <w:rFonts w:cs="Times New Roman"/>
          <w:lang w:val="ru-RU"/>
        </w:rPr>
        <w:t>кафедра</w:t>
      </w:r>
      <w:r>
        <w:rPr>
          <w:rFonts w:hint="default" w:cs="Times New Roman"/>
          <w:lang w:val="ru-RU"/>
        </w:rPr>
        <w:t xml:space="preserve"> информационных систем</w:t>
      </w:r>
      <w:r>
        <w:rPr>
          <w:rFonts w:cs="Times New Roman"/>
        </w:rPr>
        <w:t xml:space="preserve"> организации </w:t>
      </w:r>
      <w:bookmarkEnd w:id="2"/>
      <w:r>
        <w:rPr>
          <w:rFonts w:cs="Times New Roman"/>
          <w:lang w:val="ru-RU"/>
        </w:rPr>
        <w:t>МУИВ</w:t>
      </w:r>
      <w:r>
        <w:rPr>
          <w:rFonts w:cs="Times New Roman"/>
        </w:rPr>
        <w:t xml:space="preserve"> </w:t>
      </w:r>
    </w:p>
    <w:p w14:paraId="45203EBB">
      <w:pPr>
        <w:pStyle w:val="4"/>
      </w:pPr>
      <w:bookmarkStart w:id="3" w:name="_Toc188977094"/>
      <w:r>
        <w:t>Дерево бизнес-направлений организации</w:t>
      </w:r>
      <w:bookmarkEnd w:id="3"/>
    </w:p>
    <w:p w14:paraId="191A67DB">
      <w:pPr>
        <w:pStyle w:val="31"/>
        <w:spacing w:line="360" w:lineRule="auto"/>
        <w:ind w:firstLine="851"/>
        <w:jc w:val="both"/>
        <w:rPr>
          <w:sz w:val="28"/>
          <w:szCs w:val="28"/>
        </w:rPr>
      </w:pPr>
    </w:p>
    <w:p w14:paraId="36084665">
      <w:pPr>
        <w:pStyle w:val="31"/>
        <w:spacing w:line="360" w:lineRule="auto"/>
        <w:ind w:firstLine="851"/>
        <w:jc w:val="both"/>
        <w:rPr>
          <w:rFonts w:hint="default"/>
          <w:sz w:val="28"/>
          <w:szCs w:val="28"/>
          <w:lang w:val="ru-RU"/>
        </w:rPr>
      </w:pPr>
      <w:r>
        <w:rPr>
          <w:rFonts w:hint="default"/>
          <w:sz w:val="28"/>
          <w:szCs w:val="28"/>
          <w:lang w:val="ru-RU"/>
        </w:rPr>
        <w:t>Московский институт имени Сергея Юльевича Витте</w:t>
      </w:r>
      <w:r>
        <w:rPr>
          <w:rFonts w:hint="default"/>
          <w:sz w:val="28"/>
          <w:szCs w:val="28"/>
          <w:lang w:val="en-US"/>
        </w:rPr>
        <w:t xml:space="preserve">, </w:t>
      </w:r>
      <w:r>
        <w:rPr>
          <w:rFonts w:hint="default"/>
          <w:sz w:val="28"/>
          <w:szCs w:val="28"/>
          <w:lang w:val="ru-RU"/>
        </w:rPr>
        <w:t>ведущий негосударственный вуз Российской Федерации</w:t>
      </w:r>
      <w:r>
        <w:rPr>
          <w:rFonts w:hint="default"/>
          <w:sz w:val="28"/>
          <w:szCs w:val="28"/>
          <w:lang w:val="en-US"/>
        </w:rPr>
        <w:t xml:space="preserve">, </w:t>
      </w:r>
      <w:r>
        <w:rPr>
          <w:rFonts w:hint="default"/>
          <w:sz w:val="28"/>
          <w:szCs w:val="28"/>
          <w:lang w:val="ru-RU"/>
        </w:rPr>
        <w:t>в университете особое внимание уделяется имиджу</w:t>
      </w:r>
      <w:r>
        <w:rPr>
          <w:rFonts w:hint="default"/>
          <w:sz w:val="28"/>
          <w:szCs w:val="28"/>
          <w:lang w:val="en-US"/>
        </w:rPr>
        <w:t xml:space="preserve">, </w:t>
      </w:r>
      <w:r>
        <w:rPr>
          <w:rFonts w:hint="default"/>
          <w:sz w:val="28"/>
          <w:szCs w:val="28"/>
          <w:lang w:val="ru-RU"/>
        </w:rPr>
        <w:t>устойчивому развитию и цифровой трансформации</w:t>
      </w:r>
      <w:r>
        <w:rPr>
          <w:rFonts w:hint="default"/>
          <w:sz w:val="28"/>
          <w:szCs w:val="28"/>
          <w:lang w:val="en-US"/>
        </w:rPr>
        <w:t xml:space="preserve"> - </w:t>
      </w:r>
      <w:r>
        <w:rPr>
          <w:rFonts w:hint="default"/>
          <w:sz w:val="28"/>
          <w:szCs w:val="28"/>
          <w:lang w:val="ru-RU"/>
        </w:rPr>
        <w:t>происходит интеграция последних цифровых технологий</w:t>
      </w:r>
      <w:r>
        <w:rPr>
          <w:rFonts w:hint="default"/>
          <w:sz w:val="28"/>
          <w:szCs w:val="28"/>
          <w:lang w:val="en-US"/>
        </w:rPr>
        <w:t xml:space="preserve">, </w:t>
      </w:r>
      <w:r>
        <w:rPr>
          <w:rFonts w:hint="default"/>
          <w:sz w:val="28"/>
          <w:szCs w:val="28"/>
          <w:lang w:val="ru-RU"/>
        </w:rPr>
        <w:t>автоматизируются большинство задач и функций</w:t>
      </w:r>
      <w:r>
        <w:rPr>
          <w:rFonts w:hint="default"/>
          <w:sz w:val="28"/>
          <w:szCs w:val="28"/>
          <w:lang w:val="en-US"/>
        </w:rPr>
        <w:t xml:space="preserve">, </w:t>
      </w:r>
      <w:r>
        <w:rPr>
          <w:rFonts w:hint="default"/>
          <w:sz w:val="28"/>
          <w:szCs w:val="28"/>
          <w:lang w:val="ru-RU"/>
        </w:rPr>
        <w:t>в работе университета</w:t>
      </w:r>
      <w:r>
        <w:rPr>
          <w:rFonts w:hint="default"/>
          <w:sz w:val="28"/>
          <w:szCs w:val="28"/>
          <w:lang w:val="en-US"/>
        </w:rPr>
        <w:t>,</w:t>
      </w:r>
      <w:r>
        <w:rPr>
          <w:rFonts w:hint="default"/>
          <w:sz w:val="28"/>
          <w:szCs w:val="28"/>
          <w:lang w:val="ru-RU"/>
        </w:rPr>
        <w:t xml:space="preserve"> </w:t>
      </w:r>
      <w:r>
        <w:rPr>
          <w:rFonts w:hint="default"/>
          <w:sz w:val="28"/>
          <w:szCs w:val="28"/>
          <w:lang w:val="en-US"/>
        </w:rPr>
        <w:t xml:space="preserve">Neuro Tale, </w:t>
      </w:r>
      <w:r>
        <w:rPr>
          <w:rFonts w:hint="default"/>
          <w:sz w:val="28"/>
          <w:szCs w:val="28"/>
          <w:lang w:val="ru-RU"/>
        </w:rPr>
        <w:t>позволит автоматизировать создание изображений по текстовому промту в формате истории</w:t>
      </w:r>
      <w:r>
        <w:rPr>
          <w:rFonts w:hint="default"/>
          <w:sz w:val="28"/>
          <w:szCs w:val="28"/>
          <w:lang w:val="en-US"/>
        </w:rPr>
        <w:t xml:space="preserve">, </w:t>
      </w:r>
      <w:r>
        <w:rPr>
          <w:rFonts w:hint="default"/>
          <w:sz w:val="28"/>
          <w:szCs w:val="28"/>
          <w:lang w:val="ru-RU"/>
        </w:rPr>
        <w:t>где игрок может изменить окружающий виртуальный мир вокруг себя</w:t>
      </w:r>
      <w:r>
        <w:rPr>
          <w:rFonts w:hint="default"/>
          <w:sz w:val="28"/>
          <w:szCs w:val="28"/>
          <w:lang w:val="en-US"/>
        </w:rPr>
        <w:t xml:space="preserve">, </w:t>
      </w:r>
      <w:r>
        <w:rPr>
          <w:rFonts w:hint="default"/>
          <w:sz w:val="28"/>
          <w:szCs w:val="28"/>
          <w:lang w:val="ru-RU"/>
        </w:rPr>
        <w:t>проект планируется внедрить</w:t>
      </w:r>
      <w:r>
        <w:rPr>
          <w:rFonts w:hint="default"/>
          <w:sz w:val="28"/>
          <w:szCs w:val="28"/>
          <w:lang w:val="en-US"/>
        </w:rPr>
        <w:t xml:space="preserve">, </w:t>
      </w:r>
      <w:r>
        <w:rPr>
          <w:rFonts w:hint="default"/>
          <w:sz w:val="28"/>
          <w:szCs w:val="28"/>
          <w:lang w:val="ru-RU"/>
        </w:rPr>
        <w:t>на кафедру информационных систем</w:t>
      </w:r>
      <w:r>
        <w:rPr>
          <w:rFonts w:hint="default"/>
          <w:sz w:val="28"/>
          <w:szCs w:val="28"/>
          <w:lang w:val="en-US"/>
        </w:rPr>
        <w:t>,</w:t>
      </w:r>
      <w:r>
        <w:rPr>
          <w:rFonts w:hint="default"/>
          <w:sz w:val="28"/>
          <w:szCs w:val="28"/>
          <w:lang w:val="ru-RU"/>
        </w:rPr>
        <w:t xml:space="preserve"> в работу кафедры входит</w:t>
      </w:r>
      <w:r>
        <w:rPr>
          <w:rFonts w:hint="default"/>
          <w:sz w:val="28"/>
          <w:szCs w:val="28"/>
          <w:lang w:val="en-US"/>
        </w:rPr>
        <w:t xml:space="preserve">: </w:t>
      </w:r>
      <w:r>
        <w:rPr>
          <w:rFonts w:hint="default"/>
          <w:sz w:val="28"/>
          <w:szCs w:val="28"/>
          <w:lang w:val="ru-RU"/>
        </w:rPr>
        <w:t>разработка учебного плана с учётом требований ФГОС</w:t>
      </w:r>
      <w:r>
        <w:rPr>
          <w:rFonts w:hint="default"/>
          <w:sz w:val="28"/>
          <w:szCs w:val="28"/>
          <w:lang w:val="en-US"/>
        </w:rPr>
        <w:t xml:space="preserve">, </w:t>
      </w:r>
      <w:r>
        <w:rPr>
          <w:rFonts w:hint="default"/>
          <w:sz w:val="28"/>
          <w:szCs w:val="28"/>
          <w:lang w:val="ru-RU"/>
        </w:rPr>
        <w:t>проведение лекторных и семинарских занятий</w:t>
      </w:r>
      <w:r>
        <w:rPr>
          <w:rFonts w:hint="default"/>
          <w:sz w:val="28"/>
          <w:szCs w:val="28"/>
          <w:lang w:val="en-US"/>
        </w:rPr>
        <w:t xml:space="preserve">, </w:t>
      </w:r>
      <w:r>
        <w:rPr>
          <w:rFonts w:hint="default"/>
          <w:sz w:val="28"/>
          <w:szCs w:val="28"/>
          <w:lang w:val="ru-RU"/>
        </w:rPr>
        <w:t>участие в грантовых проектах</w:t>
      </w:r>
      <w:r>
        <w:rPr>
          <w:rFonts w:hint="default"/>
          <w:sz w:val="28"/>
          <w:szCs w:val="28"/>
          <w:lang w:val="en-US"/>
        </w:rPr>
        <w:t xml:space="preserve">, </w:t>
      </w:r>
      <w:r>
        <w:rPr>
          <w:rFonts w:hint="default"/>
          <w:sz w:val="28"/>
          <w:szCs w:val="28"/>
          <w:lang w:val="ru-RU"/>
        </w:rPr>
        <w:t>внедрение инновационных методов обучения</w:t>
      </w:r>
      <w:r>
        <w:rPr>
          <w:rFonts w:hint="default"/>
          <w:sz w:val="28"/>
          <w:szCs w:val="28"/>
          <w:lang w:val="en-US"/>
        </w:rPr>
        <w:t xml:space="preserve">, </w:t>
      </w:r>
      <w:r>
        <w:rPr>
          <w:rFonts w:hint="default"/>
          <w:sz w:val="28"/>
          <w:szCs w:val="28"/>
          <w:lang w:val="ru-RU"/>
        </w:rPr>
        <w:t>в том числе использование инструментов искусственного интеллекта</w:t>
      </w:r>
      <w:r>
        <w:rPr>
          <w:rFonts w:hint="default"/>
          <w:sz w:val="28"/>
          <w:szCs w:val="28"/>
          <w:lang w:val="en-US"/>
        </w:rPr>
        <w:t xml:space="preserve">, </w:t>
      </w:r>
      <w:r>
        <w:rPr>
          <w:rFonts w:hint="default"/>
          <w:sz w:val="28"/>
          <w:szCs w:val="28"/>
          <w:lang w:val="ru-RU"/>
        </w:rPr>
        <w:t>для автоматизации большого объёма задач</w:t>
      </w:r>
      <w:r>
        <w:rPr>
          <w:rFonts w:hint="default"/>
          <w:sz w:val="28"/>
          <w:szCs w:val="28"/>
          <w:lang w:val="en-US"/>
        </w:rPr>
        <w:t xml:space="preserve">, </w:t>
      </w:r>
      <w:r>
        <w:rPr>
          <w:rFonts w:hint="default"/>
          <w:sz w:val="28"/>
          <w:szCs w:val="28"/>
          <w:lang w:val="ru-RU"/>
        </w:rPr>
        <w:t>а также использование машинного обучения</w:t>
      </w:r>
      <w:r>
        <w:rPr>
          <w:rFonts w:hint="default"/>
          <w:sz w:val="28"/>
          <w:szCs w:val="28"/>
          <w:lang w:val="en-US"/>
        </w:rPr>
        <w:t xml:space="preserve">, </w:t>
      </w:r>
      <w:r>
        <w:rPr>
          <w:rFonts w:hint="default"/>
          <w:sz w:val="28"/>
          <w:szCs w:val="28"/>
          <w:lang w:val="ru-RU"/>
        </w:rPr>
        <w:t>для увеличения прибыли предприятия</w:t>
      </w:r>
      <w:r>
        <w:rPr>
          <w:rFonts w:hint="default"/>
          <w:sz w:val="28"/>
          <w:szCs w:val="28"/>
          <w:lang w:val="en-US"/>
        </w:rPr>
        <w:t xml:space="preserve">, </w:t>
      </w:r>
      <w:r>
        <w:rPr>
          <w:rFonts w:hint="default"/>
          <w:sz w:val="28"/>
          <w:szCs w:val="28"/>
          <w:lang w:val="ru-RU"/>
        </w:rPr>
        <w:t xml:space="preserve">а также сотрудничество с </w:t>
      </w:r>
      <w:r>
        <w:rPr>
          <w:rFonts w:hint="default"/>
          <w:sz w:val="28"/>
          <w:szCs w:val="28"/>
          <w:lang w:val="en-US"/>
        </w:rPr>
        <w:t xml:space="preserve">IT </w:t>
      </w:r>
      <w:r>
        <w:rPr>
          <w:rFonts w:hint="default"/>
          <w:sz w:val="28"/>
          <w:szCs w:val="28"/>
          <w:lang w:val="ru-RU"/>
        </w:rPr>
        <w:t>компаниями</w:t>
      </w:r>
      <w:r>
        <w:rPr>
          <w:rFonts w:hint="default"/>
          <w:sz w:val="28"/>
          <w:szCs w:val="28"/>
          <w:lang w:val="en-US"/>
        </w:rPr>
        <w:t>.</w:t>
      </w:r>
      <w:r>
        <w:rPr>
          <w:rFonts w:hint="default"/>
          <w:sz w:val="28"/>
          <w:szCs w:val="28"/>
          <w:lang w:val="ru-RU"/>
        </w:rPr>
        <w:t xml:space="preserve"> </w:t>
      </w:r>
    </w:p>
    <w:p w14:paraId="19BC2BAC">
      <w:pPr>
        <w:pStyle w:val="31"/>
        <w:spacing w:line="360" w:lineRule="auto"/>
        <w:ind w:firstLine="851"/>
        <w:jc w:val="both"/>
        <w:rPr>
          <w:rFonts w:hint="default"/>
          <w:sz w:val="28"/>
          <w:szCs w:val="28"/>
          <w:lang w:val="en-US"/>
        </w:rPr>
      </w:pPr>
      <w:r>
        <w:rPr>
          <w:rFonts w:hint="default"/>
          <w:sz w:val="28"/>
          <w:szCs w:val="28"/>
          <w:lang w:val="ru-RU"/>
        </w:rPr>
        <w:t>Московский университет имени Сергея Юльевича Витте имеет достаточно обширное дерево направлений</w:t>
      </w:r>
      <w:r>
        <w:rPr>
          <w:rFonts w:hint="default"/>
          <w:sz w:val="28"/>
          <w:szCs w:val="28"/>
          <w:lang w:val="en-US"/>
        </w:rPr>
        <w:t xml:space="preserve">, </w:t>
      </w:r>
      <w:r>
        <w:rPr>
          <w:rFonts w:hint="default"/>
          <w:sz w:val="28"/>
          <w:szCs w:val="28"/>
          <w:lang w:val="ru-RU"/>
        </w:rPr>
        <w:t>включающее</w:t>
      </w:r>
      <w:r>
        <w:rPr>
          <w:rFonts w:hint="default"/>
          <w:sz w:val="28"/>
          <w:szCs w:val="28"/>
          <w:lang w:val="en-US"/>
        </w:rPr>
        <w:t xml:space="preserve">: </w:t>
      </w:r>
      <w:r>
        <w:rPr>
          <w:rFonts w:hint="default"/>
          <w:sz w:val="28"/>
          <w:szCs w:val="28"/>
          <w:lang w:val="ru-RU"/>
        </w:rPr>
        <w:t>подготовку бакалавров</w:t>
      </w:r>
      <w:r>
        <w:rPr>
          <w:rFonts w:hint="default"/>
          <w:sz w:val="28"/>
          <w:szCs w:val="28"/>
          <w:lang w:val="en-US"/>
        </w:rPr>
        <w:t xml:space="preserve">, </w:t>
      </w:r>
      <w:r>
        <w:rPr>
          <w:rFonts w:hint="default"/>
          <w:sz w:val="28"/>
          <w:szCs w:val="28"/>
          <w:lang w:val="ru-RU"/>
        </w:rPr>
        <w:t>магистров и аспирантов</w:t>
      </w:r>
      <w:r>
        <w:rPr>
          <w:rFonts w:hint="default"/>
          <w:sz w:val="28"/>
          <w:szCs w:val="28"/>
          <w:lang w:val="en-US"/>
        </w:rPr>
        <w:t>,  “</w:t>
      </w:r>
      <w:r>
        <w:rPr>
          <w:rFonts w:hint="default"/>
          <w:sz w:val="28"/>
          <w:szCs w:val="28"/>
          <w:lang w:val="ru-RU"/>
        </w:rPr>
        <w:t>образовательная деятельность</w:t>
      </w:r>
      <w:r>
        <w:rPr>
          <w:rFonts w:hint="default"/>
          <w:sz w:val="28"/>
          <w:szCs w:val="28"/>
          <w:lang w:val="en-US"/>
        </w:rPr>
        <w:t>”;</w:t>
      </w:r>
      <w:r>
        <w:rPr>
          <w:rFonts w:hint="default"/>
          <w:sz w:val="28"/>
          <w:szCs w:val="28"/>
          <w:lang w:val="ru-RU"/>
        </w:rPr>
        <w:t xml:space="preserve"> разработка и внедрение инструментов искусственного интеллекта в образование</w:t>
      </w:r>
      <w:r>
        <w:rPr>
          <w:rFonts w:hint="default"/>
          <w:sz w:val="28"/>
          <w:szCs w:val="28"/>
          <w:lang w:val="en-US"/>
        </w:rPr>
        <w:t xml:space="preserve">, </w:t>
      </w:r>
      <w:r>
        <w:rPr>
          <w:rFonts w:hint="default"/>
          <w:sz w:val="28"/>
          <w:szCs w:val="28"/>
          <w:lang w:val="ru-RU"/>
        </w:rPr>
        <w:t xml:space="preserve">исследования в области </w:t>
      </w:r>
      <w:r>
        <w:rPr>
          <w:rFonts w:hint="default"/>
          <w:sz w:val="28"/>
          <w:szCs w:val="28"/>
          <w:lang w:val="en-US"/>
        </w:rPr>
        <w:t>IT “</w:t>
      </w:r>
      <w:r>
        <w:rPr>
          <w:rFonts w:hint="default"/>
          <w:sz w:val="28"/>
          <w:szCs w:val="28"/>
          <w:lang w:val="ru-RU"/>
        </w:rPr>
        <w:t>научно - исследовательская деятельность</w:t>
      </w:r>
      <w:r>
        <w:rPr>
          <w:rFonts w:hint="default"/>
          <w:sz w:val="28"/>
          <w:szCs w:val="28"/>
          <w:lang w:val="en-US"/>
        </w:rPr>
        <w:t>”;  коммерциализация</w:t>
      </w:r>
      <w:r>
        <w:rPr>
          <w:rFonts w:hint="default"/>
          <w:sz w:val="28"/>
          <w:szCs w:val="28"/>
          <w:lang w:val="ru-RU"/>
        </w:rPr>
        <w:t xml:space="preserve"> разработок</w:t>
      </w:r>
      <w:r>
        <w:rPr>
          <w:rFonts w:hint="default"/>
          <w:sz w:val="28"/>
          <w:szCs w:val="28"/>
          <w:lang w:val="en-US"/>
        </w:rPr>
        <w:t xml:space="preserve">, </w:t>
      </w:r>
      <w:r>
        <w:rPr>
          <w:rFonts w:hint="default"/>
          <w:sz w:val="28"/>
          <w:szCs w:val="28"/>
          <w:lang w:val="ru-RU"/>
        </w:rPr>
        <w:t>создание стартапов</w:t>
      </w:r>
      <w:r>
        <w:rPr>
          <w:rFonts w:hint="default"/>
          <w:sz w:val="28"/>
          <w:szCs w:val="28"/>
          <w:lang w:val="en-US"/>
        </w:rPr>
        <w:t xml:space="preserve">, </w:t>
      </w:r>
      <w:r>
        <w:rPr>
          <w:rFonts w:hint="default"/>
          <w:sz w:val="28"/>
          <w:szCs w:val="28"/>
          <w:lang w:val="ru-RU"/>
        </w:rPr>
        <w:t>лицензирование и патентование</w:t>
      </w:r>
      <w:r>
        <w:rPr>
          <w:rFonts w:hint="default"/>
          <w:sz w:val="28"/>
          <w:szCs w:val="28"/>
          <w:lang w:val="en-US"/>
        </w:rPr>
        <w:t xml:space="preserve"> </w:t>
      </w:r>
      <w:r>
        <w:rPr>
          <w:rFonts w:hint="default"/>
          <w:sz w:val="28"/>
          <w:szCs w:val="28"/>
          <w:lang w:val="ru-RU"/>
        </w:rPr>
        <w:t>разработанных проектов программного обеспечения</w:t>
      </w:r>
      <w:r>
        <w:rPr>
          <w:rFonts w:hint="default"/>
          <w:sz w:val="28"/>
          <w:szCs w:val="28"/>
          <w:lang w:val="en-US"/>
        </w:rPr>
        <w:t xml:space="preserve">, </w:t>
      </w:r>
      <w:r>
        <w:rPr>
          <w:rFonts w:hint="default"/>
          <w:sz w:val="28"/>
          <w:szCs w:val="28"/>
          <w:lang w:val="ru-RU"/>
        </w:rPr>
        <w:t>для последующей монетизации</w:t>
      </w:r>
      <w:r>
        <w:rPr>
          <w:rFonts w:hint="default"/>
          <w:sz w:val="28"/>
          <w:szCs w:val="28"/>
          <w:lang w:val="en-US"/>
        </w:rPr>
        <w:t xml:space="preserve"> “</w:t>
      </w:r>
      <w:r>
        <w:rPr>
          <w:rFonts w:hint="default"/>
          <w:sz w:val="28"/>
          <w:szCs w:val="28"/>
          <w:lang w:val="ru-RU"/>
        </w:rPr>
        <w:t>инновационная и предпринимательская деятельность</w:t>
      </w:r>
      <w:r>
        <w:rPr>
          <w:rFonts w:hint="default"/>
          <w:sz w:val="28"/>
          <w:szCs w:val="28"/>
          <w:lang w:val="en-US"/>
        </w:rPr>
        <w:t xml:space="preserve">”; </w:t>
      </w:r>
      <w:r>
        <w:rPr>
          <w:rFonts w:hint="default"/>
          <w:sz w:val="28"/>
          <w:szCs w:val="28"/>
          <w:lang w:val="ru-RU"/>
        </w:rPr>
        <w:t>академическая мобильность</w:t>
      </w:r>
      <w:r>
        <w:rPr>
          <w:rFonts w:hint="default"/>
          <w:sz w:val="28"/>
          <w:szCs w:val="28"/>
          <w:lang w:val="en-US"/>
        </w:rPr>
        <w:t xml:space="preserve">, </w:t>
      </w:r>
      <w:r>
        <w:rPr>
          <w:rFonts w:hint="default"/>
          <w:sz w:val="28"/>
          <w:szCs w:val="28"/>
          <w:lang w:val="ru-RU"/>
        </w:rPr>
        <w:t>совместные программы и гранты</w:t>
      </w:r>
      <w:r>
        <w:rPr>
          <w:rFonts w:hint="default"/>
          <w:sz w:val="28"/>
          <w:szCs w:val="28"/>
          <w:lang w:val="en-US"/>
        </w:rPr>
        <w:t xml:space="preserve">, </w:t>
      </w:r>
      <w:r>
        <w:rPr>
          <w:rFonts w:hint="default"/>
          <w:sz w:val="28"/>
          <w:szCs w:val="28"/>
          <w:lang w:val="ru-RU"/>
        </w:rPr>
        <w:t>сотрудничество с иностранными вузамми партнерами</w:t>
      </w:r>
      <w:r>
        <w:rPr>
          <w:rFonts w:hint="default"/>
          <w:sz w:val="28"/>
          <w:szCs w:val="28"/>
          <w:lang w:val="en-US"/>
        </w:rPr>
        <w:t xml:space="preserve">, </w:t>
      </w:r>
      <w:r>
        <w:rPr>
          <w:rFonts w:hint="default"/>
          <w:sz w:val="28"/>
          <w:szCs w:val="28"/>
          <w:lang w:val="ru-RU"/>
        </w:rPr>
        <w:t xml:space="preserve">для получения полезного опыта в образовании </w:t>
      </w:r>
      <w:r>
        <w:rPr>
          <w:rFonts w:hint="default"/>
          <w:sz w:val="28"/>
          <w:szCs w:val="28"/>
          <w:lang w:val="en-US"/>
        </w:rPr>
        <w:t>“</w:t>
      </w:r>
      <w:r>
        <w:rPr>
          <w:rFonts w:hint="default"/>
          <w:sz w:val="28"/>
          <w:szCs w:val="28"/>
          <w:lang w:val="ru-RU"/>
        </w:rPr>
        <w:t xml:space="preserve">международное </w:t>
      </w:r>
      <w:r>
        <w:rPr>
          <w:rFonts w:hint="default"/>
          <w:sz w:val="28"/>
          <w:szCs w:val="28"/>
          <w:lang w:val="en-US"/>
        </w:rPr>
        <w:t xml:space="preserve">сотрудничество”; </w:t>
      </w:r>
      <w:r>
        <w:rPr>
          <w:rFonts w:hint="default"/>
          <w:sz w:val="28"/>
          <w:szCs w:val="28"/>
          <w:lang w:val="ru-RU"/>
        </w:rPr>
        <w:t>финансово - экономическое обеспечение</w:t>
      </w:r>
      <w:r>
        <w:rPr>
          <w:rFonts w:hint="default"/>
          <w:sz w:val="28"/>
          <w:szCs w:val="28"/>
          <w:lang w:val="en-US"/>
        </w:rPr>
        <w:t xml:space="preserve">, </w:t>
      </w:r>
      <w:r>
        <w:rPr>
          <w:rFonts w:hint="default"/>
          <w:sz w:val="28"/>
          <w:szCs w:val="28"/>
          <w:lang w:val="ru-RU"/>
        </w:rPr>
        <w:t>привлечение абитуриентов</w:t>
      </w:r>
      <w:r>
        <w:rPr>
          <w:rFonts w:hint="default"/>
          <w:sz w:val="28"/>
          <w:szCs w:val="28"/>
          <w:lang w:val="en-US"/>
        </w:rPr>
        <w:t xml:space="preserve">, </w:t>
      </w:r>
      <w:r>
        <w:rPr>
          <w:rFonts w:hint="default"/>
          <w:sz w:val="28"/>
          <w:szCs w:val="28"/>
          <w:lang w:val="ru-RU"/>
        </w:rPr>
        <w:t>управление инфраструктурой</w:t>
      </w:r>
      <w:r>
        <w:rPr>
          <w:rFonts w:hint="default"/>
          <w:sz w:val="28"/>
          <w:szCs w:val="28"/>
          <w:lang w:val="en-US"/>
        </w:rPr>
        <w:t xml:space="preserve">, </w:t>
      </w:r>
      <w:r>
        <w:rPr>
          <w:rFonts w:hint="default"/>
          <w:sz w:val="28"/>
          <w:szCs w:val="28"/>
          <w:lang w:val="ru-RU"/>
        </w:rPr>
        <w:t xml:space="preserve">маркетинг </w:t>
      </w:r>
      <w:r>
        <w:rPr>
          <w:rFonts w:hint="default"/>
          <w:sz w:val="28"/>
          <w:szCs w:val="28"/>
          <w:lang w:val="en-US"/>
        </w:rPr>
        <w:t>“</w:t>
      </w:r>
      <w:r>
        <w:rPr>
          <w:rFonts w:hint="default"/>
          <w:sz w:val="28"/>
          <w:szCs w:val="28"/>
          <w:lang w:val="ru-RU"/>
        </w:rPr>
        <w:t>административно - хозяйственная деятельность</w:t>
      </w:r>
      <w:r>
        <w:rPr>
          <w:rFonts w:hint="default"/>
          <w:sz w:val="28"/>
          <w:szCs w:val="28"/>
          <w:lang w:val="en-US"/>
        </w:rPr>
        <w:t>”;</w:t>
      </w:r>
      <w:r>
        <w:rPr>
          <w:rFonts w:hint="default"/>
          <w:sz w:val="28"/>
          <w:szCs w:val="28"/>
          <w:lang w:val="ru-RU"/>
        </w:rPr>
        <w:t xml:space="preserve"> поддержка внутренних информационных систем</w:t>
      </w:r>
      <w:r>
        <w:rPr>
          <w:rFonts w:hint="default"/>
          <w:sz w:val="28"/>
          <w:szCs w:val="28"/>
          <w:lang w:val="en-US"/>
        </w:rPr>
        <w:t xml:space="preserve">, </w:t>
      </w:r>
      <w:r>
        <w:rPr>
          <w:rFonts w:hint="default"/>
          <w:sz w:val="28"/>
          <w:szCs w:val="28"/>
          <w:lang w:val="ru-RU"/>
        </w:rPr>
        <w:t>внедрение иннавационных инструментов генерации контента</w:t>
      </w:r>
      <w:r>
        <w:rPr>
          <w:rFonts w:hint="default"/>
          <w:sz w:val="28"/>
          <w:szCs w:val="28"/>
          <w:lang w:val="en-US"/>
        </w:rPr>
        <w:t xml:space="preserve">, </w:t>
      </w:r>
      <w:r>
        <w:rPr>
          <w:rFonts w:hint="default"/>
          <w:sz w:val="28"/>
          <w:szCs w:val="28"/>
          <w:lang w:val="ru-RU"/>
        </w:rPr>
        <w:t>для обеспечения адаптации иностранных студентов к социуму Московского университета имени Сергея Юльевича Витте</w:t>
      </w:r>
      <w:r>
        <w:rPr>
          <w:rFonts w:hint="default"/>
          <w:sz w:val="28"/>
          <w:szCs w:val="28"/>
          <w:lang w:val="en-US"/>
        </w:rPr>
        <w:t xml:space="preserve">, </w:t>
      </w:r>
      <w:r>
        <w:rPr>
          <w:rFonts w:hint="default"/>
          <w:sz w:val="28"/>
          <w:szCs w:val="28"/>
          <w:lang w:val="ru-RU"/>
        </w:rPr>
        <w:t>а также в образовательный процесс</w:t>
      </w:r>
      <w:r>
        <w:rPr>
          <w:rFonts w:hint="default"/>
          <w:sz w:val="28"/>
          <w:szCs w:val="28"/>
          <w:lang w:val="en-US"/>
        </w:rPr>
        <w:t xml:space="preserve">, </w:t>
      </w:r>
      <w:r>
        <w:rPr>
          <w:rFonts w:hint="default"/>
          <w:sz w:val="28"/>
          <w:szCs w:val="28"/>
          <w:lang w:val="ru-RU"/>
        </w:rPr>
        <w:t>для выполнения рутинных задач</w:t>
      </w:r>
      <w:r>
        <w:rPr>
          <w:rFonts w:hint="default"/>
          <w:sz w:val="28"/>
          <w:szCs w:val="28"/>
          <w:lang w:val="en-US"/>
        </w:rPr>
        <w:t xml:space="preserve">, </w:t>
      </w:r>
      <w:r>
        <w:rPr>
          <w:rFonts w:hint="default"/>
          <w:sz w:val="28"/>
          <w:szCs w:val="28"/>
          <w:lang w:val="ru-RU"/>
        </w:rPr>
        <w:t>следовательно логично предположить</w:t>
      </w:r>
      <w:r>
        <w:rPr>
          <w:rFonts w:hint="default"/>
          <w:sz w:val="28"/>
          <w:szCs w:val="28"/>
          <w:lang w:val="en-US"/>
        </w:rPr>
        <w:t xml:space="preserve">, </w:t>
      </w:r>
      <w:r>
        <w:rPr>
          <w:rFonts w:hint="default"/>
          <w:sz w:val="28"/>
          <w:szCs w:val="28"/>
          <w:lang w:val="ru-RU"/>
        </w:rPr>
        <w:t xml:space="preserve">что выбранное направление </w:t>
      </w:r>
      <w:r>
        <w:rPr>
          <w:rFonts w:hint="default"/>
          <w:sz w:val="28"/>
          <w:szCs w:val="28"/>
          <w:lang w:val="en-US"/>
        </w:rPr>
        <w:t>“</w:t>
      </w:r>
      <w:r>
        <w:rPr>
          <w:rFonts w:hint="default"/>
          <w:sz w:val="28"/>
          <w:szCs w:val="28"/>
          <w:lang w:val="ru-RU"/>
        </w:rPr>
        <w:t>информационно - технологическое обеспечение и инновационная деятельность в образовании</w:t>
      </w:r>
      <w:r>
        <w:rPr>
          <w:rFonts w:hint="default"/>
          <w:sz w:val="28"/>
          <w:szCs w:val="28"/>
          <w:lang w:val="en-US"/>
        </w:rPr>
        <w:t xml:space="preserve">”, </w:t>
      </w:r>
      <w:r>
        <w:rPr>
          <w:rFonts w:hint="default"/>
          <w:sz w:val="28"/>
          <w:szCs w:val="28"/>
          <w:lang w:val="ru-RU"/>
        </w:rPr>
        <w:t>с упором на инструменты генерации</w:t>
      </w:r>
      <w:r>
        <w:rPr>
          <w:rFonts w:hint="default"/>
          <w:sz w:val="28"/>
          <w:szCs w:val="28"/>
          <w:lang w:val="en-US"/>
        </w:rPr>
        <w:t xml:space="preserve">, </w:t>
      </w:r>
      <w:r>
        <w:rPr>
          <w:rFonts w:hint="default"/>
          <w:sz w:val="28"/>
          <w:szCs w:val="28"/>
          <w:lang w:val="ru-RU"/>
        </w:rPr>
        <w:t>для поддержки учебного процесса и научно исследовательских работ</w:t>
      </w:r>
      <w:r>
        <w:rPr>
          <w:rFonts w:hint="default"/>
          <w:sz w:val="28"/>
          <w:szCs w:val="28"/>
          <w:lang w:val="en-US"/>
        </w:rPr>
        <w:t>.</w:t>
      </w:r>
      <w:r>
        <w:rPr>
          <w:rFonts w:hint="default"/>
          <w:sz w:val="28"/>
          <w:szCs w:val="28"/>
          <w:lang w:val="ru-RU"/>
        </w:rPr>
        <w:t xml:space="preserve"> В структуре кафедры находятся следующие сотрудники</w:t>
      </w:r>
      <w:r>
        <w:rPr>
          <w:rFonts w:hint="default"/>
          <w:sz w:val="28"/>
          <w:szCs w:val="28"/>
          <w:lang w:val="en-US"/>
        </w:rPr>
        <w:t xml:space="preserve">: </w:t>
      </w:r>
      <w:r>
        <w:rPr>
          <w:rFonts w:hint="default"/>
          <w:sz w:val="28"/>
          <w:szCs w:val="28"/>
          <w:lang w:val="ru-RU"/>
        </w:rPr>
        <w:t>Сурина Елена Евгеньевна</w:t>
      </w:r>
      <w:r>
        <w:rPr>
          <w:rFonts w:hint="default"/>
          <w:sz w:val="28"/>
          <w:szCs w:val="28"/>
          <w:lang w:val="en-US"/>
        </w:rPr>
        <w:t xml:space="preserve"> - </w:t>
      </w:r>
      <w:r>
        <w:rPr>
          <w:rFonts w:hint="default"/>
          <w:sz w:val="28"/>
          <w:szCs w:val="28"/>
          <w:lang w:val="ru-RU"/>
        </w:rPr>
        <w:t>заведующий кафедрой МиЕНД</w:t>
      </w:r>
      <w:r>
        <w:rPr>
          <w:rFonts w:hint="default"/>
          <w:sz w:val="28"/>
          <w:szCs w:val="28"/>
          <w:lang w:val="en-US"/>
        </w:rPr>
        <w:t xml:space="preserve">, </w:t>
      </w:r>
      <w:r>
        <w:rPr>
          <w:rFonts w:hint="default"/>
          <w:sz w:val="28"/>
          <w:szCs w:val="28"/>
          <w:lang w:val="ru-RU"/>
        </w:rPr>
        <w:t>доцент кафедры ИС</w:t>
      </w:r>
      <w:r>
        <w:rPr>
          <w:rFonts w:hint="default"/>
          <w:sz w:val="28"/>
          <w:szCs w:val="28"/>
          <w:lang w:val="en-US"/>
        </w:rPr>
        <w:t xml:space="preserve">, </w:t>
      </w:r>
      <w:r>
        <w:rPr>
          <w:rFonts w:hint="default"/>
          <w:sz w:val="28"/>
          <w:szCs w:val="28"/>
          <w:lang w:val="ru-RU"/>
        </w:rPr>
        <w:t>Королькова Ирина Анатольевна - руководитель образовательной программы</w:t>
      </w:r>
      <w:r>
        <w:rPr>
          <w:rFonts w:hint="default"/>
          <w:sz w:val="28"/>
          <w:szCs w:val="28"/>
          <w:lang w:val="en-US"/>
        </w:rPr>
        <w:t xml:space="preserve">, </w:t>
      </w:r>
      <w:r>
        <w:rPr>
          <w:rFonts w:hint="default"/>
          <w:sz w:val="28"/>
          <w:szCs w:val="28"/>
          <w:lang w:val="ru-RU"/>
        </w:rPr>
        <w:t>старший преподаватель</w:t>
      </w:r>
      <w:r>
        <w:rPr>
          <w:rFonts w:hint="default"/>
          <w:sz w:val="28"/>
          <w:szCs w:val="28"/>
          <w:lang w:val="en-US"/>
        </w:rPr>
        <w:t xml:space="preserve">, </w:t>
      </w:r>
      <w:r>
        <w:rPr>
          <w:rFonts w:hint="default"/>
          <w:sz w:val="28"/>
          <w:szCs w:val="28"/>
          <w:lang w:val="ru-RU"/>
        </w:rPr>
        <w:t>Атаева Ольга Муратовна - доцент</w:t>
      </w:r>
      <w:r>
        <w:rPr>
          <w:rFonts w:hint="default"/>
          <w:sz w:val="28"/>
          <w:szCs w:val="28"/>
          <w:lang w:val="en-US"/>
        </w:rPr>
        <w:t xml:space="preserve">, </w:t>
      </w:r>
      <w:r>
        <w:rPr>
          <w:rFonts w:hint="default"/>
          <w:sz w:val="28"/>
          <w:szCs w:val="28"/>
          <w:lang w:val="ru-RU"/>
        </w:rPr>
        <w:t>Пузицкий Михаил Леонардович - преподаватель</w:t>
      </w:r>
      <w:r>
        <w:rPr>
          <w:rFonts w:hint="default"/>
          <w:sz w:val="28"/>
          <w:szCs w:val="28"/>
          <w:lang w:val="en-US"/>
        </w:rPr>
        <w:t xml:space="preserve">, </w:t>
      </w:r>
      <w:r>
        <w:rPr>
          <w:rFonts w:hint="default"/>
          <w:sz w:val="28"/>
          <w:szCs w:val="28"/>
          <w:lang w:val="ru-RU"/>
        </w:rPr>
        <w:t>Романова Ирина Петровна</w:t>
      </w:r>
      <w:r>
        <w:rPr>
          <w:rFonts w:hint="default"/>
          <w:sz w:val="28"/>
          <w:szCs w:val="28"/>
          <w:lang w:val="en-US"/>
        </w:rPr>
        <w:t xml:space="preserve"> - </w:t>
      </w:r>
      <w:r>
        <w:rPr>
          <w:rFonts w:hint="default"/>
          <w:sz w:val="28"/>
          <w:szCs w:val="28"/>
          <w:lang w:val="ru-RU"/>
        </w:rPr>
        <w:t>доцент кафедры</w:t>
      </w:r>
      <w:r>
        <w:rPr>
          <w:rFonts w:hint="default"/>
          <w:sz w:val="28"/>
          <w:szCs w:val="28"/>
          <w:lang w:val="en-US"/>
        </w:rPr>
        <w:t xml:space="preserve">, </w:t>
      </w:r>
      <w:r>
        <w:rPr>
          <w:rFonts w:hint="default"/>
          <w:sz w:val="28"/>
          <w:szCs w:val="28"/>
          <w:lang w:val="ru-RU"/>
        </w:rPr>
        <w:t>Блощук Андрей Алексеевич</w:t>
      </w:r>
      <w:r>
        <w:rPr>
          <w:rFonts w:hint="default"/>
          <w:sz w:val="28"/>
          <w:szCs w:val="28"/>
          <w:lang w:val="en-US"/>
        </w:rPr>
        <w:t xml:space="preserve"> - </w:t>
      </w:r>
      <w:r>
        <w:rPr>
          <w:rFonts w:hint="default"/>
          <w:sz w:val="28"/>
          <w:szCs w:val="28"/>
          <w:lang w:val="ru-RU"/>
        </w:rPr>
        <w:t>доцент кофедры</w:t>
      </w:r>
      <w:r>
        <w:rPr>
          <w:rFonts w:hint="default"/>
          <w:sz w:val="28"/>
          <w:szCs w:val="28"/>
          <w:lang w:val="en-US"/>
        </w:rPr>
        <w:t xml:space="preserve">, </w:t>
      </w:r>
      <w:r>
        <w:rPr>
          <w:rFonts w:hint="default"/>
          <w:sz w:val="28"/>
          <w:szCs w:val="28"/>
          <w:lang w:val="ru-RU"/>
        </w:rPr>
        <w:t>Имани Ханум Курбанкадыевна - старший преподаватель</w:t>
      </w:r>
      <w:r>
        <w:rPr>
          <w:rFonts w:hint="default"/>
          <w:sz w:val="28"/>
          <w:szCs w:val="28"/>
          <w:lang w:val="en-US"/>
        </w:rPr>
        <w:t xml:space="preserve">, </w:t>
      </w:r>
      <w:r>
        <w:rPr>
          <w:rFonts w:hint="default"/>
          <w:sz w:val="28"/>
          <w:szCs w:val="28"/>
          <w:lang w:val="ru-RU"/>
        </w:rPr>
        <w:t>Киселев Федор Владимирович - старший преподаватель кафедры</w:t>
      </w:r>
      <w:r>
        <w:rPr>
          <w:rFonts w:hint="default"/>
          <w:sz w:val="28"/>
          <w:szCs w:val="28"/>
          <w:lang w:val="en-US"/>
        </w:rPr>
        <w:t xml:space="preserve">, </w:t>
      </w:r>
      <w:r>
        <w:rPr>
          <w:rFonts w:hint="default"/>
          <w:sz w:val="28"/>
          <w:szCs w:val="28"/>
          <w:lang w:val="ru-RU"/>
        </w:rPr>
        <w:t>Преображенский Максим Владимирович - старший преподаватель</w:t>
      </w:r>
      <w:r>
        <w:rPr>
          <w:rFonts w:hint="default"/>
          <w:sz w:val="28"/>
          <w:szCs w:val="28"/>
          <w:lang w:val="en-US"/>
        </w:rPr>
        <w:t>,</w:t>
      </w:r>
    </w:p>
    <w:p w14:paraId="3FD207E4">
      <w:pPr>
        <w:pStyle w:val="31"/>
        <w:spacing w:line="360" w:lineRule="auto"/>
        <w:ind w:firstLine="851"/>
        <w:jc w:val="both"/>
        <w:rPr>
          <w:rFonts w:hint="default"/>
          <w:sz w:val="28"/>
          <w:szCs w:val="28"/>
          <w:lang w:val="ru-RU"/>
        </w:rPr>
      </w:pPr>
      <w:r>
        <w:rPr>
          <w:rFonts w:hint="default"/>
          <w:sz w:val="28"/>
          <w:szCs w:val="28"/>
          <w:lang w:val="ru-RU"/>
        </w:rPr>
        <w:t xml:space="preserve">Внедрение </w:t>
      </w:r>
      <w:r>
        <w:rPr>
          <w:rFonts w:hint="default"/>
          <w:sz w:val="28"/>
          <w:szCs w:val="28"/>
          <w:lang w:val="en-US"/>
        </w:rPr>
        <w:t xml:space="preserve">Neuro Tale </w:t>
      </w:r>
      <w:r>
        <w:rPr>
          <w:rFonts w:hint="default"/>
          <w:sz w:val="28"/>
          <w:szCs w:val="28"/>
          <w:lang w:val="ru-RU"/>
        </w:rPr>
        <w:t>полезно</w:t>
      </w:r>
      <w:r>
        <w:rPr>
          <w:rFonts w:hint="default"/>
          <w:sz w:val="28"/>
          <w:szCs w:val="28"/>
          <w:lang w:val="en-US"/>
        </w:rPr>
        <w:t xml:space="preserve">, </w:t>
      </w:r>
      <w:r>
        <w:rPr>
          <w:rFonts w:hint="default"/>
          <w:sz w:val="28"/>
          <w:szCs w:val="28"/>
          <w:lang w:val="ru-RU"/>
        </w:rPr>
        <w:t>для кафедры информационных систем</w:t>
      </w:r>
      <w:r>
        <w:rPr>
          <w:rFonts w:hint="default"/>
          <w:sz w:val="28"/>
          <w:szCs w:val="28"/>
          <w:lang w:val="en-US"/>
        </w:rPr>
        <w:t xml:space="preserve">, </w:t>
      </w:r>
      <w:r>
        <w:rPr>
          <w:rFonts w:hint="default"/>
          <w:sz w:val="28"/>
          <w:szCs w:val="28"/>
          <w:lang w:val="ru-RU"/>
        </w:rPr>
        <w:t>там курируют такие проекты</w:t>
      </w:r>
      <w:r>
        <w:rPr>
          <w:rFonts w:hint="default"/>
          <w:sz w:val="28"/>
          <w:szCs w:val="28"/>
          <w:lang w:val="en-US"/>
        </w:rPr>
        <w:t xml:space="preserve">, </w:t>
      </w:r>
      <w:r>
        <w:rPr>
          <w:rFonts w:hint="default"/>
          <w:sz w:val="28"/>
          <w:szCs w:val="28"/>
          <w:lang w:val="ru-RU"/>
        </w:rPr>
        <w:t>как конструктор квестов</w:t>
      </w:r>
      <w:r>
        <w:rPr>
          <w:rFonts w:hint="default"/>
          <w:sz w:val="28"/>
          <w:szCs w:val="28"/>
          <w:lang w:val="en-US"/>
        </w:rPr>
        <w:t xml:space="preserve">, </w:t>
      </w:r>
      <w:r>
        <w:rPr>
          <w:rFonts w:hint="default"/>
          <w:sz w:val="28"/>
          <w:szCs w:val="28"/>
          <w:lang w:val="ru-RU"/>
        </w:rPr>
        <w:t xml:space="preserve">или </w:t>
      </w:r>
      <w:r>
        <w:rPr>
          <w:rFonts w:hint="default"/>
          <w:sz w:val="28"/>
          <w:szCs w:val="28"/>
          <w:lang w:val="en-US"/>
        </w:rPr>
        <w:t xml:space="preserve">Skill CHEAK, </w:t>
      </w:r>
      <w:r>
        <w:rPr>
          <w:rFonts w:hint="default"/>
          <w:sz w:val="28"/>
          <w:szCs w:val="28"/>
          <w:lang w:val="ru-RU"/>
        </w:rPr>
        <w:t>а также другие проекты</w:t>
      </w:r>
      <w:r>
        <w:rPr>
          <w:rFonts w:hint="default"/>
          <w:sz w:val="28"/>
          <w:szCs w:val="28"/>
          <w:lang w:val="en-US"/>
        </w:rPr>
        <w:t xml:space="preserve">, </w:t>
      </w:r>
      <w:r>
        <w:rPr>
          <w:rFonts w:hint="default"/>
          <w:sz w:val="28"/>
          <w:szCs w:val="28"/>
          <w:lang w:val="ru-RU"/>
        </w:rPr>
        <w:t>где будет полезно генерировать последовательность изображений</w:t>
      </w:r>
      <w:r>
        <w:rPr>
          <w:rFonts w:hint="default"/>
          <w:sz w:val="28"/>
          <w:szCs w:val="28"/>
          <w:lang w:val="en-US"/>
        </w:rPr>
        <w:t xml:space="preserve">, </w:t>
      </w:r>
      <w:r>
        <w:rPr>
          <w:rFonts w:hint="default"/>
          <w:sz w:val="28"/>
          <w:szCs w:val="28"/>
          <w:lang w:val="ru-RU"/>
        </w:rPr>
        <w:t>по текстовому промту</w:t>
      </w:r>
      <w:r>
        <w:rPr>
          <w:rFonts w:hint="default"/>
          <w:sz w:val="28"/>
          <w:szCs w:val="28"/>
          <w:lang w:val="en-US"/>
        </w:rPr>
        <w:t>.</w:t>
      </w:r>
      <w:r>
        <w:rPr>
          <w:rFonts w:hint="default"/>
          <w:sz w:val="28"/>
          <w:szCs w:val="28"/>
          <w:lang w:val="ru-RU"/>
        </w:rPr>
        <w:t xml:space="preserve"> </w:t>
      </w:r>
    </w:p>
    <w:p w14:paraId="0E8B6E70">
      <w:pPr>
        <w:pStyle w:val="31"/>
        <w:spacing w:line="360" w:lineRule="auto"/>
        <w:ind w:firstLine="851"/>
        <w:jc w:val="both"/>
        <w:rPr>
          <w:rFonts w:hint="default"/>
          <w:sz w:val="28"/>
          <w:szCs w:val="28"/>
          <w:lang w:val="en-US"/>
        </w:rPr>
      </w:pPr>
    </w:p>
    <w:p w14:paraId="66752AA2">
      <w:pPr>
        <w:pStyle w:val="31"/>
        <w:spacing w:line="360" w:lineRule="auto"/>
        <w:jc w:val="center"/>
        <w:rPr>
          <w:sz w:val="28"/>
          <w:szCs w:val="28"/>
        </w:rPr>
      </w:pPr>
      <w:r>
        <w:drawing>
          <wp:inline distT="0" distB="0" distL="114300" distR="114300">
            <wp:extent cx="5929630" cy="1704975"/>
            <wp:effectExtent l="0" t="0" r="13970" b="1905"/>
            <wp:docPr id="6"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1"/>
                    <pic:cNvPicPr>
                      <a:picLocks noChangeAspect="1"/>
                    </pic:cNvPicPr>
                  </pic:nvPicPr>
                  <pic:blipFill>
                    <a:blip r:embed="rId11"/>
                    <a:stretch>
                      <a:fillRect/>
                    </a:stretch>
                  </pic:blipFill>
                  <pic:spPr>
                    <a:xfrm>
                      <a:off x="0" y="0"/>
                      <a:ext cx="5929630" cy="1704975"/>
                    </a:xfrm>
                    <a:prstGeom prst="rect">
                      <a:avLst/>
                    </a:prstGeom>
                    <a:noFill/>
                    <a:ln>
                      <a:noFill/>
                    </a:ln>
                  </pic:spPr>
                </pic:pic>
              </a:graphicData>
            </a:graphic>
          </wp:inline>
        </w:drawing>
      </w:r>
    </w:p>
    <w:p w14:paraId="0C8427CA">
      <w:pPr>
        <w:pStyle w:val="31"/>
        <w:spacing w:line="360" w:lineRule="auto"/>
        <w:jc w:val="center"/>
        <w:rPr>
          <w:rFonts w:hint="default"/>
          <w:highlight w:val="none"/>
          <w:lang w:val="en-US"/>
        </w:rPr>
      </w:pPr>
      <w:r>
        <w:rPr>
          <w:sz w:val="28"/>
          <w:szCs w:val="28"/>
        </w:rPr>
        <w:t>Рисунок 1.1 –</w:t>
      </w:r>
      <w:r>
        <w:rPr>
          <w:rFonts w:hint="default"/>
          <w:sz w:val="28"/>
          <w:szCs w:val="28"/>
          <w:lang w:val="ru-RU"/>
        </w:rPr>
        <w:t xml:space="preserve"> Дерево</w:t>
      </w:r>
      <w:r>
        <w:rPr>
          <w:rStyle w:val="43"/>
        </w:rPr>
        <w:t xml:space="preserve"> бизнес направлений организаций</w:t>
      </w:r>
      <w:r>
        <w:rPr>
          <w:rFonts w:hint="default"/>
          <w:highlight w:val="none"/>
          <w:lang w:val="en-US"/>
        </w:rPr>
        <w:t>.</w:t>
      </w:r>
    </w:p>
    <w:p w14:paraId="3F24D54E">
      <w:pPr>
        <w:pStyle w:val="31"/>
        <w:spacing w:line="360" w:lineRule="auto"/>
        <w:jc w:val="center"/>
        <w:rPr>
          <w:rFonts w:hint="default"/>
          <w:highlight w:val="none"/>
          <w:lang w:val="en-US"/>
        </w:rPr>
      </w:pPr>
    </w:p>
    <w:p w14:paraId="00BD890F">
      <w:pPr>
        <w:pStyle w:val="31"/>
        <w:spacing w:line="360" w:lineRule="auto"/>
        <w:ind w:firstLine="851"/>
        <w:jc w:val="both"/>
        <w:rPr>
          <w:rFonts w:hint="default"/>
          <w:sz w:val="28"/>
          <w:szCs w:val="28"/>
          <w:lang w:val="en-US"/>
        </w:rPr>
      </w:pPr>
      <w:r>
        <w:rPr>
          <w:rFonts w:hint="default"/>
          <w:sz w:val="28"/>
          <w:szCs w:val="28"/>
          <w:lang w:val="ru-RU"/>
        </w:rPr>
        <w:t xml:space="preserve">Выбранное направление относится к подпроцессу </w:t>
      </w:r>
      <w:r>
        <w:rPr>
          <w:rFonts w:hint="default"/>
          <w:sz w:val="28"/>
          <w:szCs w:val="28"/>
          <w:lang w:val="en-US"/>
        </w:rPr>
        <w:t>“</w:t>
      </w:r>
      <w:r>
        <w:rPr>
          <w:rFonts w:hint="default"/>
          <w:sz w:val="28"/>
          <w:szCs w:val="28"/>
          <w:lang w:val="ru-RU"/>
        </w:rPr>
        <w:t>Инновационное развитие образовательных технологий и автоматизация создания учебно-методического контента</w:t>
      </w:r>
      <w:r>
        <w:rPr>
          <w:rFonts w:hint="default"/>
          <w:sz w:val="28"/>
          <w:szCs w:val="28"/>
          <w:lang w:val="en-US"/>
        </w:rPr>
        <w:t>”.</w:t>
      </w:r>
    </w:p>
    <w:p w14:paraId="4E75DDE0">
      <w:pPr>
        <w:pStyle w:val="31"/>
        <w:spacing w:line="360" w:lineRule="auto"/>
        <w:jc w:val="center"/>
        <w:rPr>
          <w:rFonts w:hint="default"/>
          <w:highlight w:val="none"/>
          <w:lang w:val="en-US"/>
        </w:rPr>
      </w:pPr>
      <w:r>
        <w:drawing>
          <wp:inline distT="0" distB="0" distL="114300" distR="114300">
            <wp:extent cx="5931535" cy="3464560"/>
            <wp:effectExtent l="0" t="0" r="12065" b="10160"/>
            <wp:docPr id="7"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2"/>
                    <pic:cNvPicPr>
                      <a:picLocks noChangeAspect="1"/>
                    </pic:cNvPicPr>
                  </pic:nvPicPr>
                  <pic:blipFill>
                    <a:blip r:embed="rId12"/>
                    <a:stretch>
                      <a:fillRect/>
                    </a:stretch>
                  </pic:blipFill>
                  <pic:spPr>
                    <a:xfrm>
                      <a:off x="0" y="0"/>
                      <a:ext cx="5931535" cy="3464560"/>
                    </a:xfrm>
                    <a:prstGeom prst="rect">
                      <a:avLst/>
                    </a:prstGeom>
                    <a:noFill/>
                    <a:ln>
                      <a:noFill/>
                    </a:ln>
                  </pic:spPr>
                </pic:pic>
              </a:graphicData>
            </a:graphic>
          </wp:inline>
        </w:drawing>
      </w:r>
    </w:p>
    <w:p w14:paraId="46944677">
      <w:pPr>
        <w:pStyle w:val="31"/>
        <w:spacing w:line="360" w:lineRule="auto"/>
        <w:jc w:val="center"/>
        <w:rPr>
          <w:rFonts w:hint="default"/>
          <w:highlight w:val="none"/>
          <w:lang w:val="en-US"/>
        </w:rPr>
      </w:pPr>
      <w:r>
        <w:rPr>
          <w:rFonts w:hint="default"/>
          <w:highlight w:val="none"/>
          <w:lang w:val="ru-RU"/>
        </w:rPr>
        <w:t>Рисунок 1</w:t>
      </w:r>
      <w:r>
        <w:rPr>
          <w:rFonts w:hint="default"/>
          <w:highlight w:val="none"/>
          <w:lang w:val="en-US"/>
        </w:rPr>
        <w:t xml:space="preserve">.2 </w:t>
      </w:r>
      <w:r>
        <w:rPr>
          <w:rFonts w:hint="default"/>
          <w:highlight w:val="none"/>
          <w:lang w:val="ru-RU"/>
        </w:rPr>
        <w:t>Д</w:t>
      </w:r>
      <w:r>
        <w:rPr>
          <w:rStyle w:val="43"/>
        </w:rPr>
        <w:t xml:space="preserve">екомпозиция выбранного бизнес направления, для внедрения разрабатываемой </w:t>
      </w:r>
      <w:r>
        <w:rPr>
          <w:rStyle w:val="43"/>
          <w:rFonts w:hint="default"/>
          <w:lang w:val="en-US"/>
        </w:rPr>
        <w:t>Neuro Tale.</w:t>
      </w:r>
    </w:p>
    <w:p w14:paraId="29CF6AEF">
      <w:pPr>
        <w:pStyle w:val="31"/>
        <w:spacing w:line="360" w:lineRule="auto"/>
        <w:jc w:val="both"/>
        <w:rPr>
          <w:sz w:val="28"/>
          <w:szCs w:val="28"/>
        </w:rPr>
      </w:pPr>
    </w:p>
    <w:p w14:paraId="2F3121DD">
      <w:pPr>
        <w:pStyle w:val="4"/>
      </w:pPr>
      <w:bookmarkStart w:id="4" w:name="_Toc188977095"/>
      <w:r>
        <w:t>Сопоставление бизнес-процессов и критических факторов успеха организации</w:t>
      </w:r>
      <w:bookmarkEnd w:id="4"/>
    </w:p>
    <w:p w14:paraId="55A95A2E">
      <w:pPr>
        <w:spacing w:line="360" w:lineRule="auto"/>
        <w:ind w:firstLine="709"/>
        <w:jc w:val="both"/>
        <w:rPr>
          <w:sz w:val="28"/>
          <w:szCs w:val="28"/>
        </w:rPr>
      </w:pPr>
    </w:p>
    <w:p w14:paraId="6635361C">
      <w:pPr>
        <w:spacing w:line="360" w:lineRule="auto"/>
        <w:ind w:firstLine="709"/>
        <w:jc w:val="both"/>
        <w:rPr>
          <w:rFonts w:hint="default"/>
          <w:sz w:val="28"/>
          <w:szCs w:val="28"/>
          <w:lang w:val="en-US"/>
        </w:rPr>
      </w:pPr>
      <w:r>
        <w:rPr>
          <w:sz w:val="28"/>
          <w:szCs w:val="28"/>
          <w:lang w:val="ru-RU"/>
        </w:rPr>
        <w:t>Критические</w:t>
      </w:r>
      <w:r>
        <w:rPr>
          <w:rFonts w:hint="default"/>
          <w:sz w:val="28"/>
          <w:szCs w:val="28"/>
          <w:lang w:val="ru-RU"/>
        </w:rPr>
        <w:t xml:space="preserve"> факторы  успеха</w:t>
      </w:r>
      <w:r>
        <w:rPr>
          <w:rFonts w:hint="default"/>
          <w:sz w:val="28"/>
          <w:szCs w:val="28"/>
          <w:lang w:val="en-US"/>
        </w:rPr>
        <w:t xml:space="preserve">, </w:t>
      </w:r>
      <w:r>
        <w:rPr>
          <w:rFonts w:hint="default"/>
          <w:sz w:val="28"/>
          <w:szCs w:val="28"/>
          <w:lang w:val="ru-RU"/>
        </w:rPr>
        <w:t>стратегически важны</w:t>
      </w:r>
      <w:r>
        <w:rPr>
          <w:rFonts w:hint="default"/>
          <w:sz w:val="28"/>
          <w:szCs w:val="28"/>
          <w:lang w:val="en-US"/>
        </w:rPr>
        <w:t xml:space="preserve">, </w:t>
      </w:r>
      <w:r>
        <w:rPr>
          <w:rFonts w:hint="default"/>
          <w:sz w:val="28"/>
          <w:szCs w:val="28"/>
          <w:lang w:val="ru-RU"/>
        </w:rPr>
        <w:t>для достижения лидерства Московским университетам имени Сергея Юльевича Витте</w:t>
      </w:r>
      <w:r>
        <w:rPr>
          <w:rFonts w:hint="default"/>
          <w:sz w:val="28"/>
          <w:szCs w:val="28"/>
          <w:lang w:val="en-US"/>
        </w:rPr>
        <w:t xml:space="preserve">, </w:t>
      </w:r>
      <w:r>
        <w:rPr>
          <w:rFonts w:hint="default"/>
          <w:sz w:val="28"/>
          <w:szCs w:val="28"/>
          <w:lang w:val="ru-RU"/>
        </w:rPr>
        <w:t>на рынке образовательных услуг</w:t>
      </w:r>
      <w:r>
        <w:rPr>
          <w:rFonts w:hint="default"/>
          <w:sz w:val="28"/>
          <w:szCs w:val="28"/>
          <w:lang w:val="en-US"/>
        </w:rPr>
        <w:t xml:space="preserve">, </w:t>
      </w:r>
      <w:r>
        <w:rPr>
          <w:rFonts w:hint="default"/>
          <w:sz w:val="28"/>
          <w:szCs w:val="28"/>
          <w:lang w:val="ru-RU"/>
        </w:rPr>
        <w:t>обеспечивать устойчивое развитие и выполнение миссии по подготовке</w:t>
      </w:r>
      <w:r>
        <w:rPr>
          <w:rFonts w:hint="default"/>
          <w:sz w:val="28"/>
          <w:szCs w:val="28"/>
          <w:lang w:val="en-US"/>
        </w:rPr>
        <w:t xml:space="preserve"> </w:t>
      </w:r>
      <w:r>
        <w:rPr>
          <w:rFonts w:hint="default"/>
          <w:sz w:val="28"/>
          <w:szCs w:val="28"/>
          <w:lang w:val="ru-RU"/>
        </w:rPr>
        <w:t xml:space="preserve">высококвалифицированных и востребованных </w:t>
      </w:r>
      <w:r>
        <w:rPr>
          <w:rFonts w:hint="default"/>
          <w:sz w:val="28"/>
          <w:szCs w:val="28"/>
          <w:lang w:val="en-US"/>
        </w:rPr>
        <w:t xml:space="preserve">IT </w:t>
      </w:r>
      <w:r>
        <w:rPr>
          <w:rFonts w:hint="default"/>
          <w:sz w:val="28"/>
          <w:szCs w:val="28"/>
          <w:lang w:val="ru-RU"/>
        </w:rPr>
        <w:t>специалистов</w:t>
      </w:r>
      <w:r>
        <w:rPr>
          <w:rFonts w:hint="default"/>
          <w:sz w:val="28"/>
          <w:szCs w:val="28"/>
          <w:lang w:val="en-US"/>
        </w:rPr>
        <w:t xml:space="preserve">, </w:t>
      </w:r>
      <w:r>
        <w:rPr>
          <w:rFonts w:hint="default"/>
          <w:sz w:val="28"/>
          <w:szCs w:val="28"/>
          <w:lang w:val="ru-RU"/>
        </w:rPr>
        <w:t>на рынке трудоустройства</w:t>
      </w:r>
      <w:r>
        <w:rPr>
          <w:rFonts w:hint="default"/>
          <w:sz w:val="28"/>
          <w:szCs w:val="28"/>
          <w:lang w:val="en-US"/>
        </w:rPr>
        <w:t xml:space="preserve">, </w:t>
      </w:r>
      <w:r>
        <w:rPr>
          <w:rFonts w:hint="default"/>
          <w:sz w:val="28"/>
          <w:szCs w:val="28"/>
          <w:lang w:val="ru-RU"/>
        </w:rPr>
        <w:t>МУИВ имеет миссию в приоритизации стратегии устойчивого развития и высокий уровень репутации</w:t>
      </w:r>
      <w:r>
        <w:rPr>
          <w:rFonts w:hint="default"/>
          <w:sz w:val="28"/>
          <w:szCs w:val="28"/>
          <w:lang w:val="en-US"/>
        </w:rPr>
        <w:t xml:space="preserve">, </w:t>
      </w:r>
      <w:r>
        <w:rPr>
          <w:rFonts w:hint="default"/>
          <w:sz w:val="28"/>
          <w:szCs w:val="28"/>
          <w:lang w:val="ru-RU"/>
        </w:rPr>
        <w:t>в том числе за счёт цифровизации образования и участия в национальных проектах</w:t>
      </w:r>
      <w:r>
        <w:rPr>
          <w:rFonts w:hint="default"/>
          <w:sz w:val="28"/>
          <w:szCs w:val="28"/>
          <w:lang w:val="en-US"/>
        </w:rPr>
        <w:t xml:space="preserve">, </w:t>
      </w:r>
      <w:r>
        <w:rPr>
          <w:rFonts w:hint="default"/>
          <w:sz w:val="28"/>
          <w:szCs w:val="28"/>
          <w:lang w:val="ru-RU"/>
        </w:rPr>
        <w:t>уровень репутации повышается за счёт адаптации иностранных студентов к социуму университета</w:t>
      </w:r>
      <w:r>
        <w:rPr>
          <w:rFonts w:hint="default"/>
          <w:sz w:val="28"/>
          <w:szCs w:val="28"/>
          <w:lang w:val="en-US"/>
        </w:rPr>
        <w:t xml:space="preserve">, </w:t>
      </w:r>
      <w:r>
        <w:rPr>
          <w:rFonts w:hint="default"/>
          <w:sz w:val="28"/>
          <w:szCs w:val="28"/>
          <w:lang w:val="ru-RU"/>
        </w:rPr>
        <w:t>доступности образования</w:t>
      </w:r>
      <w:r>
        <w:rPr>
          <w:rFonts w:hint="default"/>
          <w:sz w:val="28"/>
          <w:szCs w:val="28"/>
          <w:lang w:val="en-US"/>
        </w:rPr>
        <w:t xml:space="preserve">, </w:t>
      </w:r>
      <w:r>
        <w:rPr>
          <w:rFonts w:hint="default"/>
          <w:sz w:val="28"/>
          <w:szCs w:val="28"/>
          <w:lang w:val="ru-RU"/>
        </w:rPr>
        <w:t>коммерциализации университетских стартапов</w:t>
      </w:r>
      <w:r>
        <w:rPr>
          <w:rFonts w:hint="default"/>
          <w:sz w:val="28"/>
          <w:szCs w:val="28"/>
          <w:lang w:val="en-US"/>
        </w:rPr>
        <w:t xml:space="preserve">, </w:t>
      </w:r>
      <w:r>
        <w:rPr>
          <w:rFonts w:hint="default"/>
          <w:sz w:val="28"/>
          <w:szCs w:val="28"/>
          <w:lang w:val="ru-RU"/>
        </w:rPr>
        <w:t>а также конкурентоспособность поддерживается на высоком уровне</w:t>
      </w:r>
      <w:r>
        <w:rPr>
          <w:rFonts w:hint="default"/>
          <w:sz w:val="28"/>
          <w:szCs w:val="28"/>
          <w:lang w:val="en-US"/>
        </w:rPr>
        <w:t xml:space="preserve">, </w:t>
      </w:r>
      <w:r>
        <w:rPr>
          <w:rFonts w:hint="default"/>
          <w:sz w:val="28"/>
          <w:szCs w:val="28"/>
          <w:lang w:val="ru-RU"/>
        </w:rPr>
        <w:t>за счёт автоматизации рутинных функциональных задач университета и оптимизации административных</w:t>
      </w:r>
      <w:r>
        <w:rPr>
          <w:rFonts w:hint="default"/>
          <w:sz w:val="28"/>
          <w:szCs w:val="28"/>
          <w:lang w:val="en-US"/>
        </w:rPr>
        <w:t xml:space="preserve">, </w:t>
      </w:r>
      <w:r>
        <w:rPr>
          <w:rFonts w:hint="default"/>
          <w:sz w:val="28"/>
          <w:szCs w:val="28"/>
          <w:lang w:val="ru-RU"/>
        </w:rPr>
        <w:t>и педагогических задач</w:t>
      </w:r>
      <w:r>
        <w:rPr>
          <w:rFonts w:hint="default"/>
          <w:sz w:val="28"/>
          <w:szCs w:val="28"/>
          <w:lang w:val="en-US"/>
        </w:rPr>
        <w:t xml:space="preserve"> </w:t>
      </w:r>
      <w:r>
        <w:rPr>
          <w:rFonts w:hint="default"/>
          <w:sz w:val="28"/>
          <w:szCs w:val="28"/>
          <w:lang w:val="ru-RU"/>
        </w:rPr>
        <w:t>при помощи инструментов искуственного интеллекта</w:t>
      </w:r>
      <w:r>
        <w:rPr>
          <w:rFonts w:hint="default"/>
          <w:sz w:val="28"/>
          <w:szCs w:val="28"/>
          <w:lang w:val="en-US"/>
        </w:rPr>
        <w:t>.</w:t>
      </w:r>
    </w:p>
    <w:p w14:paraId="34ECCC80">
      <w:pPr>
        <w:pStyle w:val="16"/>
      </w:pPr>
      <w:r>
        <w:t xml:space="preserve">Таблица </w:t>
      </w:r>
      <w:r>
        <w:fldChar w:fldCharType="begin"/>
      </w:r>
      <w:r>
        <w:instrText xml:space="preserve"> STYLEREF 1 \s </w:instrText>
      </w:r>
      <w:r>
        <w:fldChar w:fldCharType="separate"/>
      </w:r>
      <w:r>
        <w:t>1</w:t>
      </w:r>
      <w:r>
        <w:fldChar w:fldCharType="end"/>
      </w:r>
      <w:r>
        <w:t>.</w:t>
      </w:r>
      <w:r>
        <w:fldChar w:fldCharType="begin"/>
      </w:r>
      <w:r>
        <w:instrText xml:space="preserve"> SEQ Таблица \* ARABIC \s 1 </w:instrText>
      </w:r>
      <w:r>
        <w:fldChar w:fldCharType="separate"/>
      </w:r>
      <w:r>
        <w:t>1</w:t>
      </w:r>
      <w:r>
        <w:fldChar w:fldCharType="end"/>
      </w:r>
      <w:r>
        <w:t xml:space="preserve"> Матрица сопоставления бизнес</w:t>
      </w:r>
      <w:r>
        <w:rPr>
          <w:rFonts w:hint="default"/>
          <w:lang w:val="en-US"/>
        </w:rPr>
        <w:t xml:space="preserve"> </w:t>
      </w:r>
      <w:r>
        <w:t>-</w:t>
      </w:r>
      <w:r>
        <w:rPr>
          <w:rFonts w:hint="default"/>
          <w:lang w:val="en-US"/>
        </w:rPr>
        <w:t xml:space="preserve"> </w:t>
      </w:r>
      <w:r>
        <w:t>процессов и критических факторов успеха организации</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2"/>
        <w:gridCol w:w="1104"/>
        <w:gridCol w:w="1162"/>
        <w:gridCol w:w="1105"/>
        <w:gridCol w:w="1012"/>
        <w:gridCol w:w="1564"/>
        <w:gridCol w:w="950"/>
        <w:gridCol w:w="1281"/>
      </w:tblGrid>
      <w:tr w14:paraId="69160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vAlign w:val="center"/>
          </w:tcPr>
          <w:p w14:paraId="32296C22">
            <w:pPr>
              <w:spacing w:line="360" w:lineRule="auto"/>
              <w:jc w:val="center"/>
              <w:rPr>
                <w:rFonts w:hint="default"/>
                <w:sz w:val="20"/>
                <w:szCs w:val="20"/>
                <w:vertAlign w:val="baseline"/>
                <w:lang w:val="ru-RU"/>
              </w:rPr>
            </w:pPr>
            <w:r>
              <w:rPr>
                <w:rFonts w:hint="default"/>
                <w:sz w:val="20"/>
                <w:szCs w:val="20"/>
                <w:vertAlign w:val="baseline"/>
                <w:lang w:val="ru-RU"/>
              </w:rPr>
              <w:t>Бизнес - процесс</w:t>
            </w:r>
          </w:p>
        </w:tc>
        <w:tc>
          <w:tcPr>
            <w:tcW w:w="1196" w:type="dxa"/>
            <w:vAlign w:val="center"/>
          </w:tcPr>
          <w:p w14:paraId="35DAE224">
            <w:pPr>
              <w:spacing w:line="360" w:lineRule="auto"/>
              <w:jc w:val="center"/>
              <w:rPr>
                <w:rFonts w:hint="default"/>
                <w:sz w:val="20"/>
                <w:szCs w:val="20"/>
                <w:vertAlign w:val="baseline"/>
                <w:lang w:val="ru-RU"/>
              </w:rPr>
            </w:pPr>
            <w:r>
              <w:rPr>
                <w:sz w:val="20"/>
                <w:szCs w:val="20"/>
                <w:vertAlign w:val="baseline"/>
                <w:lang w:val="ru-RU"/>
              </w:rPr>
              <w:t>Качество</w:t>
            </w:r>
            <w:r>
              <w:rPr>
                <w:rFonts w:hint="default"/>
                <w:sz w:val="20"/>
                <w:szCs w:val="20"/>
                <w:vertAlign w:val="baseline"/>
                <w:lang w:val="ru-RU"/>
              </w:rPr>
              <w:t xml:space="preserve"> и инновационность образования</w:t>
            </w:r>
          </w:p>
        </w:tc>
        <w:tc>
          <w:tcPr>
            <w:tcW w:w="1196" w:type="dxa"/>
            <w:vAlign w:val="center"/>
          </w:tcPr>
          <w:p w14:paraId="039D49FF">
            <w:pPr>
              <w:spacing w:line="360" w:lineRule="auto"/>
              <w:jc w:val="center"/>
              <w:rPr>
                <w:rFonts w:hint="default"/>
                <w:sz w:val="20"/>
                <w:szCs w:val="20"/>
                <w:vertAlign w:val="baseline"/>
                <w:lang w:val="ru-RU"/>
              </w:rPr>
            </w:pPr>
            <w:r>
              <w:rPr>
                <w:sz w:val="20"/>
                <w:szCs w:val="20"/>
                <w:vertAlign w:val="baseline"/>
                <w:lang w:val="ru-RU"/>
              </w:rPr>
              <w:t>Высокий</w:t>
            </w:r>
            <w:r>
              <w:rPr>
                <w:rFonts w:hint="default"/>
                <w:sz w:val="20"/>
                <w:szCs w:val="20"/>
                <w:vertAlign w:val="baseline"/>
                <w:lang w:val="ru-RU"/>
              </w:rPr>
              <w:t xml:space="preserve"> уровень трудоустройства выпускников</w:t>
            </w:r>
          </w:p>
        </w:tc>
        <w:tc>
          <w:tcPr>
            <w:tcW w:w="1196" w:type="dxa"/>
            <w:vAlign w:val="center"/>
          </w:tcPr>
          <w:p w14:paraId="41B2E171">
            <w:pPr>
              <w:spacing w:line="360" w:lineRule="auto"/>
              <w:jc w:val="center"/>
              <w:rPr>
                <w:rFonts w:hint="default"/>
                <w:sz w:val="20"/>
                <w:szCs w:val="20"/>
                <w:vertAlign w:val="baseline"/>
                <w:lang w:val="ru-RU"/>
              </w:rPr>
            </w:pPr>
            <w:r>
              <w:rPr>
                <w:sz w:val="20"/>
                <w:szCs w:val="20"/>
                <w:vertAlign w:val="baseline"/>
                <w:lang w:val="ru-RU"/>
              </w:rPr>
              <w:t>Цифровизация</w:t>
            </w:r>
            <w:r>
              <w:rPr>
                <w:rFonts w:hint="default"/>
                <w:sz w:val="20"/>
                <w:szCs w:val="20"/>
                <w:vertAlign w:val="baseline"/>
                <w:lang w:val="ru-RU"/>
              </w:rPr>
              <w:t xml:space="preserve"> и доступность</w:t>
            </w:r>
          </w:p>
        </w:tc>
        <w:tc>
          <w:tcPr>
            <w:tcW w:w="1196" w:type="dxa"/>
            <w:vAlign w:val="center"/>
          </w:tcPr>
          <w:p w14:paraId="42A4A868">
            <w:pPr>
              <w:spacing w:line="360" w:lineRule="auto"/>
              <w:jc w:val="center"/>
              <w:rPr>
                <w:rFonts w:hint="default"/>
                <w:sz w:val="20"/>
                <w:szCs w:val="20"/>
                <w:vertAlign w:val="baseline"/>
                <w:lang w:val="ru-RU"/>
              </w:rPr>
            </w:pPr>
            <w:r>
              <w:rPr>
                <w:sz w:val="20"/>
                <w:szCs w:val="20"/>
                <w:vertAlign w:val="baseline"/>
                <w:lang w:val="ru-RU"/>
              </w:rPr>
              <w:t>Инновационная</w:t>
            </w:r>
            <w:r>
              <w:rPr>
                <w:rFonts w:hint="default"/>
                <w:sz w:val="20"/>
                <w:szCs w:val="20"/>
                <w:vertAlign w:val="baseline"/>
                <w:lang w:val="ru-RU"/>
              </w:rPr>
              <w:t xml:space="preserve"> активность</w:t>
            </w:r>
          </w:p>
        </w:tc>
        <w:tc>
          <w:tcPr>
            <w:tcW w:w="1196" w:type="dxa"/>
            <w:vAlign w:val="center"/>
          </w:tcPr>
          <w:p w14:paraId="76812E4F">
            <w:pPr>
              <w:spacing w:line="360" w:lineRule="auto"/>
              <w:jc w:val="center"/>
              <w:rPr>
                <w:rFonts w:hint="default"/>
                <w:sz w:val="20"/>
                <w:szCs w:val="20"/>
                <w:vertAlign w:val="baseline"/>
                <w:lang w:val="ru-RU"/>
              </w:rPr>
            </w:pPr>
            <w:r>
              <w:rPr>
                <w:sz w:val="20"/>
                <w:szCs w:val="20"/>
                <w:vertAlign w:val="baseline"/>
                <w:lang w:val="ru-RU"/>
              </w:rPr>
              <w:t>Репутация</w:t>
            </w:r>
            <w:r>
              <w:rPr>
                <w:rFonts w:hint="default"/>
                <w:sz w:val="20"/>
                <w:szCs w:val="20"/>
                <w:vertAlign w:val="baseline"/>
                <w:lang w:val="ru-RU"/>
              </w:rPr>
              <w:t xml:space="preserve"> и позиционирование</w:t>
            </w:r>
          </w:p>
        </w:tc>
        <w:tc>
          <w:tcPr>
            <w:tcW w:w="1197" w:type="dxa"/>
            <w:vAlign w:val="center"/>
          </w:tcPr>
          <w:p w14:paraId="794555FF">
            <w:pPr>
              <w:spacing w:line="360" w:lineRule="auto"/>
              <w:jc w:val="center"/>
              <w:rPr>
                <w:rFonts w:hint="default"/>
                <w:sz w:val="20"/>
                <w:szCs w:val="20"/>
                <w:vertAlign w:val="baseline"/>
                <w:lang w:val="ru-RU"/>
              </w:rPr>
            </w:pPr>
            <w:r>
              <w:rPr>
                <w:sz w:val="20"/>
                <w:szCs w:val="20"/>
                <w:vertAlign w:val="baseline"/>
                <w:lang w:val="ru-RU"/>
              </w:rPr>
              <w:t>Эффективность</w:t>
            </w:r>
            <w:r>
              <w:rPr>
                <w:rFonts w:hint="default"/>
                <w:sz w:val="20"/>
                <w:szCs w:val="20"/>
                <w:vertAlign w:val="baseline"/>
                <w:lang w:val="ru-RU"/>
              </w:rPr>
              <w:t xml:space="preserve"> внутренних процессов</w:t>
            </w:r>
          </w:p>
        </w:tc>
        <w:tc>
          <w:tcPr>
            <w:tcW w:w="1197" w:type="dxa"/>
            <w:vAlign w:val="center"/>
          </w:tcPr>
          <w:p w14:paraId="6728277A">
            <w:pPr>
              <w:spacing w:line="360" w:lineRule="auto"/>
              <w:jc w:val="center"/>
              <w:rPr>
                <w:rFonts w:hint="default"/>
                <w:sz w:val="20"/>
                <w:szCs w:val="20"/>
                <w:vertAlign w:val="baseline"/>
                <w:lang w:val="ru-RU"/>
              </w:rPr>
            </w:pPr>
            <w:r>
              <w:rPr>
                <w:sz w:val="20"/>
                <w:szCs w:val="20"/>
                <w:vertAlign w:val="baseline"/>
                <w:lang w:val="ru-RU"/>
              </w:rPr>
              <w:t>Приоритет</w:t>
            </w:r>
            <w:r>
              <w:rPr>
                <w:rFonts w:hint="default"/>
                <w:sz w:val="20"/>
                <w:szCs w:val="20"/>
                <w:vertAlign w:val="baseline"/>
                <w:lang w:val="ru-RU"/>
              </w:rPr>
              <w:t xml:space="preserve"> для автоматизации</w:t>
            </w:r>
          </w:p>
        </w:tc>
      </w:tr>
      <w:tr w14:paraId="6960F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vAlign w:val="center"/>
          </w:tcPr>
          <w:p w14:paraId="1BCEDD05">
            <w:pPr>
              <w:spacing w:line="360" w:lineRule="auto"/>
              <w:jc w:val="center"/>
              <w:rPr>
                <w:rFonts w:hint="default"/>
                <w:sz w:val="20"/>
                <w:szCs w:val="20"/>
                <w:vertAlign w:val="baseline"/>
                <w:lang w:val="ru-RU"/>
              </w:rPr>
            </w:pPr>
            <w:r>
              <w:rPr>
                <w:sz w:val="20"/>
                <w:szCs w:val="20"/>
                <w:vertAlign w:val="baseline"/>
                <w:lang w:val="ru-RU"/>
              </w:rPr>
              <w:t>Образовательная</w:t>
            </w:r>
            <w:r>
              <w:rPr>
                <w:rFonts w:hint="default"/>
                <w:sz w:val="20"/>
                <w:szCs w:val="20"/>
                <w:vertAlign w:val="baseline"/>
                <w:lang w:val="ru-RU"/>
              </w:rPr>
              <w:t xml:space="preserve"> деятельность (лекции</w:t>
            </w:r>
            <w:r>
              <w:rPr>
                <w:rFonts w:hint="default"/>
                <w:sz w:val="20"/>
                <w:szCs w:val="20"/>
                <w:vertAlign w:val="baseline"/>
                <w:lang w:val="en-US"/>
              </w:rPr>
              <w:t xml:space="preserve">, </w:t>
            </w:r>
            <w:r>
              <w:rPr>
                <w:rFonts w:hint="default"/>
                <w:sz w:val="20"/>
                <w:szCs w:val="20"/>
                <w:vertAlign w:val="baseline"/>
                <w:lang w:val="ru-RU"/>
              </w:rPr>
              <w:t>семинары)</w:t>
            </w:r>
          </w:p>
        </w:tc>
        <w:tc>
          <w:tcPr>
            <w:tcW w:w="1196" w:type="dxa"/>
            <w:vAlign w:val="center"/>
          </w:tcPr>
          <w:p w14:paraId="70E5E4C7">
            <w:pPr>
              <w:spacing w:line="360" w:lineRule="auto"/>
              <w:jc w:val="center"/>
              <w:rPr>
                <w:rFonts w:hint="default"/>
                <w:sz w:val="20"/>
                <w:szCs w:val="20"/>
                <w:vertAlign w:val="baseline"/>
                <w:lang w:val="ru-RU"/>
              </w:rPr>
            </w:pPr>
            <w:r>
              <w:rPr>
                <w:rFonts w:hint="default"/>
                <w:sz w:val="20"/>
                <w:szCs w:val="20"/>
                <w:vertAlign w:val="baseline"/>
                <w:lang w:val="ru-RU"/>
              </w:rPr>
              <w:t>3</w:t>
            </w:r>
          </w:p>
        </w:tc>
        <w:tc>
          <w:tcPr>
            <w:tcW w:w="1196" w:type="dxa"/>
            <w:vAlign w:val="center"/>
          </w:tcPr>
          <w:p w14:paraId="0DFC730A">
            <w:pPr>
              <w:spacing w:line="360" w:lineRule="auto"/>
              <w:jc w:val="center"/>
              <w:rPr>
                <w:rFonts w:hint="default"/>
                <w:sz w:val="20"/>
                <w:szCs w:val="20"/>
                <w:vertAlign w:val="baseline"/>
                <w:lang w:val="ru-RU"/>
              </w:rPr>
            </w:pPr>
            <w:r>
              <w:rPr>
                <w:rFonts w:hint="default"/>
                <w:sz w:val="20"/>
                <w:szCs w:val="20"/>
                <w:vertAlign w:val="baseline"/>
                <w:lang w:val="ru-RU"/>
              </w:rPr>
              <w:t>2</w:t>
            </w:r>
          </w:p>
        </w:tc>
        <w:tc>
          <w:tcPr>
            <w:tcW w:w="1196" w:type="dxa"/>
            <w:vAlign w:val="center"/>
          </w:tcPr>
          <w:p w14:paraId="01AFBADD">
            <w:pPr>
              <w:spacing w:line="360" w:lineRule="auto"/>
              <w:jc w:val="center"/>
              <w:rPr>
                <w:rFonts w:hint="default"/>
                <w:sz w:val="20"/>
                <w:szCs w:val="20"/>
                <w:vertAlign w:val="baseline"/>
                <w:lang w:val="ru-RU"/>
              </w:rPr>
            </w:pPr>
            <w:r>
              <w:rPr>
                <w:rFonts w:hint="default"/>
                <w:sz w:val="20"/>
                <w:szCs w:val="20"/>
                <w:vertAlign w:val="baseline"/>
                <w:lang w:val="ru-RU"/>
              </w:rPr>
              <w:t>2</w:t>
            </w:r>
          </w:p>
        </w:tc>
        <w:tc>
          <w:tcPr>
            <w:tcW w:w="1196" w:type="dxa"/>
            <w:vAlign w:val="center"/>
          </w:tcPr>
          <w:p w14:paraId="223F0687">
            <w:pPr>
              <w:spacing w:line="360" w:lineRule="auto"/>
              <w:jc w:val="center"/>
              <w:rPr>
                <w:rFonts w:hint="default"/>
                <w:sz w:val="20"/>
                <w:szCs w:val="20"/>
                <w:vertAlign w:val="baseline"/>
                <w:lang w:val="ru-RU"/>
              </w:rPr>
            </w:pPr>
            <w:r>
              <w:rPr>
                <w:rFonts w:hint="default"/>
                <w:sz w:val="20"/>
                <w:szCs w:val="20"/>
                <w:vertAlign w:val="baseline"/>
                <w:lang w:val="ru-RU"/>
              </w:rPr>
              <w:t>1</w:t>
            </w:r>
          </w:p>
        </w:tc>
        <w:tc>
          <w:tcPr>
            <w:tcW w:w="1196" w:type="dxa"/>
            <w:vAlign w:val="center"/>
          </w:tcPr>
          <w:p w14:paraId="609104B9">
            <w:pPr>
              <w:spacing w:line="360" w:lineRule="auto"/>
              <w:jc w:val="center"/>
              <w:rPr>
                <w:rFonts w:hint="default"/>
                <w:sz w:val="20"/>
                <w:szCs w:val="20"/>
                <w:vertAlign w:val="baseline"/>
                <w:lang w:val="ru-RU"/>
              </w:rPr>
            </w:pPr>
            <w:r>
              <w:rPr>
                <w:rFonts w:hint="default"/>
                <w:sz w:val="20"/>
                <w:szCs w:val="20"/>
                <w:vertAlign w:val="baseline"/>
                <w:lang w:val="ru-RU"/>
              </w:rPr>
              <w:t>2</w:t>
            </w:r>
          </w:p>
        </w:tc>
        <w:tc>
          <w:tcPr>
            <w:tcW w:w="1197" w:type="dxa"/>
            <w:vAlign w:val="center"/>
          </w:tcPr>
          <w:p w14:paraId="2C441B6E">
            <w:pPr>
              <w:spacing w:line="360" w:lineRule="auto"/>
              <w:jc w:val="center"/>
              <w:rPr>
                <w:rFonts w:hint="default"/>
                <w:sz w:val="20"/>
                <w:szCs w:val="20"/>
                <w:vertAlign w:val="baseline"/>
                <w:lang w:val="ru-RU"/>
              </w:rPr>
            </w:pPr>
            <w:r>
              <w:rPr>
                <w:rFonts w:hint="default"/>
                <w:sz w:val="20"/>
                <w:szCs w:val="20"/>
                <w:vertAlign w:val="baseline"/>
                <w:lang w:val="ru-RU"/>
              </w:rPr>
              <w:t>1</w:t>
            </w:r>
          </w:p>
        </w:tc>
        <w:tc>
          <w:tcPr>
            <w:tcW w:w="1197" w:type="dxa"/>
            <w:vAlign w:val="center"/>
          </w:tcPr>
          <w:p w14:paraId="75FE8955">
            <w:pPr>
              <w:spacing w:line="360" w:lineRule="auto"/>
              <w:jc w:val="center"/>
              <w:rPr>
                <w:rFonts w:hint="default"/>
                <w:sz w:val="20"/>
                <w:szCs w:val="20"/>
                <w:vertAlign w:val="baseline"/>
                <w:lang w:val="ru-RU"/>
              </w:rPr>
            </w:pPr>
            <w:r>
              <w:rPr>
                <w:sz w:val="20"/>
                <w:szCs w:val="20"/>
                <w:vertAlign w:val="baseline"/>
                <w:lang w:val="ru-RU"/>
              </w:rPr>
              <w:t>Средний</w:t>
            </w:r>
          </w:p>
        </w:tc>
      </w:tr>
      <w:tr w14:paraId="392A3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vAlign w:val="center"/>
          </w:tcPr>
          <w:p w14:paraId="1F179F40">
            <w:pPr>
              <w:spacing w:line="360" w:lineRule="auto"/>
              <w:jc w:val="center"/>
              <w:rPr>
                <w:rFonts w:hint="default"/>
                <w:sz w:val="20"/>
                <w:szCs w:val="20"/>
                <w:vertAlign w:val="baseline"/>
                <w:lang w:val="ru-RU"/>
              </w:rPr>
            </w:pPr>
            <w:r>
              <w:rPr>
                <w:sz w:val="20"/>
                <w:szCs w:val="20"/>
                <w:vertAlign w:val="baseline"/>
                <w:lang w:val="ru-RU"/>
              </w:rPr>
              <w:t>Научно</w:t>
            </w:r>
            <w:r>
              <w:rPr>
                <w:rFonts w:hint="default"/>
                <w:sz w:val="20"/>
                <w:szCs w:val="20"/>
                <w:vertAlign w:val="baseline"/>
                <w:lang w:val="ru-RU"/>
              </w:rPr>
              <w:t>-исследовательская деятельность</w:t>
            </w:r>
          </w:p>
        </w:tc>
        <w:tc>
          <w:tcPr>
            <w:tcW w:w="1196" w:type="dxa"/>
            <w:vAlign w:val="center"/>
          </w:tcPr>
          <w:p w14:paraId="7984944B">
            <w:pPr>
              <w:spacing w:line="360" w:lineRule="auto"/>
              <w:jc w:val="center"/>
              <w:rPr>
                <w:rFonts w:hint="default"/>
                <w:sz w:val="20"/>
                <w:szCs w:val="20"/>
                <w:vertAlign w:val="baseline"/>
                <w:lang w:val="ru-RU"/>
              </w:rPr>
            </w:pPr>
            <w:r>
              <w:rPr>
                <w:rFonts w:hint="default"/>
                <w:sz w:val="20"/>
                <w:szCs w:val="20"/>
                <w:vertAlign w:val="baseline"/>
                <w:lang w:val="ru-RU"/>
              </w:rPr>
              <w:t>3</w:t>
            </w:r>
          </w:p>
        </w:tc>
        <w:tc>
          <w:tcPr>
            <w:tcW w:w="1196" w:type="dxa"/>
            <w:vAlign w:val="center"/>
          </w:tcPr>
          <w:p w14:paraId="01560739">
            <w:pPr>
              <w:spacing w:line="360" w:lineRule="auto"/>
              <w:jc w:val="center"/>
              <w:rPr>
                <w:rFonts w:hint="default"/>
                <w:sz w:val="20"/>
                <w:szCs w:val="20"/>
                <w:vertAlign w:val="baseline"/>
                <w:lang w:val="ru-RU"/>
              </w:rPr>
            </w:pPr>
            <w:r>
              <w:rPr>
                <w:rFonts w:hint="default"/>
                <w:sz w:val="20"/>
                <w:szCs w:val="20"/>
                <w:vertAlign w:val="baseline"/>
                <w:lang w:val="ru-RU"/>
              </w:rPr>
              <w:t>1</w:t>
            </w:r>
          </w:p>
        </w:tc>
        <w:tc>
          <w:tcPr>
            <w:tcW w:w="1196" w:type="dxa"/>
            <w:vAlign w:val="center"/>
          </w:tcPr>
          <w:p w14:paraId="6566C7EA">
            <w:pPr>
              <w:spacing w:line="360" w:lineRule="auto"/>
              <w:jc w:val="center"/>
              <w:rPr>
                <w:rFonts w:hint="default"/>
                <w:sz w:val="20"/>
                <w:szCs w:val="20"/>
                <w:vertAlign w:val="baseline"/>
                <w:lang w:val="ru-RU"/>
              </w:rPr>
            </w:pPr>
            <w:r>
              <w:rPr>
                <w:rFonts w:hint="default"/>
                <w:sz w:val="20"/>
                <w:szCs w:val="20"/>
                <w:vertAlign w:val="baseline"/>
                <w:lang w:val="ru-RU"/>
              </w:rPr>
              <w:t>1</w:t>
            </w:r>
          </w:p>
        </w:tc>
        <w:tc>
          <w:tcPr>
            <w:tcW w:w="1196" w:type="dxa"/>
            <w:vAlign w:val="center"/>
          </w:tcPr>
          <w:p w14:paraId="6DF2DA05">
            <w:pPr>
              <w:spacing w:line="360" w:lineRule="auto"/>
              <w:jc w:val="center"/>
              <w:rPr>
                <w:rFonts w:hint="default"/>
                <w:sz w:val="20"/>
                <w:szCs w:val="20"/>
                <w:vertAlign w:val="baseline"/>
                <w:lang w:val="ru-RU"/>
              </w:rPr>
            </w:pPr>
            <w:r>
              <w:rPr>
                <w:rFonts w:hint="default"/>
                <w:sz w:val="20"/>
                <w:szCs w:val="20"/>
                <w:vertAlign w:val="baseline"/>
                <w:lang w:val="ru-RU"/>
              </w:rPr>
              <w:t>3</w:t>
            </w:r>
          </w:p>
        </w:tc>
        <w:tc>
          <w:tcPr>
            <w:tcW w:w="1196" w:type="dxa"/>
            <w:vAlign w:val="center"/>
          </w:tcPr>
          <w:p w14:paraId="3E641D77">
            <w:pPr>
              <w:spacing w:line="360" w:lineRule="auto"/>
              <w:jc w:val="center"/>
              <w:rPr>
                <w:rFonts w:hint="default"/>
                <w:sz w:val="20"/>
                <w:szCs w:val="20"/>
                <w:vertAlign w:val="baseline"/>
                <w:lang w:val="ru-RU"/>
              </w:rPr>
            </w:pPr>
            <w:r>
              <w:rPr>
                <w:rFonts w:hint="default"/>
                <w:sz w:val="20"/>
                <w:szCs w:val="20"/>
                <w:vertAlign w:val="baseline"/>
                <w:lang w:val="ru-RU"/>
              </w:rPr>
              <w:t>3</w:t>
            </w:r>
          </w:p>
        </w:tc>
        <w:tc>
          <w:tcPr>
            <w:tcW w:w="1197" w:type="dxa"/>
            <w:vAlign w:val="center"/>
          </w:tcPr>
          <w:p w14:paraId="01BC58DB">
            <w:pPr>
              <w:spacing w:line="360" w:lineRule="auto"/>
              <w:jc w:val="center"/>
              <w:rPr>
                <w:rFonts w:hint="default"/>
                <w:sz w:val="20"/>
                <w:szCs w:val="20"/>
                <w:vertAlign w:val="baseline"/>
                <w:lang w:val="ru-RU"/>
              </w:rPr>
            </w:pPr>
            <w:r>
              <w:rPr>
                <w:rFonts w:hint="default"/>
                <w:sz w:val="20"/>
                <w:szCs w:val="20"/>
                <w:vertAlign w:val="baseline"/>
                <w:lang w:val="ru-RU"/>
              </w:rPr>
              <w:t>1</w:t>
            </w:r>
          </w:p>
        </w:tc>
        <w:tc>
          <w:tcPr>
            <w:tcW w:w="1197" w:type="dxa"/>
            <w:vAlign w:val="center"/>
          </w:tcPr>
          <w:p w14:paraId="361D821F">
            <w:pPr>
              <w:spacing w:line="360" w:lineRule="auto"/>
              <w:jc w:val="center"/>
              <w:rPr>
                <w:rFonts w:hint="default"/>
                <w:sz w:val="20"/>
                <w:szCs w:val="20"/>
                <w:vertAlign w:val="baseline"/>
                <w:lang w:val="ru-RU"/>
              </w:rPr>
            </w:pPr>
            <w:r>
              <w:rPr>
                <w:sz w:val="20"/>
                <w:szCs w:val="20"/>
                <w:vertAlign w:val="baseline"/>
                <w:lang w:val="ru-RU"/>
              </w:rPr>
              <w:t>Средний</w:t>
            </w:r>
          </w:p>
        </w:tc>
      </w:tr>
      <w:tr w14:paraId="7CACA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shd w:val="clear" w:color="auto" w:fill="FBE5D6" w:themeFill="accent2" w:themeFillTint="32"/>
            <w:vAlign w:val="center"/>
          </w:tcPr>
          <w:p w14:paraId="0776D0AA">
            <w:pPr>
              <w:spacing w:line="360" w:lineRule="auto"/>
              <w:jc w:val="center"/>
              <w:rPr>
                <w:rFonts w:hint="default"/>
                <w:sz w:val="20"/>
                <w:szCs w:val="20"/>
                <w:vertAlign w:val="baseline"/>
                <w:lang w:val="ru-RU"/>
              </w:rPr>
            </w:pPr>
            <w:r>
              <w:rPr>
                <w:sz w:val="20"/>
                <w:szCs w:val="20"/>
                <w:vertAlign w:val="baseline"/>
                <w:lang w:val="ru-RU"/>
              </w:rPr>
              <w:t>Создание</w:t>
            </w:r>
            <w:r>
              <w:rPr>
                <w:rFonts w:hint="default"/>
                <w:sz w:val="20"/>
                <w:szCs w:val="20"/>
                <w:vertAlign w:val="baseline"/>
                <w:lang w:val="ru-RU"/>
              </w:rPr>
              <w:t xml:space="preserve"> и обновление учебно-методического контента</w:t>
            </w:r>
          </w:p>
        </w:tc>
        <w:tc>
          <w:tcPr>
            <w:tcW w:w="1196" w:type="dxa"/>
            <w:shd w:val="clear" w:color="auto" w:fill="FBE5D6" w:themeFill="accent2" w:themeFillTint="32"/>
            <w:vAlign w:val="center"/>
          </w:tcPr>
          <w:p w14:paraId="16CD5EF3">
            <w:pPr>
              <w:spacing w:line="360" w:lineRule="auto"/>
              <w:jc w:val="center"/>
              <w:rPr>
                <w:rFonts w:hint="default"/>
                <w:sz w:val="20"/>
                <w:szCs w:val="20"/>
                <w:vertAlign w:val="baseline"/>
                <w:lang w:val="ru-RU"/>
              </w:rPr>
            </w:pPr>
            <w:r>
              <w:rPr>
                <w:rFonts w:hint="default"/>
                <w:sz w:val="20"/>
                <w:szCs w:val="20"/>
                <w:vertAlign w:val="baseline"/>
                <w:lang w:val="ru-RU"/>
              </w:rPr>
              <w:t>4</w:t>
            </w:r>
          </w:p>
        </w:tc>
        <w:tc>
          <w:tcPr>
            <w:tcW w:w="1196" w:type="dxa"/>
            <w:shd w:val="clear" w:color="auto" w:fill="FBE5D6" w:themeFill="accent2" w:themeFillTint="32"/>
            <w:vAlign w:val="center"/>
          </w:tcPr>
          <w:p w14:paraId="31C31BC6">
            <w:pPr>
              <w:spacing w:line="360" w:lineRule="auto"/>
              <w:jc w:val="center"/>
              <w:rPr>
                <w:rFonts w:hint="default"/>
                <w:sz w:val="20"/>
                <w:szCs w:val="20"/>
                <w:vertAlign w:val="baseline"/>
                <w:lang w:val="ru-RU"/>
              </w:rPr>
            </w:pPr>
            <w:r>
              <w:rPr>
                <w:rFonts w:hint="default"/>
                <w:sz w:val="20"/>
                <w:szCs w:val="20"/>
                <w:vertAlign w:val="baseline"/>
                <w:lang w:val="ru-RU"/>
              </w:rPr>
              <w:t>2</w:t>
            </w:r>
          </w:p>
        </w:tc>
        <w:tc>
          <w:tcPr>
            <w:tcW w:w="1196" w:type="dxa"/>
            <w:shd w:val="clear" w:color="auto" w:fill="FBE5D6" w:themeFill="accent2" w:themeFillTint="32"/>
            <w:vAlign w:val="center"/>
          </w:tcPr>
          <w:p w14:paraId="019B408E">
            <w:pPr>
              <w:spacing w:line="360" w:lineRule="auto"/>
              <w:jc w:val="center"/>
              <w:rPr>
                <w:rFonts w:hint="default"/>
                <w:sz w:val="20"/>
                <w:szCs w:val="20"/>
                <w:vertAlign w:val="baseline"/>
                <w:lang w:val="ru-RU"/>
              </w:rPr>
            </w:pPr>
            <w:r>
              <w:rPr>
                <w:rFonts w:hint="default"/>
                <w:sz w:val="20"/>
                <w:szCs w:val="20"/>
                <w:vertAlign w:val="baseline"/>
                <w:lang w:val="ru-RU"/>
              </w:rPr>
              <w:t>3</w:t>
            </w:r>
          </w:p>
        </w:tc>
        <w:tc>
          <w:tcPr>
            <w:tcW w:w="1196" w:type="dxa"/>
            <w:shd w:val="clear" w:color="auto" w:fill="FBE5D6" w:themeFill="accent2" w:themeFillTint="32"/>
            <w:vAlign w:val="center"/>
          </w:tcPr>
          <w:p w14:paraId="44E2124C">
            <w:pPr>
              <w:spacing w:line="360" w:lineRule="auto"/>
              <w:jc w:val="center"/>
              <w:rPr>
                <w:rFonts w:hint="default"/>
                <w:sz w:val="20"/>
                <w:szCs w:val="20"/>
                <w:vertAlign w:val="baseline"/>
                <w:lang w:val="ru-RU"/>
              </w:rPr>
            </w:pPr>
            <w:r>
              <w:rPr>
                <w:rFonts w:hint="default"/>
                <w:sz w:val="20"/>
                <w:szCs w:val="20"/>
                <w:vertAlign w:val="baseline"/>
                <w:lang w:val="ru-RU"/>
              </w:rPr>
              <w:t>3</w:t>
            </w:r>
          </w:p>
        </w:tc>
        <w:tc>
          <w:tcPr>
            <w:tcW w:w="1196" w:type="dxa"/>
            <w:shd w:val="clear" w:color="auto" w:fill="FBE5D6" w:themeFill="accent2" w:themeFillTint="32"/>
            <w:vAlign w:val="center"/>
          </w:tcPr>
          <w:p w14:paraId="4142DD16">
            <w:pPr>
              <w:spacing w:line="360" w:lineRule="auto"/>
              <w:jc w:val="center"/>
              <w:rPr>
                <w:rFonts w:hint="default"/>
                <w:sz w:val="20"/>
                <w:szCs w:val="20"/>
                <w:vertAlign w:val="baseline"/>
                <w:lang w:val="ru-RU"/>
              </w:rPr>
            </w:pPr>
            <w:r>
              <w:rPr>
                <w:rFonts w:hint="default"/>
                <w:sz w:val="20"/>
                <w:szCs w:val="20"/>
                <w:vertAlign w:val="baseline"/>
                <w:lang w:val="ru-RU"/>
              </w:rPr>
              <w:t>3</w:t>
            </w:r>
          </w:p>
        </w:tc>
        <w:tc>
          <w:tcPr>
            <w:tcW w:w="1197" w:type="dxa"/>
            <w:shd w:val="clear" w:color="auto" w:fill="FBE5D6" w:themeFill="accent2" w:themeFillTint="32"/>
            <w:vAlign w:val="center"/>
          </w:tcPr>
          <w:p w14:paraId="176E7446">
            <w:pPr>
              <w:spacing w:line="360" w:lineRule="auto"/>
              <w:jc w:val="center"/>
              <w:rPr>
                <w:rFonts w:hint="default"/>
                <w:sz w:val="20"/>
                <w:szCs w:val="20"/>
                <w:vertAlign w:val="baseline"/>
                <w:lang w:val="ru-RU"/>
              </w:rPr>
            </w:pPr>
            <w:r>
              <w:rPr>
                <w:rFonts w:hint="default"/>
                <w:sz w:val="20"/>
                <w:szCs w:val="20"/>
                <w:vertAlign w:val="baseline"/>
                <w:lang w:val="ru-RU"/>
              </w:rPr>
              <w:t>3</w:t>
            </w:r>
          </w:p>
        </w:tc>
        <w:tc>
          <w:tcPr>
            <w:tcW w:w="1197" w:type="dxa"/>
            <w:shd w:val="clear" w:color="auto" w:fill="FBE5D6" w:themeFill="accent2" w:themeFillTint="32"/>
            <w:vAlign w:val="center"/>
          </w:tcPr>
          <w:p w14:paraId="7556C2DB">
            <w:pPr>
              <w:spacing w:line="360" w:lineRule="auto"/>
              <w:jc w:val="center"/>
              <w:rPr>
                <w:rFonts w:hint="default"/>
                <w:sz w:val="20"/>
                <w:szCs w:val="20"/>
                <w:vertAlign w:val="baseline"/>
                <w:lang w:val="ru-RU"/>
              </w:rPr>
            </w:pPr>
            <w:r>
              <w:rPr>
                <w:sz w:val="20"/>
                <w:szCs w:val="20"/>
                <w:vertAlign w:val="baseline"/>
                <w:lang w:val="ru-RU"/>
              </w:rPr>
              <w:t>Высокий</w:t>
            </w:r>
          </w:p>
        </w:tc>
      </w:tr>
      <w:tr w14:paraId="07AA4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vAlign w:val="center"/>
          </w:tcPr>
          <w:p w14:paraId="5A8E8755">
            <w:pPr>
              <w:spacing w:line="360" w:lineRule="auto"/>
              <w:jc w:val="center"/>
              <w:rPr>
                <w:rFonts w:hint="default"/>
                <w:sz w:val="24"/>
                <w:szCs w:val="24"/>
                <w:vertAlign w:val="baseline"/>
                <w:lang w:val="ru-RU"/>
              </w:rPr>
            </w:pPr>
            <w:r>
              <w:rPr>
                <w:sz w:val="24"/>
                <w:szCs w:val="24"/>
                <w:vertAlign w:val="baseline"/>
                <w:lang w:val="ru-RU"/>
              </w:rPr>
              <w:t>Коммерциализация</w:t>
            </w:r>
            <w:r>
              <w:rPr>
                <w:rFonts w:hint="default"/>
                <w:sz w:val="24"/>
                <w:szCs w:val="24"/>
                <w:vertAlign w:val="baseline"/>
                <w:lang w:val="ru-RU"/>
              </w:rPr>
              <w:t xml:space="preserve"> разработок и стартапы</w:t>
            </w:r>
          </w:p>
        </w:tc>
        <w:tc>
          <w:tcPr>
            <w:tcW w:w="1196" w:type="dxa"/>
            <w:vAlign w:val="center"/>
          </w:tcPr>
          <w:p w14:paraId="571F72C3">
            <w:pPr>
              <w:spacing w:line="360" w:lineRule="auto"/>
              <w:jc w:val="center"/>
              <w:rPr>
                <w:rFonts w:hint="default"/>
                <w:sz w:val="24"/>
                <w:szCs w:val="24"/>
                <w:vertAlign w:val="baseline"/>
                <w:lang w:val="ru-RU"/>
              </w:rPr>
            </w:pPr>
            <w:r>
              <w:rPr>
                <w:rFonts w:hint="default"/>
                <w:sz w:val="24"/>
                <w:szCs w:val="24"/>
                <w:vertAlign w:val="baseline"/>
                <w:lang w:val="ru-RU"/>
              </w:rPr>
              <w:t>2</w:t>
            </w:r>
          </w:p>
        </w:tc>
        <w:tc>
          <w:tcPr>
            <w:tcW w:w="1196" w:type="dxa"/>
            <w:vAlign w:val="center"/>
          </w:tcPr>
          <w:p w14:paraId="00A89502">
            <w:pPr>
              <w:spacing w:line="360" w:lineRule="auto"/>
              <w:jc w:val="center"/>
              <w:rPr>
                <w:rFonts w:hint="default"/>
                <w:sz w:val="24"/>
                <w:szCs w:val="24"/>
                <w:vertAlign w:val="baseline"/>
                <w:lang w:val="ru-RU"/>
              </w:rPr>
            </w:pPr>
            <w:r>
              <w:rPr>
                <w:rFonts w:hint="default"/>
                <w:sz w:val="24"/>
                <w:szCs w:val="24"/>
                <w:vertAlign w:val="baseline"/>
                <w:lang w:val="ru-RU"/>
              </w:rPr>
              <w:t>2</w:t>
            </w:r>
          </w:p>
        </w:tc>
        <w:tc>
          <w:tcPr>
            <w:tcW w:w="1196" w:type="dxa"/>
            <w:vAlign w:val="center"/>
          </w:tcPr>
          <w:p w14:paraId="707B64F5">
            <w:pPr>
              <w:spacing w:line="360" w:lineRule="auto"/>
              <w:jc w:val="center"/>
              <w:rPr>
                <w:rFonts w:hint="default"/>
                <w:sz w:val="24"/>
                <w:szCs w:val="24"/>
                <w:vertAlign w:val="baseline"/>
                <w:lang w:val="ru-RU"/>
              </w:rPr>
            </w:pPr>
            <w:r>
              <w:rPr>
                <w:rFonts w:hint="default"/>
                <w:sz w:val="24"/>
                <w:szCs w:val="24"/>
                <w:vertAlign w:val="baseline"/>
                <w:lang w:val="ru-RU"/>
              </w:rPr>
              <w:t>1</w:t>
            </w:r>
          </w:p>
        </w:tc>
        <w:tc>
          <w:tcPr>
            <w:tcW w:w="1196" w:type="dxa"/>
            <w:vAlign w:val="center"/>
          </w:tcPr>
          <w:p w14:paraId="38720E14">
            <w:pPr>
              <w:spacing w:line="360" w:lineRule="auto"/>
              <w:jc w:val="center"/>
              <w:rPr>
                <w:rFonts w:hint="default"/>
                <w:sz w:val="24"/>
                <w:szCs w:val="24"/>
                <w:vertAlign w:val="baseline"/>
                <w:lang w:val="ru-RU"/>
              </w:rPr>
            </w:pPr>
            <w:r>
              <w:rPr>
                <w:rFonts w:hint="default"/>
                <w:sz w:val="24"/>
                <w:szCs w:val="24"/>
                <w:vertAlign w:val="baseline"/>
                <w:lang w:val="ru-RU"/>
              </w:rPr>
              <w:t>4</w:t>
            </w:r>
          </w:p>
        </w:tc>
        <w:tc>
          <w:tcPr>
            <w:tcW w:w="1196" w:type="dxa"/>
            <w:vAlign w:val="center"/>
          </w:tcPr>
          <w:p w14:paraId="47BFAFD4">
            <w:pPr>
              <w:spacing w:line="360" w:lineRule="auto"/>
              <w:jc w:val="center"/>
              <w:rPr>
                <w:rFonts w:hint="default"/>
                <w:sz w:val="24"/>
                <w:szCs w:val="24"/>
                <w:vertAlign w:val="baseline"/>
                <w:lang w:val="ru-RU"/>
              </w:rPr>
            </w:pPr>
            <w:r>
              <w:rPr>
                <w:rFonts w:hint="default"/>
                <w:sz w:val="24"/>
                <w:szCs w:val="24"/>
                <w:vertAlign w:val="baseline"/>
                <w:lang w:val="ru-RU"/>
              </w:rPr>
              <w:t>3</w:t>
            </w:r>
          </w:p>
        </w:tc>
        <w:tc>
          <w:tcPr>
            <w:tcW w:w="1197" w:type="dxa"/>
            <w:vAlign w:val="center"/>
          </w:tcPr>
          <w:p w14:paraId="775D9F0C">
            <w:pPr>
              <w:spacing w:line="360" w:lineRule="auto"/>
              <w:jc w:val="center"/>
              <w:rPr>
                <w:rFonts w:hint="default"/>
                <w:sz w:val="24"/>
                <w:szCs w:val="24"/>
                <w:vertAlign w:val="baseline"/>
                <w:lang w:val="ru-RU"/>
              </w:rPr>
            </w:pPr>
            <w:r>
              <w:rPr>
                <w:rFonts w:hint="default"/>
                <w:sz w:val="24"/>
                <w:szCs w:val="24"/>
                <w:vertAlign w:val="baseline"/>
                <w:lang w:val="ru-RU"/>
              </w:rPr>
              <w:t>2</w:t>
            </w:r>
          </w:p>
        </w:tc>
        <w:tc>
          <w:tcPr>
            <w:tcW w:w="1197" w:type="dxa"/>
            <w:vAlign w:val="center"/>
          </w:tcPr>
          <w:p w14:paraId="20C67FAD">
            <w:pPr>
              <w:spacing w:line="360" w:lineRule="auto"/>
              <w:jc w:val="center"/>
              <w:rPr>
                <w:rFonts w:hint="default"/>
                <w:sz w:val="24"/>
                <w:szCs w:val="24"/>
                <w:vertAlign w:val="baseline"/>
                <w:lang w:val="ru-RU"/>
              </w:rPr>
            </w:pPr>
            <w:r>
              <w:rPr>
                <w:sz w:val="24"/>
                <w:szCs w:val="24"/>
                <w:vertAlign w:val="baseline"/>
                <w:lang w:val="ru-RU"/>
              </w:rPr>
              <w:t>Средний</w:t>
            </w:r>
          </w:p>
        </w:tc>
      </w:tr>
      <w:tr w14:paraId="33E93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vAlign w:val="center"/>
          </w:tcPr>
          <w:p w14:paraId="7EAE7A0A">
            <w:pPr>
              <w:spacing w:line="360" w:lineRule="auto"/>
              <w:jc w:val="center"/>
              <w:rPr>
                <w:rFonts w:hint="default"/>
                <w:sz w:val="24"/>
                <w:szCs w:val="24"/>
                <w:vertAlign w:val="baseline"/>
                <w:lang w:val="ru-RU"/>
              </w:rPr>
            </w:pPr>
            <w:r>
              <w:rPr>
                <w:sz w:val="24"/>
                <w:szCs w:val="24"/>
                <w:vertAlign w:val="baseline"/>
                <w:lang w:val="ru-RU"/>
              </w:rPr>
              <w:t>Маркетинг</w:t>
            </w:r>
            <w:r>
              <w:rPr>
                <w:rFonts w:hint="default"/>
                <w:sz w:val="24"/>
                <w:szCs w:val="24"/>
                <w:vertAlign w:val="baseline"/>
                <w:lang w:val="ru-RU"/>
              </w:rPr>
              <w:t xml:space="preserve"> и привлечение абитуриентов</w:t>
            </w:r>
          </w:p>
        </w:tc>
        <w:tc>
          <w:tcPr>
            <w:tcW w:w="1196" w:type="dxa"/>
            <w:vAlign w:val="center"/>
          </w:tcPr>
          <w:p w14:paraId="5A7C7F01">
            <w:pPr>
              <w:spacing w:line="360" w:lineRule="auto"/>
              <w:jc w:val="center"/>
              <w:rPr>
                <w:rFonts w:hint="default"/>
                <w:sz w:val="24"/>
                <w:szCs w:val="24"/>
                <w:vertAlign w:val="baseline"/>
                <w:lang w:val="ru-RU"/>
              </w:rPr>
            </w:pPr>
            <w:r>
              <w:rPr>
                <w:rFonts w:hint="default"/>
                <w:sz w:val="24"/>
                <w:szCs w:val="24"/>
                <w:vertAlign w:val="baseline"/>
                <w:lang w:val="ru-RU"/>
              </w:rPr>
              <w:t>1</w:t>
            </w:r>
          </w:p>
        </w:tc>
        <w:tc>
          <w:tcPr>
            <w:tcW w:w="1196" w:type="dxa"/>
            <w:vAlign w:val="center"/>
          </w:tcPr>
          <w:p w14:paraId="7AC4C03A">
            <w:pPr>
              <w:spacing w:line="360" w:lineRule="auto"/>
              <w:jc w:val="center"/>
              <w:rPr>
                <w:rFonts w:hint="default"/>
                <w:sz w:val="24"/>
                <w:szCs w:val="24"/>
                <w:vertAlign w:val="baseline"/>
                <w:lang w:val="ru-RU"/>
              </w:rPr>
            </w:pPr>
            <w:r>
              <w:rPr>
                <w:rFonts w:hint="default"/>
                <w:sz w:val="24"/>
                <w:szCs w:val="24"/>
                <w:vertAlign w:val="baseline"/>
                <w:lang w:val="ru-RU"/>
              </w:rPr>
              <w:t>1</w:t>
            </w:r>
          </w:p>
        </w:tc>
        <w:tc>
          <w:tcPr>
            <w:tcW w:w="1196" w:type="dxa"/>
            <w:vAlign w:val="center"/>
          </w:tcPr>
          <w:p w14:paraId="690DD7C9">
            <w:pPr>
              <w:spacing w:line="360" w:lineRule="auto"/>
              <w:jc w:val="center"/>
              <w:rPr>
                <w:rFonts w:hint="default"/>
                <w:sz w:val="24"/>
                <w:szCs w:val="24"/>
                <w:vertAlign w:val="baseline"/>
                <w:lang w:val="ru-RU"/>
              </w:rPr>
            </w:pPr>
            <w:r>
              <w:rPr>
                <w:rFonts w:hint="default"/>
                <w:sz w:val="24"/>
                <w:szCs w:val="24"/>
                <w:vertAlign w:val="baseline"/>
                <w:lang w:val="ru-RU"/>
              </w:rPr>
              <w:t>2</w:t>
            </w:r>
          </w:p>
        </w:tc>
        <w:tc>
          <w:tcPr>
            <w:tcW w:w="1196" w:type="dxa"/>
            <w:vAlign w:val="center"/>
          </w:tcPr>
          <w:p w14:paraId="261CE6EC">
            <w:pPr>
              <w:spacing w:line="360" w:lineRule="auto"/>
              <w:jc w:val="center"/>
              <w:rPr>
                <w:rFonts w:hint="default"/>
                <w:sz w:val="24"/>
                <w:szCs w:val="24"/>
                <w:vertAlign w:val="baseline"/>
                <w:lang w:val="ru-RU"/>
              </w:rPr>
            </w:pPr>
            <w:r>
              <w:rPr>
                <w:rFonts w:hint="default"/>
                <w:sz w:val="24"/>
                <w:szCs w:val="24"/>
                <w:vertAlign w:val="baseline"/>
                <w:lang w:val="ru-RU"/>
              </w:rPr>
              <w:t>1</w:t>
            </w:r>
          </w:p>
        </w:tc>
        <w:tc>
          <w:tcPr>
            <w:tcW w:w="1196" w:type="dxa"/>
            <w:vAlign w:val="center"/>
          </w:tcPr>
          <w:p w14:paraId="32BA471A">
            <w:pPr>
              <w:spacing w:line="360" w:lineRule="auto"/>
              <w:jc w:val="center"/>
              <w:rPr>
                <w:rFonts w:hint="default"/>
                <w:sz w:val="24"/>
                <w:szCs w:val="24"/>
                <w:vertAlign w:val="baseline"/>
                <w:lang w:val="ru-RU"/>
              </w:rPr>
            </w:pPr>
            <w:r>
              <w:rPr>
                <w:rFonts w:hint="default"/>
                <w:sz w:val="24"/>
                <w:szCs w:val="24"/>
                <w:vertAlign w:val="baseline"/>
                <w:lang w:val="ru-RU"/>
              </w:rPr>
              <w:t>4</w:t>
            </w:r>
          </w:p>
        </w:tc>
        <w:tc>
          <w:tcPr>
            <w:tcW w:w="1197" w:type="dxa"/>
            <w:vAlign w:val="center"/>
          </w:tcPr>
          <w:p w14:paraId="48EF7F74">
            <w:pPr>
              <w:spacing w:line="360" w:lineRule="auto"/>
              <w:jc w:val="center"/>
              <w:rPr>
                <w:rFonts w:hint="default"/>
                <w:sz w:val="24"/>
                <w:szCs w:val="24"/>
                <w:vertAlign w:val="baseline"/>
                <w:lang w:val="ru-RU"/>
              </w:rPr>
            </w:pPr>
            <w:r>
              <w:rPr>
                <w:rFonts w:hint="default"/>
                <w:sz w:val="24"/>
                <w:szCs w:val="24"/>
                <w:vertAlign w:val="baseline"/>
                <w:lang w:val="ru-RU"/>
              </w:rPr>
              <w:t>2</w:t>
            </w:r>
          </w:p>
        </w:tc>
        <w:tc>
          <w:tcPr>
            <w:tcW w:w="1197" w:type="dxa"/>
            <w:vAlign w:val="center"/>
          </w:tcPr>
          <w:p w14:paraId="4D2A6356">
            <w:pPr>
              <w:spacing w:line="360" w:lineRule="auto"/>
              <w:jc w:val="center"/>
              <w:rPr>
                <w:rFonts w:hint="default"/>
                <w:sz w:val="24"/>
                <w:szCs w:val="24"/>
                <w:vertAlign w:val="baseline"/>
                <w:lang w:val="ru-RU"/>
              </w:rPr>
            </w:pPr>
            <w:r>
              <w:rPr>
                <w:sz w:val="24"/>
                <w:szCs w:val="24"/>
                <w:vertAlign w:val="baseline"/>
                <w:lang w:val="ru-RU"/>
              </w:rPr>
              <w:t>Низкий</w:t>
            </w:r>
          </w:p>
        </w:tc>
      </w:tr>
      <w:tr w14:paraId="436BB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vAlign w:val="center"/>
          </w:tcPr>
          <w:p w14:paraId="2BF03ECA">
            <w:pPr>
              <w:spacing w:line="360" w:lineRule="auto"/>
              <w:jc w:val="center"/>
              <w:rPr>
                <w:rFonts w:hint="default"/>
                <w:sz w:val="24"/>
                <w:szCs w:val="24"/>
                <w:vertAlign w:val="baseline"/>
                <w:lang w:val="ru-RU"/>
              </w:rPr>
            </w:pPr>
            <w:r>
              <w:rPr>
                <w:sz w:val="24"/>
                <w:szCs w:val="24"/>
                <w:vertAlign w:val="baseline"/>
                <w:lang w:val="ru-RU"/>
              </w:rPr>
              <w:t>Административно</w:t>
            </w:r>
            <w:r>
              <w:rPr>
                <w:rFonts w:hint="default"/>
                <w:sz w:val="24"/>
                <w:szCs w:val="24"/>
                <w:vertAlign w:val="baseline"/>
                <w:lang w:val="ru-RU"/>
              </w:rPr>
              <w:t xml:space="preserve"> -хозяйственные процессы</w:t>
            </w:r>
          </w:p>
        </w:tc>
        <w:tc>
          <w:tcPr>
            <w:tcW w:w="1196" w:type="dxa"/>
            <w:vAlign w:val="center"/>
          </w:tcPr>
          <w:p w14:paraId="488A936A">
            <w:pPr>
              <w:spacing w:line="360" w:lineRule="auto"/>
              <w:jc w:val="center"/>
              <w:rPr>
                <w:rFonts w:hint="default"/>
                <w:sz w:val="24"/>
                <w:szCs w:val="24"/>
                <w:vertAlign w:val="baseline"/>
                <w:lang w:val="ru-RU"/>
              </w:rPr>
            </w:pPr>
            <w:r>
              <w:rPr>
                <w:rFonts w:hint="default"/>
                <w:sz w:val="24"/>
                <w:szCs w:val="24"/>
                <w:vertAlign w:val="baseline"/>
                <w:lang w:val="ru-RU"/>
              </w:rPr>
              <w:t>1</w:t>
            </w:r>
          </w:p>
        </w:tc>
        <w:tc>
          <w:tcPr>
            <w:tcW w:w="1196" w:type="dxa"/>
            <w:vAlign w:val="center"/>
          </w:tcPr>
          <w:p w14:paraId="21740009">
            <w:pPr>
              <w:spacing w:line="360" w:lineRule="auto"/>
              <w:jc w:val="center"/>
              <w:rPr>
                <w:rFonts w:hint="default"/>
                <w:sz w:val="24"/>
                <w:szCs w:val="24"/>
                <w:vertAlign w:val="baseline"/>
                <w:lang w:val="ru-RU"/>
              </w:rPr>
            </w:pPr>
            <w:r>
              <w:rPr>
                <w:rFonts w:hint="default"/>
                <w:sz w:val="24"/>
                <w:szCs w:val="24"/>
                <w:vertAlign w:val="baseline"/>
                <w:lang w:val="ru-RU"/>
              </w:rPr>
              <w:t>_</w:t>
            </w:r>
          </w:p>
        </w:tc>
        <w:tc>
          <w:tcPr>
            <w:tcW w:w="1196" w:type="dxa"/>
            <w:vAlign w:val="center"/>
          </w:tcPr>
          <w:p w14:paraId="715ECD60">
            <w:pPr>
              <w:spacing w:line="360" w:lineRule="auto"/>
              <w:jc w:val="center"/>
              <w:rPr>
                <w:rFonts w:hint="default"/>
                <w:sz w:val="24"/>
                <w:szCs w:val="24"/>
                <w:vertAlign w:val="baseline"/>
                <w:lang w:val="ru-RU"/>
              </w:rPr>
            </w:pPr>
            <w:r>
              <w:rPr>
                <w:rFonts w:hint="default"/>
                <w:sz w:val="24"/>
                <w:szCs w:val="24"/>
                <w:vertAlign w:val="baseline"/>
                <w:lang w:val="ru-RU"/>
              </w:rPr>
              <w:t>2</w:t>
            </w:r>
          </w:p>
        </w:tc>
        <w:tc>
          <w:tcPr>
            <w:tcW w:w="1196" w:type="dxa"/>
            <w:vAlign w:val="center"/>
          </w:tcPr>
          <w:p w14:paraId="0293CF74">
            <w:pPr>
              <w:spacing w:line="360" w:lineRule="auto"/>
              <w:jc w:val="center"/>
              <w:rPr>
                <w:rFonts w:hint="default"/>
                <w:sz w:val="24"/>
                <w:szCs w:val="24"/>
                <w:vertAlign w:val="baseline"/>
                <w:lang w:val="ru-RU"/>
              </w:rPr>
            </w:pPr>
            <w:r>
              <w:rPr>
                <w:rFonts w:hint="default"/>
                <w:sz w:val="24"/>
                <w:szCs w:val="24"/>
                <w:vertAlign w:val="baseline"/>
                <w:lang w:val="ru-RU"/>
              </w:rPr>
              <w:t>1</w:t>
            </w:r>
          </w:p>
        </w:tc>
        <w:tc>
          <w:tcPr>
            <w:tcW w:w="1196" w:type="dxa"/>
            <w:vAlign w:val="center"/>
          </w:tcPr>
          <w:p w14:paraId="1AFD387F">
            <w:pPr>
              <w:spacing w:line="360" w:lineRule="auto"/>
              <w:jc w:val="center"/>
              <w:rPr>
                <w:rFonts w:hint="default"/>
                <w:sz w:val="24"/>
                <w:szCs w:val="24"/>
                <w:vertAlign w:val="baseline"/>
                <w:lang w:val="ru-RU"/>
              </w:rPr>
            </w:pPr>
            <w:r>
              <w:rPr>
                <w:rFonts w:hint="default"/>
                <w:sz w:val="24"/>
                <w:szCs w:val="24"/>
                <w:vertAlign w:val="baseline"/>
                <w:lang w:val="ru-RU"/>
              </w:rPr>
              <w:t>1</w:t>
            </w:r>
          </w:p>
        </w:tc>
        <w:tc>
          <w:tcPr>
            <w:tcW w:w="1197" w:type="dxa"/>
            <w:vAlign w:val="center"/>
          </w:tcPr>
          <w:p w14:paraId="308E1423">
            <w:pPr>
              <w:spacing w:line="360" w:lineRule="auto"/>
              <w:jc w:val="center"/>
              <w:rPr>
                <w:rFonts w:hint="default"/>
                <w:sz w:val="24"/>
                <w:szCs w:val="24"/>
                <w:vertAlign w:val="baseline"/>
                <w:lang w:val="ru-RU"/>
              </w:rPr>
            </w:pPr>
            <w:r>
              <w:rPr>
                <w:rFonts w:hint="default"/>
                <w:sz w:val="24"/>
                <w:szCs w:val="24"/>
                <w:vertAlign w:val="baseline"/>
                <w:lang w:val="ru-RU"/>
              </w:rPr>
              <w:t>4</w:t>
            </w:r>
          </w:p>
        </w:tc>
        <w:tc>
          <w:tcPr>
            <w:tcW w:w="1197" w:type="dxa"/>
            <w:vAlign w:val="center"/>
          </w:tcPr>
          <w:p w14:paraId="0A785D0B">
            <w:pPr>
              <w:spacing w:line="360" w:lineRule="auto"/>
              <w:jc w:val="center"/>
              <w:rPr>
                <w:rFonts w:hint="default"/>
                <w:sz w:val="24"/>
                <w:szCs w:val="24"/>
                <w:vertAlign w:val="baseline"/>
                <w:lang w:val="ru-RU"/>
              </w:rPr>
            </w:pPr>
            <w:r>
              <w:rPr>
                <w:sz w:val="24"/>
                <w:szCs w:val="24"/>
                <w:vertAlign w:val="baseline"/>
                <w:lang w:val="ru-RU"/>
              </w:rPr>
              <w:t>Низкий</w:t>
            </w:r>
          </w:p>
        </w:tc>
      </w:tr>
    </w:tbl>
    <w:p w14:paraId="387ACBAF">
      <w:pPr>
        <w:spacing w:line="360" w:lineRule="auto"/>
        <w:jc w:val="both"/>
        <w:rPr>
          <w:sz w:val="24"/>
          <w:szCs w:val="24"/>
        </w:rPr>
      </w:pPr>
    </w:p>
    <w:p w14:paraId="16CD85E5">
      <w:pPr>
        <w:spacing w:line="360" w:lineRule="auto"/>
        <w:ind w:left="278" w:leftChars="116" w:firstLine="686" w:firstLineChars="245"/>
        <w:jc w:val="both"/>
        <w:rPr>
          <w:rFonts w:hint="default"/>
          <w:sz w:val="28"/>
          <w:szCs w:val="28"/>
          <w:lang w:val="en-US"/>
        </w:rPr>
      </w:pPr>
      <w:r>
        <w:rPr>
          <w:sz w:val="28"/>
          <w:szCs w:val="28"/>
          <w:lang w:val="ru-RU"/>
        </w:rPr>
        <w:t>Самым</w:t>
      </w:r>
      <w:r>
        <w:rPr>
          <w:rFonts w:hint="default"/>
          <w:sz w:val="28"/>
          <w:szCs w:val="28"/>
          <w:lang w:val="ru-RU"/>
        </w:rPr>
        <w:t xml:space="preserve"> важным процессом получился </w:t>
      </w:r>
      <w:r>
        <w:rPr>
          <w:rFonts w:hint="default"/>
          <w:sz w:val="28"/>
          <w:szCs w:val="28"/>
          <w:lang w:val="en-US"/>
        </w:rPr>
        <w:t>“</w:t>
      </w:r>
      <w:r>
        <w:rPr>
          <w:rFonts w:hint="default"/>
          <w:sz w:val="28"/>
          <w:szCs w:val="28"/>
          <w:lang w:val="ru-RU"/>
        </w:rPr>
        <w:t>Создание и обновление учебно - методического контента</w:t>
      </w:r>
      <w:r>
        <w:rPr>
          <w:rFonts w:hint="default"/>
          <w:sz w:val="28"/>
          <w:szCs w:val="28"/>
          <w:lang w:val="en-US"/>
        </w:rPr>
        <w:t>”</w:t>
      </w:r>
      <w:r>
        <w:rPr>
          <w:rFonts w:hint="default"/>
          <w:sz w:val="28"/>
          <w:szCs w:val="28"/>
          <w:lang w:val="ru-RU"/>
        </w:rPr>
        <w:t xml:space="preserve"> имеет наибольшее количество сильных и критических связей с ключевыми факторами успеха</w:t>
      </w:r>
      <w:r>
        <w:rPr>
          <w:rFonts w:hint="default"/>
          <w:sz w:val="28"/>
          <w:szCs w:val="28"/>
          <w:lang w:val="en-US"/>
        </w:rPr>
        <w:t xml:space="preserve">, </w:t>
      </w:r>
      <w:r>
        <w:rPr>
          <w:rFonts w:hint="default"/>
          <w:sz w:val="28"/>
          <w:szCs w:val="28"/>
          <w:lang w:val="ru-RU"/>
        </w:rPr>
        <w:t xml:space="preserve">следовательно это будет приоритетным процессом для </w:t>
      </w:r>
      <w:r>
        <w:rPr>
          <w:rFonts w:hint="default"/>
          <w:sz w:val="28"/>
          <w:szCs w:val="28"/>
          <w:lang w:val="en-US"/>
        </w:rPr>
        <w:t xml:space="preserve">Neuro Tale, </w:t>
      </w:r>
      <w:r>
        <w:rPr>
          <w:rFonts w:hint="default"/>
          <w:sz w:val="28"/>
          <w:szCs w:val="28"/>
          <w:lang w:val="ru-RU"/>
        </w:rPr>
        <w:t>решаемая задача автоматизации представляет собой</w:t>
      </w:r>
      <w:r>
        <w:rPr>
          <w:rFonts w:hint="default"/>
          <w:sz w:val="28"/>
          <w:szCs w:val="28"/>
          <w:lang w:val="en-US"/>
        </w:rPr>
        <w:t xml:space="preserve">: </w:t>
      </w:r>
      <w:r>
        <w:rPr>
          <w:rFonts w:hint="default"/>
          <w:sz w:val="28"/>
          <w:szCs w:val="28"/>
          <w:lang w:val="ru-RU"/>
        </w:rPr>
        <w:t>сокращение времени на подготовку визуальных материалов</w:t>
      </w:r>
      <w:r>
        <w:rPr>
          <w:rFonts w:hint="default"/>
          <w:sz w:val="28"/>
          <w:szCs w:val="28"/>
          <w:lang w:val="en-US"/>
        </w:rPr>
        <w:t xml:space="preserve">, </w:t>
      </w:r>
      <w:r>
        <w:rPr>
          <w:rFonts w:hint="default"/>
          <w:sz w:val="28"/>
          <w:szCs w:val="28"/>
          <w:lang w:val="ru-RU"/>
        </w:rPr>
        <w:t>к лекционным занятиям</w:t>
      </w:r>
      <w:r>
        <w:rPr>
          <w:rFonts w:hint="default"/>
          <w:sz w:val="28"/>
          <w:szCs w:val="28"/>
          <w:lang w:val="en-US"/>
        </w:rPr>
        <w:t xml:space="preserve">, </w:t>
      </w:r>
      <w:r>
        <w:rPr>
          <w:rFonts w:hint="default"/>
          <w:sz w:val="28"/>
          <w:szCs w:val="28"/>
          <w:lang w:val="ru-RU"/>
        </w:rPr>
        <w:t>создание</w:t>
      </w:r>
      <w:r>
        <w:rPr>
          <w:rFonts w:hint="default"/>
          <w:sz w:val="28"/>
          <w:szCs w:val="28"/>
          <w:lang w:val="en-US"/>
        </w:rPr>
        <w:t xml:space="preserve"> </w:t>
      </w:r>
      <w:r>
        <w:rPr>
          <w:rFonts w:hint="default"/>
          <w:sz w:val="28"/>
          <w:szCs w:val="28"/>
          <w:lang w:val="ru-RU"/>
        </w:rPr>
        <w:t>иллюстраций</w:t>
      </w:r>
      <w:r>
        <w:rPr>
          <w:rFonts w:hint="default"/>
          <w:sz w:val="28"/>
          <w:szCs w:val="28"/>
          <w:lang w:val="en-US"/>
        </w:rPr>
        <w:t xml:space="preserve">, </w:t>
      </w:r>
      <w:r>
        <w:rPr>
          <w:rFonts w:hint="default"/>
          <w:sz w:val="28"/>
          <w:szCs w:val="28"/>
          <w:lang w:val="ru-RU"/>
        </w:rPr>
        <w:t>для презентаций</w:t>
      </w:r>
      <w:r>
        <w:rPr>
          <w:rFonts w:hint="default"/>
          <w:sz w:val="28"/>
          <w:szCs w:val="28"/>
          <w:lang w:val="en-US"/>
        </w:rPr>
        <w:t xml:space="preserve">, </w:t>
      </w:r>
      <w:r>
        <w:rPr>
          <w:rFonts w:hint="default"/>
          <w:sz w:val="28"/>
          <w:szCs w:val="28"/>
          <w:lang w:val="ru-RU"/>
        </w:rPr>
        <w:t>повышает качество контента</w:t>
      </w:r>
      <w:r>
        <w:rPr>
          <w:rFonts w:hint="default"/>
          <w:sz w:val="28"/>
          <w:szCs w:val="28"/>
          <w:lang w:val="en-US"/>
        </w:rPr>
        <w:t xml:space="preserve">, </w:t>
      </w:r>
      <w:r>
        <w:rPr>
          <w:rFonts w:hint="default"/>
          <w:sz w:val="28"/>
          <w:szCs w:val="28"/>
          <w:lang w:val="ru-RU"/>
        </w:rPr>
        <w:t xml:space="preserve">за счёт логичной </w:t>
      </w:r>
      <w:r>
        <w:rPr>
          <w:rFonts w:hint="default"/>
          <w:sz w:val="28"/>
          <w:szCs w:val="28"/>
          <w:lang w:val="en-US"/>
        </w:rPr>
        <w:t>связанности</w:t>
      </w:r>
      <w:r>
        <w:rPr>
          <w:rFonts w:hint="default"/>
          <w:sz w:val="28"/>
          <w:szCs w:val="28"/>
          <w:lang w:val="ru-RU"/>
        </w:rPr>
        <w:t xml:space="preserve"> сгенерированных </w:t>
      </w:r>
      <w:r>
        <w:rPr>
          <w:rFonts w:hint="default"/>
          <w:sz w:val="28"/>
          <w:szCs w:val="28"/>
          <w:lang w:val="en-US"/>
        </w:rPr>
        <w:t>визуальных</w:t>
      </w:r>
      <w:r>
        <w:rPr>
          <w:rFonts w:hint="default"/>
          <w:sz w:val="28"/>
          <w:szCs w:val="28"/>
          <w:lang w:val="ru-RU"/>
        </w:rPr>
        <w:t xml:space="preserve"> ассетов</w:t>
      </w:r>
      <w:r>
        <w:rPr>
          <w:rFonts w:hint="default"/>
          <w:sz w:val="28"/>
          <w:szCs w:val="28"/>
          <w:lang w:val="en-US"/>
        </w:rPr>
        <w:t xml:space="preserve">, </w:t>
      </w:r>
      <w:r>
        <w:rPr>
          <w:rFonts w:hint="default"/>
          <w:sz w:val="28"/>
          <w:szCs w:val="28"/>
          <w:lang w:val="ru-RU"/>
        </w:rPr>
        <w:t>усиление цифровизации образовательного процесса</w:t>
      </w:r>
      <w:r>
        <w:rPr>
          <w:rFonts w:hint="default"/>
          <w:sz w:val="28"/>
          <w:szCs w:val="28"/>
          <w:lang w:val="en-US"/>
        </w:rPr>
        <w:t>,</w:t>
      </w:r>
      <w:r>
        <w:rPr>
          <w:rFonts w:hint="default"/>
          <w:sz w:val="28"/>
          <w:szCs w:val="28"/>
          <w:lang w:val="ru-RU"/>
        </w:rPr>
        <w:t xml:space="preserve"> повышение привлекательности университета для абитуриентов и партнёров</w:t>
      </w:r>
      <w:r>
        <w:rPr>
          <w:rFonts w:hint="default"/>
          <w:sz w:val="28"/>
          <w:szCs w:val="28"/>
          <w:lang w:val="en-US"/>
        </w:rPr>
        <w:t xml:space="preserve">, </w:t>
      </w:r>
      <w:r>
        <w:rPr>
          <w:rFonts w:hint="default"/>
          <w:sz w:val="28"/>
          <w:szCs w:val="28"/>
          <w:lang w:val="ru-RU"/>
        </w:rPr>
        <w:t>благодаря использованию передовых инструментов генерации контента</w:t>
      </w:r>
      <w:r>
        <w:rPr>
          <w:rFonts w:hint="default"/>
          <w:sz w:val="28"/>
          <w:szCs w:val="28"/>
          <w:lang w:val="en-US"/>
        </w:rPr>
        <w:t xml:space="preserve">, </w:t>
      </w:r>
      <w:r>
        <w:rPr>
          <w:rFonts w:hint="default"/>
          <w:sz w:val="28"/>
          <w:szCs w:val="28"/>
          <w:lang w:val="ru-RU"/>
        </w:rPr>
        <w:t xml:space="preserve">при помощи </w:t>
      </w:r>
      <w:r>
        <w:rPr>
          <w:rFonts w:hint="default"/>
          <w:sz w:val="28"/>
          <w:szCs w:val="28"/>
          <w:lang w:val="en-US"/>
        </w:rPr>
        <w:t>искусственного</w:t>
      </w:r>
      <w:r>
        <w:rPr>
          <w:rFonts w:hint="default"/>
          <w:sz w:val="28"/>
          <w:szCs w:val="28"/>
          <w:lang w:val="ru-RU"/>
        </w:rPr>
        <w:t xml:space="preserve"> интеллекта учитывающего логическую связь</w:t>
      </w:r>
      <w:r>
        <w:rPr>
          <w:rFonts w:hint="default"/>
          <w:sz w:val="28"/>
          <w:szCs w:val="28"/>
          <w:lang w:val="en-US"/>
        </w:rPr>
        <w:t xml:space="preserve">, </w:t>
      </w:r>
      <w:r>
        <w:rPr>
          <w:rFonts w:hint="default"/>
          <w:sz w:val="28"/>
          <w:szCs w:val="28"/>
          <w:lang w:val="ru-RU"/>
        </w:rPr>
        <w:t>между последовательностью визуалов</w:t>
      </w:r>
      <w:r>
        <w:rPr>
          <w:rFonts w:hint="default"/>
          <w:sz w:val="28"/>
          <w:szCs w:val="28"/>
          <w:lang w:val="en-US"/>
        </w:rPr>
        <w:t xml:space="preserve">. </w:t>
      </w:r>
    </w:p>
    <w:p w14:paraId="428C517A">
      <w:pPr>
        <w:spacing w:line="360" w:lineRule="auto"/>
        <w:jc w:val="both"/>
        <w:rPr>
          <w:sz w:val="28"/>
          <w:szCs w:val="28"/>
        </w:rPr>
      </w:pPr>
    </w:p>
    <w:p w14:paraId="08D936C9">
      <w:pPr>
        <w:spacing w:line="360" w:lineRule="auto"/>
        <w:jc w:val="both"/>
        <w:rPr>
          <w:sz w:val="28"/>
          <w:szCs w:val="28"/>
        </w:rPr>
      </w:pPr>
      <w:r>
        <w:drawing>
          <wp:inline distT="0" distB="0" distL="114300" distR="114300">
            <wp:extent cx="5934710" cy="2990215"/>
            <wp:effectExtent l="0" t="0" r="8890" b="12065"/>
            <wp:docPr id="8"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2"/>
                    <pic:cNvPicPr>
                      <a:picLocks noChangeAspect="1"/>
                    </pic:cNvPicPr>
                  </pic:nvPicPr>
                  <pic:blipFill>
                    <a:blip r:embed="rId13"/>
                    <a:stretch>
                      <a:fillRect/>
                    </a:stretch>
                  </pic:blipFill>
                  <pic:spPr>
                    <a:xfrm>
                      <a:off x="0" y="0"/>
                      <a:ext cx="5934710" cy="2990215"/>
                    </a:xfrm>
                    <a:prstGeom prst="rect">
                      <a:avLst/>
                    </a:prstGeom>
                    <a:noFill/>
                    <a:ln>
                      <a:noFill/>
                    </a:ln>
                  </pic:spPr>
                </pic:pic>
              </a:graphicData>
            </a:graphic>
          </wp:inline>
        </w:drawing>
      </w:r>
    </w:p>
    <w:p w14:paraId="2BF227C8">
      <w:pPr>
        <w:pStyle w:val="31"/>
        <w:spacing w:line="360" w:lineRule="auto"/>
        <w:jc w:val="center"/>
        <w:rPr>
          <w:sz w:val="28"/>
          <w:szCs w:val="28"/>
        </w:rPr>
      </w:pPr>
      <w:r>
        <w:rPr>
          <w:sz w:val="28"/>
          <w:szCs w:val="28"/>
        </w:rPr>
        <w:t>Рисунок 1.2 – Матрица ранжирования бизнес-процессов</w:t>
      </w:r>
    </w:p>
    <w:p w14:paraId="4CBF4990">
      <w:pPr>
        <w:spacing w:line="360" w:lineRule="auto"/>
        <w:jc w:val="both"/>
        <w:rPr>
          <w:sz w:val="28"/>
          <w:szCs w:val="28"/>
        </w:rPr>
      </w:pPr>
    </w:p>
    <w:p w14:paraId="563EAFDA">
      <w:pPr>
        <w:pStyle w:val="4"/>
      </w:pPr>
      <w:bookmarkStart w:id="5" w:name="_Toc188977096"/>
      <w:r>
        <w:t>Анализ структуры и нормативной документации, регламентов подразделения «</w:t>
      </w:r>
      <w:r>
        <w:rPr>
          <w:rFonts w:hint="default"/>
          <w:lang w:val="ru-RU"/>
        </w:rPr>
        <w:t>Кафедра информационных систем</w:t>
      </w:r>
      <w:r>
        <w:t>» организации / университета, регулирующих выполнение выбранного бизнес-процесса</w:t>
      </w:r>
      <w:bookmarkEnd w:id="5"/>
    </w:p>
    <w:p w14:paraId="2021C103">
      <w:pPr>
        <w:spacing w:line="360" w:lineRule="auto"/>
        <w:ind w:firstLine="709"/>
        <w:jc w:val="both"/>
        <w:rPr>
          <w:sz w:val="28"/>
          <w:szCs w:val="28"/>
        </w:rPr>
      </w:pPr>
    </w:p>
    <w:p w14:paraId="475B3D7A">
      <w:pPr>
        <w:spacing w:line="360" w:lineRule="auto"/>
        <w:ind w:firstLine="709"/>
        <w:jc w:val="both"/>
        <w:rPr>
          <w:rFonts w:hint="default"/>
          <w:sz w:val="28"/>
          <w:szCs w:val="28"/>
          <w:lang w:val="en-US"/>
        </w:rPr>
      </w:pPr>
      <w:r>
        <w:rPr>
          <w:sz w:val="28"/>
          <w:szCs w:val="28"/>
          <w:lang w:val="ru-RU"/>
        </w:rPr>
        <w:t>Кафедра</w:t>
      </w:r>
      <w:r>
        <w:rPr>
          <w:rFonts w:hint="default"/>
          <w:sz w:val="28"/>
          <w:szCs w:val="28"/>
          <w:lang w:val="ru-RU"/>
        </w:rPr>
        <w:t xml:space="preserve"> информационных систем является ключевым подразделением</w:t>
      </w:r>
      <w:r>
        <w:rPr>
          <w:rFonts w:hint="default"/>
          <w:sz w:val="28"/>
          <w:szCs w:val="28"/>
          <w:lang w:val="en-US"/>
        </w:rPr>
        <w:t>,</w:t>
      </w:r>
      <w:r>
        <w:rPr>
          <w:rFonts w:hint="default"/>
          <w:sz w:val="28"/>
          <w:szCs w:val="28"/>
          <w:lang w:val="ru-RU"/>
        </w:rPr>
        <w:t xml:space="preserve"> отвечающим за обучение </w:t>
      </w:r>
      <w:r>
        <w:rPr>
          <w:rFonts w:hint="default"/>
          <w:sz w:val="28"/>
          <w:szCs w:val="28"/>
          <w:lang w:val="en-US"/>
        </w:rPr>
        <w:t xml:space="preserve">IT </w:t>
      </w:r>
      <w:r>
        <w:rPr>
          <w:rFonts w:hint="default"/>
          <w:sz w:val="28"/>
          <w:szCs w:val="28"/>
          <w:lang w:val="ru-RU"/>
        </w:rPr>
        <w:t>специалистов</w:t>
      </w:r>
      <w:r>
        <w:rPr>
          <w:rFonts w:hint="default"/>
          <w:sz w:val="28"/>
          <w:szCs w:val="28"/>
          <w:lang w:val="en-US"/>
        </w:rPr>
        <w:t xml:space="preserve">, </w:t>
      </w:r>
      <w:r>
        <w:rPr>
          <w:rFonts w:hint="default"/>
          <w:sz w:val="28"/>
          <w:szCs w:val="28"/>
          <w:lang w:val="ru-RU"/>
        </w:rPr>
        <w:t>в областях эксплуатации и проектирования информационных систем</w:t>
      </w:r>
      <w:r>
        <w:rPr>
          <w:rFonts w:hint="default"/>
          <w:sz w:val="28"/>
          <w:szCs w:val="28"/>
          <w:lang w:val="en-US"/>
        </w:rPr>
        <w:t xml:space="preserve">, </w:t>
      </w:r>
      <w:r>
        <w:rPr>
          <w:rFonts w:hint="default"/>
          <w:sz w:val="28"/>
          <w:szCs w:val="28"/>
          <w:lang w:val="ru-RU"/>
        </w:rPr>
        <w:t>кафедра курирует образовательные программы направления 09</w:t>
      </w:r>
      <w:r>
        <w:rPr>
          <w:rFonts w:hint="default"/>
          <w:sz w:val="28"/>
          <w:szCs w:val="28"/>
          <w:lang w:val="en-US"/>
        </w:rPr>
        <w:t xml:space="preserve">.03.02 </w:t>
      </w:r>
      <w:r>
        <w:rPr>
          <w:rFonts w:hint="default"/>
          <w:sz w:val="28"/>
          <w:szCs w:val="28"/>
          <w:lang w:val="ru-RU"/>
        </w:rPr>
        <w:t xml:space="preserve">для бакалавриата </w:t>
      </w:r>
      <w:r>
        <w:rPr>
          <w:rFonts w:hint="default"/>
          <w:sz w:val="28"/>
          <w:szCs w:val="28"/>
          <w:lang w:val="en-US"/>
        </w:rPr>
        <w:t>“</w:t>
      </w:r>
      <w:r>
        <w:rPr>
          <w:rFonts w:hint="default"/>
          <w:sz w:val="28"/>
          <w:szCs w:val="28"/>
          <w:lang w:val="ru-RU"/>
        </w:rPr>
        <w:t>Информационные системы и технологии</w:t>
      </w:r>
      <w:r>
        <w:rPr>
          <w:rFonts w:hint="default"/>
          <w:sz w:val="28"/>
          <w:szCs w:val="28"/>
          <w:lang w:val="en-US"/>
        </w:rPr>
        <w:t xml:space="preserve">”, </w:t>
      </w:r>
      <w:r>
        <w:rPr>
          <w:rFonts w:hint="default"/>
          <w:sz w:val="28"/>
          <w:szCs w:val="28"/>
          <w:lang w:val="ru-RU"/>
        </w:rPr>
        <w:t>а также дисциплины магистратуры</w:t>
      </w:r>
      <w:r>
        <w:rPr>
          <w:rFonts w:hint="default"/>
          <w:sz w:val="28"/>
          <w:szCs w:val="28"/>
          <w:lang w:val="en-US"/>
        </w:rPr>
        <w:t xml:space="preserve">, </w:t>
      </w:r>
      <w:r>
        <w:rPr>
          <w:rFonts w:hint="default"/>
          <w:sz w:val="28"/>
          <w:szCs w:val="28"/>
          <w:lang w:val="ru-RU"/>
        </w:rPr>
        <w:t>дополнительные программы для повышения квалификации</w:t>
      </w:r>
      <w:r>
        <w:rPr>
          <w:rFonts w:hint="default"/>
          <w:sz w:val="28"/>
          <w:szCs w:val="28"/>
          <w:lang w:val="en-US"/>
        </w:rPr>
        <w:t>.</w:t>
      </w:r>
    </w:p>
    <w:p w14:paraId="4CAE39EC">
      <w:pPr>
        <w:spacing w:line="360" w:lineRule="auto"/>
        <w:ind w:firstLine="709"/>
        <w:jc w:val="both"/>
        <w:rPr>
          <w:sz w:val="28"/>
          <w:szCs w:val="28"/>
        </w:rPr>
      </w:pPr>
      <w:r>
        <w:rPr>
          <w:sz w:val="28"/>
          <w:szCs w:val="28"/>
        </w:rPr>
        <w:t xml:space="preserve">Этими задачами занимается  отдел </w:t>
      </w:r>
      <w:r>
        <w:rPr>
          <w:sz w:val="28"/>
          <w:szCs w:val="28"/>
          <w:lang w:val="ru-RU"/>
        </w:rPr>
        <w:t>кафедра</w:t>
      </w:r>
      <w:r>
        <w:rPr>
          <w:rFonts w:hint="default"/>
          <w:sz w:val="28"/>
          <w:szCs w:val="28"/>
          <w:lang w:val="ru-RU"/>
        </w:rPr>
        <w:t xml:space="preserve"> информационных систем</w:t>
      </w:r>
      <w:r>
        <w:rPr>
          <w:sz w:val="28"/>
          <w:szCs w:val="28"/>
        </w:rPr>
        <w:t>.</w:t>
      </w:r>
    </w:p>
    <w:p w14:paraId="1BAB285E">
      <w:pPr>
        <w:spacing w:line="360" w:lineRule="auto"/>
        <w:ind w:firstLine="709"/>
        <w:jc w:val="both"/>
        <w:rPr>
          <w:sz w:val="28"/>
          <w:szCs w:val="28"/>
        </w:rPr>
      </w:pPr>
      <w:r>
        <w:rPr>
          <w:sz w:val="28"/>
          <w:szCs w:val="28"/>
        </w:rPr>
        <w:t>В задачи которого входят:</w:t>
      </w:r>
    </w:p>
    <w:p w14:paraId="3C1A3F4E">
      <w:pPr>
        <w:pStyle w:val="30"/>
        <w:numPr>
          <w:ilvl w:val="0"/>
          <w:numId w:val="6"/>
        </w:numPr>
        <w:spacing w:line="360" w:lineRule="auto"/>
        <w:ind w:left="0" w:firstLine="709"/>
        <w:jc w:val="both"/>
        <w:rPr>
          <w:sz w:val="28"/>
          <w:szCs w:val="28"/>
        </w:rPr>
      </w:pPr>
      <w:r>
        <w:rPr>
          <w:sz w:val="28"/>
          <w:szCs w:val="28"/>
          <w:lang w:val="ru-RU"/>
        </w:rPr>
        <w:t>Разработка</w:t>
      </w:r>
      <w:r>
        <w:rPr>
          <w:rFonts w:hint="default"/>
          <w:sz w:val="28"/>
          <w:szCs w:val="28"/>
          <w:lang w:val="ru-RU"/>
        </w:rPr>
        <w:t xml:space="preserve"> и апробация учебных планов и программ </w:t>
      </w:r>
      <w:r>
        <w:rPr>
          <w:rFonts w:hint="default"/>
          <w:sz w:val="28"/>
          <w:szCs w:val="28"/>
          <w:lang w:val="en-US"/>
        </w:rPr>
        <w:t xml:space="preserve">IT </w:t>
      </w:r>
      <w:r>
        <w:rPr>
          <w:rFonts w:hint="default"/>
          <w:sz w:val="28"/>
          <w:szCs w:val="28"/>
          <w:lang w:val="ru-RU"/>
        </w:rPr>
        <w:t>дисциплин</w:t>
      </w:r>
      <w:r>
        <w:rPr>
          <w:rFonts w:hint="default"/>
          <w:sz w:val="28"/>
          <w:szCs w:val="28"/>
          <w:lang w:val="en-US"/>
        </w:rPr>
        <w:t xml:space="preserve">, </w:t>
      </w:r>
      <w:r>
        <w:rPr>
          <w:rFonts w:hint="default"/>
          <w:sz w:val="28"/>
          <w:szCs w:val="28"/>
          <w:lang w:val="ru-RU"/>
        </w:rPr>
        <w:t xml:space="preserve">с </w:t>
      </w:r>
      <w:r>
        <w:rPr>
          <w:rFonts w:hint="default"/>
          <w:sz w:val="28"/>
          <w:szCs w:val="28"/>
          <w:lang w:val="en-US"/>
        </w:rPr>
        <w:t>учётом</w:t>
      </w:r>
      <w:r>
        <w:rPr>
          <w:rFonts w:hint="default"/>
          <w:sz w:val="28"/>
          <w:szCs w:val="28"/>
          <w:lang w:val="ru-RU"/>
        </w:rPr>
        <w:t xml:space="preserve"> ФГОС ВО</w:t>
      </w:r>
      <w:r>
        <w:rPr>
          <w:rFonts w:hint="default"/>
          <w:sz w:val="28"/>
          <w:szCs w:val="28"/>
          <w:lang w:val="en-US"/>
        </w:rPr>
        <w:t xml:space="preserve">, </w:t>
      </w:r>
      <w:r>
        <w:rPr>
          <w:rFonts w:hint="default"/>
          <w:sz w:val="28"/>
          <w:szCs w:val="28"/>
          <w:lang w:val="ru-RU"/>
        </w:rPr>
        <w:t xml:space="preserve">по направлению </w:t>
      </w:r>
      <w:r>
        <w:rPr>
          <w:rFonts w:hint="default"/>
          <w:sz w:val="28"/>
          <w:szCs w:val="28"/>
          <w:lang w:val="en-US"/>
        </w:rPr>
        <w:t>“</w:t>
      </w:r>
      <w:r>
        <w:rPr>
          <w:rFonts w:hint="default"/>
          <w:sz w:val="28"/>
          <w:szCs w:val="28"/>
          <w:lang w:val="ru-RU"/>
        </w:rPr>
        <w:t>Информационные системы и технологии</w:t>
      </w:r>
      <w:r>
        <w:rPr>
          <w:rFonts w:hint="default"/>
          <w:sz w:val="28"/>
          <w:szCs w:val="28"/>
          <w:lang w:val="en-US"/>
        </w:rPr>
        <w:t>”.</w:t>
      </w:r>
    </w:p>
    <w:p w14:paraId="17019D98">
      <w:pPr>
        <w:pStyle w:val="30"/>
        <w:numPr>
          <w:ilvl w:val="0"/>
          <w:numId w:val="6"/>
        </w:numPr>
        <w:spacing w:line="360" w:lineRule="auto"/>
        <w:ind w:left="0" w:firstLine="709"/>
        <w:jc w:val="both"/>
        <w:rPr>
          <w:sz w:val="28"/>
          <w:szCs w:val="28"/>
        </w:rPr>
      </w:pPr>
      <w:r>
        <w:rPr>
          <w:rFonts w:hint="default"/>
          <w:sz w:val="28"/>
          <w:szCs w:val="28"/>
          <w:lang w:val="ru-RU"/>
        </w:rPr>
        <w:t>Проведение лекционных</w:t>
      </w:r>
      <w:r>
        <w:rPr>
          <w:rFonts w:hint="default"/>
          <w:sz w:val="28"/>
          <w:szCs w:val="28"/>
          <w:lang w:val="en-US"/>
        </w:rPr>
        <w:t>,</w:t>
      </w:r>
      <w:r>
        <w:rPr>
          <w:rFonts w:hint="default"/>
          <w:sz w:val="28"/>
          <w:szCs w:val="28"/>
          <w:lang w:val="ru-RU"/>
        </w:rPr>
        <w:t xml:space="preserve"> семинарских занятий</w:t>
      </w:r>
      <w:r>
        <w:rPr>
          <w:rFonts w:hint="default"/>
          <w:sz w:val="28"/>
          <w:szCs w:val="28"/>
          <w:lang w:val="en-US"/>
        </w:rPr>
        <w:t xml:space="preserve">, </w:t>
      </w:r>
      <w:r>
        <w:rPr>
          <w:rFonts w:hint="default"/>
          <w:sz w:val="28"/>
          <w:szCs w:val="28"/>
          <w:lang w:val="ru-RU"/>
        </w:rPr>
        <w:t>по профильным</w:t>
      </w:r>
      <w:r>
        <w:rPr>
          <w:rFonts w:hint="default"/>
          <w:sz w:val="28"/>
          <w:szCs w:val="28"/>
          <w:lang w:val="en-US"/>
        </w:rPr>
        <w:t xml:space="preserve"> </w:t>
      </w:r>
      <w:r>
        <w:rPr>
          <w:rFonts w:hint="default"/>
          <w:sz w:val="28"/>
          <w:szCs w:val="28"/>
          <w:lang w:val="ru-RU"/>
        </w:rPr>
        <w:t>дисциплинам</w:t>
      </w:r>
      <w:r>
        <w:rPr>
          <w:rFonts w:hint="default"/>
          <w:sz w:val="28"/>
          <w:szCs w:val="28"/>
          <w:lang w:val="en-US"/>
        </w:rPr>
        <w:t>.</w:t>
      </w:r>
    </w:p>
    <w:p w14:paraId="2EA4CD3C">
      <w:pPr>
        <w:pStyle w:val="30"/>
        <w:numPr>
          <w:ilvl w:val="0"/>
          <w:numId w:val="6"/>
        </w:numPr>
        <w:spacing w:line="360" w:lineRule="auto"/>
        <w:ind w:left="0" w:firstLine="709"/>
        <w:jc w:val="both"/>
        <w:rPr>
          <w:sz w:val="28"/>
          <w:szCs w:val="28"/>
        </w:rPr>
      </w:pPr>
      <w:r>
        <w:rPr>
          <w:rFonts w:hint="default"/>
          <w:sz w:val="28"/>
          <w:szCs w:val="28"/>
          <w:lang w:val="ru-RU"/>
        </w:rPr>
        <w:t>Руководство научно-исследовательской деятельностью</w:t>
      </w:r>
      <w:r>
        <w:rPr>
          <w:rFonts w:hint="default"/>
          <w:sz w:val="28"/>
          <w:szCs w:val="28"/>
          <w:lang w:val="en-US"/>
        </w:rPr>
        <w:t xml:space="preserve">, </w:t>
      </w:r>
      <w:r>
        <w:rPr>
          <w:rFonts w:hint="default"/>
          <w:sz w:val="28"/>
          <w:szCs w:val="28"/>
          <w:lang w:val="ru-RU"/>
        </w:rPr>
        <w:t>практикой</w:t>
      </w:r>
      <w:r>
        <w:rPr>
          <w:rFonts w:hint="default"/>
          <w:sz w:val="28"/>
          <w:szCs w:val="28"/>
          <w:lang w:val="en-US"/>
        </w:rPr>
        <w:t xml:space="preserve">, </w:t>
      </w:r>
      <w:r>
        <w:rPr>
          <w:rFonts w:hint="default"/>
          <w:sz w:val="28"/>
          <w:szCs w:val="28"/>
          <w:lang w:val="ru-RU"/>
        </w:rPr>
        <w:t>курсовыми работам</w:t>
      </w:r>
      <w:r>
        <w:rPr>
          <w:rFonts w:hint="default"/>
          <w:sz w:val="28"/>
          <w:szCs w:val="28"/>
          <w:lang w:val="en-US"/>
        </w:rPr>
        <w:t xml:space="preserve">, </w:t>
      </w:r>
      <w:r>
        <w:rPr>
          <w:rFonts w:hint="default"/>
          <w:sz w:val="28"/>
          <w:szCs w:val="28"/>
          <w:lang w:val="ru-RU"/>
        </w:rPr>
        <w:t>выпускными квалификационными работами</w:t>
      </w:r>
      <w:r>
        <w:rPr>
          <w:rFonts w:hint="default"/>
          <w:sz w:val="28"/>
          <w:szCs w:val="28"/>
          <w:lang w:val="en-US"/>
        </w:rPr>
        <w:t xml:space="preserve">, </w:t>
      </w:r>
    </w:p>
    <w:p w14:paraId="588E67A6">
      <w:pPr>
        <w:pStyle w:val="30"/>
        <w:numPr>
          <w:ilvl w:val="0"/>
          <w:numId w:val="6"/>
        </w:numPr>
        <w:spacing w:line="360" w:lineRule="auto"/>
        <w:ind w:left="0" w:firstLine="709"/>
        <w:jc w:val="both"/>
        <w:rPr>
          <w:sz w:val="28"/>
          <w:szCs w:val="28"/>
        </w:rPr>
      </w:pPr>
      <w:r>
        <w:rPr>
          <w:rFonts w:hint="default"/>
          <w:sz w:val="28"/>
          <w:szCs w:val="28"/>
          <w:lang w:val="ru-RU"/>
        </w:rPr>
        <w:t>Участие в грантах</w:t>
      </w:r>
      <w:r>
        <w:rPr>
          <w:rFonts w:hint="default"/>
          <w:sz w:val="28"/>
          <w:szCs w:val="28"/>
          <w:lang w:val="en-US"/>
        </w:rPr>
        <w:t xml:space="preserve">, </w:t>
      </w:r>
      <w:r>
        <w:rPr>
          <w:rFonts w:hint="default"/>
          <w:sz w:val="28"/>
          <w:szCs w:val="28"/>
          <w:lang w:val="ru-RU"/>
        </w:rPr>
        <w:t>разработка инновационных образовательных технологий</w:t>
      </w:r>
      <w:r>
        <w:rPr>
          <w:rFonts w:hint="default"/>
          <w:sz w:val="28"/>
          <w:szCs w:val="28"/>
          <w:lang w:val="en-US"/>
        </w:rPr>
        <w:t xml:space="preserve">, </w:t>
      </w:r>
      <w:r>
        <w:rPr>
          <w:rFonts w:hint="default"/>
          <w:sz w:val="28"/>
          <w:szCs w:val="28"/>
          <w:lang w:val="ru-RU"/>
        </w:rPr>
        <w:t>научно - исследовательской деятельности и решение задач автоматизации создания учебно - методического контента</w:t>
      </w:r>
      <w:r>
        <w:rPr>
          <w:rFonts w:hint="default"/>
          <w:sz w:val="28"/>
          <w:szCs w:val="28"/>
          <w:lang w:val="en-US"/>
        </w:rPr>
        <w:t>.</w:t>
      </w:r>
    </w:p>
    <w:p w14:paraId="0FE5BB8B">
      <w:pPr>
        <w:pStyle w:val="30"/>
        <w:numPr>
          <w:ilvl w:val="0"/>
          <w:numId w:val="6"/>
        </w:numPr>
        <w:spacing w:line="360" w:lineRule="auto"/>
        <w:ind w:left="0" w:firstLine="709"/>
        <w:jc w:val="both"/>
        <w:rPr>
          <w:sz w:val="28"/>
          <w:szCs w:val="28"/>
        </w:rPr>
      </w:pPr>
      <w:r>
        <w:rPr>
          <w:rFonts w:hint="default"/>
          <w:sz w:val="28"/>
          <w:szCs w:val="28"/>
          <w:lang w:val="ru-RU"/>
        </w:rPr>
        <w:t>Сотрудничать</w:t>
      </w:r>
      <w:r>
        <w:rPr>
          <w:rFonts w:hint="default"/>
          <w:sz w:val="28"/>
          <w:szCs w:val="28"/>
          <w:lang w:val="en-US"/>
        </w:rPr>
        <w:t xml:space="preserve">, </w:t>
      </w:r>
      <w:r>
        <w:rPr>
          <w:rFonts w:hint="default"/>
          <w:sz w:val="28"/>
          <w:szCs w:val="28"/>
          <w:lang w:val="ru-RU"/>
        </w:rPr>
        <w:t xml:space="preserve">с </w:t>
      </w:r>
      <w:r>
        <w:rPr>
          <w:rFonts w:hint="default"/>
          <w:sz w:val="28"/>
          <w:szCs w:val="28"/>
          <w:lang w:val="en-US"/>
        </w:rPr>
        <w:t>IT</w:t>
      </w:r>
      <w:r>
        <w:rPr>
          <w:rFonts w:hint="default"/>
          <w:sz w:val="28"/>
          <w:szCs w:val="28"/>
          <w:lang w:val="ru-RU"/>
        </w:rPr>
        <w:t xml:space="preserve"> - работодателями</w:t>
      </w:r>
      <w:r>
        <w:rPr>
          <w:rFonts w:hint="default"/>
          <w:sz w:val="28"/>
          <w:szCs w:val="28"/>
          <w:lang w:val="en-US"/>
        </w:rPr>
        <w:t xml:space="preserve">, </w:t>
      </w:r>
      <w:r>
        <w:rPr>
          <w:rFonts w:hint="default"/>
          <w:sz w:val="28"/>
          <w:szCs w:val="28"/>
          <w:lang w:val="ru-RU"/>
        </w:rPr>
        <w:t>компаниями</w:t>
      </w:r>
      <w:r>
        <w:rPr>
          <w:rFonts w:hint="default"/>
          <w:sz w:val="28"/>
          <w:szCs w:val="28"/>
          <w:lang w:val="en-US"/>
        </w:rPr>
        <w:t xml:space="preserve">, </w:t>
      </w:r>
      <w:r>
        <w:rPr>
          <w:rFonts w:hint="default"/>
          <w:sz w:val="28"/>
          <w:szCs w:val="28"/>
          <w:lang w:val="ru-RU"/>
        </w:rPr>
        <w:t>для организации трудоустройства</w:t>
      </w:r>
      <w:r>
        <w:rPr>
          <w:rFonts w:hint="default"/>
          <w:sz w:val="28"/>
          <w:szCs w:val="28"/>
          <w:lang w:val="en-US"/>
        </w:rPr>
        <w:t xml:space="preserve">, практик, </w:t>
      </w:r>
      <w:r>
        <w:rPr>
          <w:rFonts w:hint="default"/>
          <w:sz w:val="28"/>
          <w:szCs w:val="28"/>
          <w:lang w:val="ru-RU"/>
        </w:rPr>
        <w:t>стажировок</w:t>
      </w:r>
      <w:r>
        <w:rPr>
          <w:rFonts w:hint="default"/>
          <w:sz w:val="28"/>
          <w:szCs w:val="28"/>
          <w:lang w:val="en-US"/>
        </w:rPr>
        <w:t xml:space="preserve">, </w:t>
      </w:r>
      <w:r>
        <w:rPr>
          <w:rFonts w:hint="default"/>
          <w:sz w:val="28"/>
          <w:szCs w:val="28"/>
          <w:lang w:val="ru-RU"/>
        </w:rPr>
        <w:t>организация практико - ориентированного</w:t>
      </w:r>
      <w:r>
        <w:rPr>
          <w:rFonts w:hint="default"/>
          <w:sz w:val="28"/>
          <w:szCs w:val="28"/>
          <w:lang w:val="en-US"/>
        </w:rPr>
        <w:t xml:space="preserve"> </w:t>
      </w:r>
      <w:r>
        <w:rPr>
          <w:rFonts w:hint="default"/>
          <w:sz w:val="28"/>
          <w:szCs w:val="28"/>
          <w:lang w:val="ru-RU"/>
        </w:rPr>
        <w:t>обучения</w:t>
      </w:r>
      <w:r>
        <w:rPr>
          <w:rFonts w:hint="default"/>
          <w:sz w:val="28"/>
          <w:szCs w:val="28"/>
          <w:lang w:val="en-US"/>
        </w:rPr>
        <w:t>.</w:t>
      </w:r>
    </w:p>
    <w:p w14:paraId="67224C14">
      <w:pPr>
        <w:spacing w:line="360" w:lineRule="auto"/>
        <w:ind w:firstLine="709"/>
        <w:jc w:val="both"/>
        <w:rPr>
          <w:rFonts w:hint="default"/>
          <w:sz w:val="28"/>
          <w:szCs w:val="28"/>
          <w:lang w:val="en-US"/>
        </w:rPr>
      </w:pPr>
      <w:r>
        <w:rPr>
          <w:sz w:val="28"/>
          <w:szCs w:val="28"/>
          <w:lang w:val="ru-RU"/>
        </w:rPr>
        <w:t>Выбранный</w:t>
      </w:r>
      <w:r>
        <w:rPr>
          <w:rFonts w:hint="default"/>
          <w:sz w:val="28"/>
          <w:szCs w:val="28"/>
          <w:lang w:val="ru-RU"/>
        </w:rPr>
        <w:t xml:space="preserve"> бизнес - процесс - </w:t>
      </w:r>
      <w:r>
        <w:rPr>
          <w:rFonts w:hint="default"/>
          <w:sz w:val="28"/>
          <w:szCs w:val="28"/>
          <w:lang w:val="en-US"/>
        </w:rPr>
        <w:t>“</w:t>
      </w:r>
      <w:r>
        <w:rPr>
          <w:rFonts w:hint="default"/>
          <w:sz w:val="28"/>
          <w:szCs w:val="28"/>
          <w:lang w:val="ru-RU"/>
        </w:rPr>
        <w:t>Создание и обновление учебно - методического контента с использованием инструментов с применением искусственного интеллекта</w:t>
      </w:r>
      <w:r>
        <w:rPr>
          <w:rFonts w:hint="default"/>
          <w:sz w:val="28"/>
          <w:szCs w:val="28"/>
          <w:lang w:val="en-US"/>
        </w:rPr>
        <w:t>”</w:t>
      </w:r>
      <w:r>
        <w:rPr>
          <w:rFonts w:hint="default"/>
          <w:sz w:val="28"/>
          <w:szCs w:val="28"/>
          <w:lang w:val="ru-RU"/>
        </w:rPr>
        <w:t xml:space="preserve"> - напрямую регулируется следующими нормативными документами и регламентами университета</w:t>
      </w:r>
      <w:r>
        <w:rPr>
          <w:rFonts w:hint="default"/>
          <w:sz w:val="28"/>
          <w:szCs w:val="28"/>
          <w:lang w:val="en-US"/>
        </w:rPr>
        <w:t xml:space="preserve">: </w:t>
      </w:r>
      <w:r>
        <w:rPr>
          <w:rFonts w:hint="default"/>
          <w:sz w:val="28"/>
          <w:szCs w:val="28"/>
          <w:lang w:val="ru-RU"/>
        </w:rPr>
        <w:t>федеральный государственный образовательный стандарт высшего образования утверждённый приказом Минобрнауки РФ от 12</w:t>
      </w:r>
      <w:r>
        <w:rPr>
          <w:rFonts w:hint="default"/>
          <w:sz w:val="28"/>
          <w:szCs w:val="28"/>
          <w:lang w:val="en-US"/>
        </w:rPr>
        <w:t xml:space="preserve">.08.2020 </w:t>
      </w:r>
      <w:r>
        <w:rPr>
          <w:rFonts w:hint="default"/>
          <w:sz w:val="28"/>
          <w:szCs w:val="28"/>
          <w:lang w:val="ru-RU"/>
        </w:rPr>
        <w:t>№ 1014</w:t>
      </w:r>
      <w:r>
        <w:rPr>
          <w:rFonts w:hint="default"/>
          <w:sz w:val="28"/>
          <w:szCs w:val="28"/>
          <w:lang w:val="en-US"/>
        </w:rPr>
        <w:t xml:space="preserve">, </w:t>
      </w:r>
      <w:r>
        <w:rPr>
          <w:rFonts w:hint="default"/>
          <w:sz w:val="28"/>
          <w:szCs w:val="28"/>
          <w:lang w:val="ru-RU"/>
        </w:rPr>
        <w:t>зарегистрирован в Минпосте Российской Федерации 02</w:t>
      </w:r>
      <w:r>
        <w:rPr>
          <w:rFonts w:hint="default"/>
          <w:sz w:val="28"/>
          <w:szCs w:val="28"/>
          <w:lang w:val="en-US"/>
        </w:rPr>
        <w:t xml:space="preserve">.09.2020 </w:t>
      </w:r>
      <w:r>
        <w:rPr>
          <w:rFonts w:hint="default"/>
          <w:sz w:val="28"/>
          <w:szCs w:val="28"/>
          <w:lang w:val="ru-RU"/>
        </w:rPr>
        <w:t xml:space="preserve">№ </w:t>
      </w:r>
      <w:r>
        <w:rPr>
          <w:rFonts w:hint="default"/>
          <w:sz w:val="28"/>
          <w:szCs w:val="28"/>
          <w:lang w:val="en-US"/>
        </w:rPr>
        <w:t xml:space="preserve">59678, </w:t>
      </w:r>
      <w:r>
        <w:rPr>
          <w:rFonts w:hint="default"/>
          <w:sz w:val="28"/>
          <w:szCs w:val="28"/>
          <w:lang w:val="ru-RU"/>
        </w:rPr>
        <w:t>устанавливающий компетенции (ОПК-1-ОПК-7</w:t>
      </w:r>
      <w:r>
        <w:rPr>
          <w:rFonts w:hint="default"/>
          <w:sz w:val="28"/>
          <w:szCs w:val="28"/>
          <w:lang w:val="en-US"/>
        </w:rPr>
        <w:t xml:space="preserve">, </w:t>
      </w:r>
      <w:r>
        <w:rPr>
          <w:rFonts w:hint="default"/>
          <w:sz w:val="28"/>
          <w:szCs w:val="28"/>
          <w:lang w:val="ru-RU"/>
        </w:rPr>
        <w:t>ПК-1-ПК-10)</w:t>
      </w:r>
      <w:r>
        <w:rPr>
          <w:rFonts w:hint="default"/>
          <w:sz w:val="28"/>
          <w:szCs w:val="28"/>
          <w:lang w:val="en-US"/>
        </w:rPr>
        <w:t xml:space="preserve">, </w:t>
      </w:r>
      <w:r>
        <w:rPr>
          <w:rFonts w:hint="default"/>
          <w:sz w:val="28"/>
          <w:szCs w:val="28"/>
          <w:lang w:val="ru-RU"/>
        </w:rPr>
        <w:t>включая умение проектировать и внедрять информационные системы</w:t>
      </w:r>
      <w:r>
        <w:rPr>
          <w:rFonts w:hint="default"/>
          <w:sz w:val="28"/>
          <w:szCs w:val="28"/>
          <w:lang w:val="en-US"/>
        </w:rPr>
        <w:t xml:space="preserve">, </w:t>
      </w:r>
      <w:r>
        <w:rPr>
          <w:rFonts w:hint="default"/>
          <w:sz w:val="28"/>
          <w:szCs w:val="28"/>
          <w:lang w:val="ru-RU"/>
        </w:rPr>
        <w:t>применять методы и подходы цифровых технологий с применением искусственного интеллекта</w:t>
      </w:r>
      <w:r>
        <w:rPr>
          <w:rFonts w:hint="default"/>
          <w:sz w:val="28"/>
          <w:szCs w:val="28"/>
          <w:lang w:val="en-US"/>
        </w:rPr>
        <w:t xml:space="preserve">, </w:t>
      </w:r>
      <w:r>
        <w:rPr>
          <w:rFonts w:hint="default"/>
          <w:sz w:val="28"/>
          <w:szCs w:val="28"/>
          <w:lang w:val="ru-RU"/>
        </w:rPr>
        <w:t xml:space="preserve">в </w:t>
      </w:r>
      <w:r>
        <w:rPr>
          <w:rFonts w:hint="default"/>
          <w:sz w:val="28"/>
          <w:szCs w:val="28"/>
          <w:lang w:val="en-US"/>
        </w:rPr>
        <w:t>профессиональной</w:t>
      </w:r>
      <w:r>
        <w:rPr>
          <w:rFonts w:hint="default"/>
          <w:sz w:val="28"/>
          <w:szCs w:val="28"/>
          <w:lang w:val="ru-RU"/>
        </w:rPr>
        <w:t xml:space="preserve"> деятельности</w:t>
      </w:r>
      <w:r>
        <w:rPr>
          <w:sz w:val="28"/>
          <w:szCs w:val="28"/>
        </w:rPr>
        <w:t>.</w:t>
      </w:r>
      <w:r>
        <w:rPr>
          <w:rFonts w:hint="default"/>
          <w:sz w:val="28"/>
          <w:szCs w:val="28"/>
          <w:lang w:val="ru-RU"/>
        </w:rPr>
        <w:t xml:space="preserve"> Положение о кафедре информационных систем - регламентирует цели</w:t>
      </w:r>
      <w:r>
        <w:rPr>
          <w:rFonts w:hint="default"/>
          <w:sz w:val="28"/>
          <w:szCs w:val="28"/>
          <w:lang w:val="en-US"/>
        </w:rPr>
        <w:t xml:space="preserve">, </w:t>
      </w:r>
      <w:r>
        <w:rPr>
          <w:rFonts w:hint="default"/>
          <w:sz w:val="28"/>
          <w:szCs w:val="28"/>
          <w:lang w:val="ru-RU"/>
        </w:rPr>
        <w:t>задачи</w:t>
      </w:r>
      <w:r>
        <w:rPr>
          <w:rFonts w:hint="default"/>
          <w:sz w:val="28"/>
          <w:szCs w:val="28"/>
          <w:lang w:val="en-US"/>
        </w:rPr>
        <w:t xml:space="preserve">, </w:t>
      </w:r>
      <w:r>
        <w:rPr>
          <w:rFonts w:hint="default"/>
          <w:sz w:val="28"/>
          <w:szCs w:val="28"/>
          <w:lang w:val="ru-RU"/>
        </w:rPr>
        <w:t>права и обязанности кафедры</w:t>
      </w:r>
      <w:r>
        <w:rPr>
          <w:rFonts w:hint="default"/>
          <w:sz w:val="28"/>
          <w:szCs w:val="28"/>
          <w:lang w:val="en-US"/>
        </w:rPr>
        <w:t xml:space="preserve">, </w:t>
      </w:r>
      <w:r>
        <w:rPr>
          <w:rFonts w:hint="default"/>
          <w:sz w:val="28"/>
          <w:szCs w:val="28"/>
          <w:lang w:val="ru-RU"/>
        </w:rPr>
        <w:t>включая разработку инновационных методов обучения абитуриентов</w:t>
      </w:r>
      <w:r>
        <w:rPr>
          <w:rFonts w:hint="default"/>
          <w:sz w:val="28"/>
          <w:szCs w:val="28"/>
          <w:lang w:val="en-US"/>
        </w:rPr>
        <w:t xml:space="preserve">, </w:t>
      </w:r>
      <w:r>
        <w:rPr>
          <w:rFonts w:hint="default"/>
          <w:sz w:val="28"/>
          <w:szCs w:val="28"/>
          <w:lang w:val="ru-RU"/>
        </w:rPr>
        <w:t>внедрение инновационных инструментов</w:t>
      </w:r>
      <w:r>
        <w:rPr>
          <w:rFonts w:hint="default"/>
          <w:sz w:val="28"/>
          <w:szCs w:val="28"/>
          <w:lang w:val="en-US"/>
        </w:rPr>
        <w:t xml:space="preserve">, </w:t>
      </w:r>
      <w:r>
        <w:rPr>
          <w:rFonts w:hint="default"/>
          <w:sz w:val="28"/>
          <w:szCs w:val="28"/>
          <w:lang w:val="ru-RU"/>
        </w:rPr>
        <w:t>для увеличения репутации университета</w:t>
      </w:r>
      <w:r>
        <w:rPr>
          <w:rFonts w:hint="default"/>
          <w:sz w:val="28"/>
          <w:szCs w:val="28"/>
          <w:lang w:val="en-US"/>
        </w:rPr>
        <w:t>.</w:t>
      </w:r>
      <w:r>
        <w:rPr>
          <w:rFonts w:hint="default"/>
          <w:sz w:val="28"/>
          <w:szCs w:val="28"/>
          <w:lang w:val="ru-RU"/>
        </w:rPr>
        <w:t xml:space="preserve"> Положение о порядке разработки и утверждения основных образовательных программ МУИВ</w:t>
      </w:r>
      <w:r>
        <w:rPr>
          <w:rFonts w:hint="default"/>
          <w:sz w:val="28"/>
          <w:szCs w:val="28"/>
          <w:lang w:val="en-US"/>
        </w:rPr>
        <w:t xml:space="preserve">, </w:t>
      </w:r>
      <w:r>
        <w:rPr>
          <w:rFonts w:hint="default"/>
          <w:sz w:val="28"/>
          <w:szCs w:val="28"/>
          <w:lang w:val="ru-RU"/>
        </w:rPr>
        <w:t>утвержденный учёным советом</w:t>
      </w:r>
      <w:r>
        <w:rPr>
          <w:rFonts w:hint="default"/>
          <w:sz w:val="28"/>
          <w:szCs w:val="28"/>
          <w:lang w:val="en-US"/>
        </w:rPr>
        <w:t xml:space="preserve">, </w:t>
      </w:r>
      <w:r>
        <w:rPr>
          <w:rFonts w:hint="default"/>
          <w:sz w:val="28"/>
          <w:szCs w:val="28"/>
          <w:lang w:val="ru-RU"/>
        </w:rPr>
        <w:t>определяет процесс создания учебно-методических комплексов</w:t>
      </w:r>
      <w:r>
        <w:rPr>
          <w:rFonts w:hint="default"/>
          <w:sz w:val="28"/>
          <w:szCs w:val="28"/>
          <w:lang w:val="en-US"/>
        </w:rPr>
        <w:t xml:space="preserve">. </w:t>
      </w:r>
      <w:r>
        <w:rPr>
          <w:rFonts w:hint="default"/>
          <w:sz w:val="28"/>
          <w:szCs w:val="28"/>
          <w:lang w:val="ru-RU"/>
        </w:rPr>
        <w:t>Стратегии цифровой трансформации МУИВ на 2023-2030 годы</w:t>
      </w:r>
      <w:r>
        <w:rPr>
          <w:rFonts w:hint="default"/>
          <w:sz w:val="28"/>
          <w:szCs w:val="28"/>
          <w:lang w:val="en-US"/>
        </w:rPr>
        <w:t xml:space="preserve">, </w:t>
      </w:r>
      <w:r>
        <w:rPr>
          <w:rFonts w:hint="default"/>
          <w:sz w:val="28"/>
          <w:szCs w:val="28"/>
          <w:lang w:val="ru-RU"/>
        </w:rPr>
        <w:t>положение о научно-исследовательской работе студентов Московского университета имени Сергея Юльевича Витте - регулирует создание проектов инструментов генерации контента</w:t>
      </w:r>
      <w:r>
        <w:rPr>
          <w:rFonts w:hint="default"/>
          <w:sz w:val="28"/>
          <w:szCs w:val="28"/>
          <w:lang w:val="en-US"/>
        </w:rPr>
        <w:t xml:space="preserve">. </w:t>
      </w:r>
      <w:r>
        <w:rPr>
          <w:rFonts w:hint="default"/>
          <w:sz w:val="28"/>
          <w:szCs w:val="28"/>
          <w:lang w:val="ru-RU"/>
        </w:rPr>
        <w:t>Приказ ректора МУИВ о внедрении электронных образовательных ресурсов и цифровизации учебного процесса</w:t>
      </w:r>
      <w:r>
        <w:rPr>
          <w:rFonts w:hint="default"/>
          <w:sz w:val="28"/>
          <w:szCs w:val="28"/>
          <w:lang w:val="en-US"/>
        </w:rPr>
        <w:t>.</w:t>
      </w:r>
    </w:p>
    <w:p w14:paraId="2A350710">
      <w:pPr>
        <w:spacing w:line="360" w:lineRule="auto"/>
        <w:ind w:firstLine="709"/>
        <w:jc w:val="both"/>
        <w:rPr>
          <w:rFonts w:hint="default"/>
          <w:sz w:val="28"/>
          <w:szCs w:val="28"/>
          <w:lang w:val="en-US"/>
        </w:rPr>
      </w:pPr>
      <w:r>
        <w:rPr>
          <w:rFonts w:hint="default"/>
          <w:sz w:val="28"/>
          <w:szCs w:val="28"/>
          <w:lang w:val="en-US"/>
        </w:rPr>
        <w:tab/>
      </w:r>
      <w:r>
        <w:rPr>
          <w:rFonts w:hint="default"/>
          <w:sz w:val="28"/>
          <w:szCs w:val="28"/>
          <w:lang w:val="ru-RU"/>
        </w:rPr>
        <w:t xml:space="preserve">Внедрение интеллектуальной системы </w:t>
      </w:r>
      <w:r>
        <w:rPr>
          <w:rFonts w:hint="default"/>
          <w:sz w:val="28"/>
          <w:szCs w:val="28"/>
          <w:lang w:val="en-US"/>
        </w:rPr>
        <w:t xml:space="preserve">Neuro Tale </w:t>
      </w:r>
      <w:r>
        <w:rPr>
          <w:rFonts w:hint="default"/>
          <w:sz w:val="28"/>
          <w:szCs w:val="28"/>
          <w:lang w:val="ru-RU"/>
        </w:rPr>
        <w:t>позволит автоматизировать рутинную часть создания визуального контента</w:t>
      </w:r>
      <w:r>
        <w:rPr>
          <w:rFonts w:hint="default"/>
          <w:sz w:val="28"/>
          <w:szCs w:val="28"/>
          <w:lang w:val="en-US"/>
        </w:rPr>
        <w:t xml:space="preserve">, </w:t>
      </w:r>
      <w:r>
        <w:rPr>
          <w:rFonts w:hint="default"/>
          <w:sz w:val="28"/>
          <w:szCs w:val="28"/>
          <w:lang w:val="ru-RU"/>
        </w:rPr>
        <w:t>что является приоритетами университета в настоящее время</w:t>
      </w:r>
      <w:r>
        <w:rPr>
          <w:rFonts w:hint="default"/>
          <w:sz w:val="28"/>
          <w:szCs w:val="28"/>
          <w:lang w:val="en-US"/>
        </w:rPr>
        <w:t xml:space="preserve">. </w:t>
      </w:r>
      <w:r>
        <w:rPr>
          <w:rFonts w:hint="default"/>
          <w:sz w:val="28"/>
          <w:szCs w:val="28"/>
          <w:lang w:val="ru-RU"/>
        </w:rPr>
        <w:t>Кафедра обладает всеми необходимыми полномочиями</w:t>
      </w:r>
      <w:r>
        <w:rPr>
          <w:rFonts w:hint="default"/>
          <w:sz w:val="28"/>
          <w:szCs w:val="28"/>
          <w:lang w:val="en-US"/>
        </w:rPr>
        <w:t xml:space="preserve"> </w:t>
      </w:r>
      <w:r>
        <w:rPr>
          <w:rFonts w:hint="default"/>
          <w:sz w:val="28"/>
          <w:szCs w:val="28"/>
          <w:lang w:val="ru-RU"/>
        </w:rPr>
        <w:t>и компетенциями для разработки</w:t>
      </w:r>
      <w:r>
        <w:rPr>
          <w:rFonts w:hint="default"/>
          <w:sz w:val="28"/>
          <w:szCs w:val="28"/>
          <w:lang w:val="en-US"/>
        </w:rPr>
        <w:t xml:space="preserve">, </w:t>
      </w:r>
      <w:r>
        <w:rPr>
          <w:rFonts w:hint="default"/>
          <w:sz w:val="28"/>
          <w:szCs w:val="28"/>
          <w:lang w:val="ru-RU"/>
        </w:rPr>
        <w:t>решений проблемы автоматизации создания последовательности связанных изображений по текстовому промту</w:t>
      </w:r>
      <w:r>
        <w:rPr>
          <w:rFonts w:hint="default"/>
          <w:sz w:val="28"/>
          <w:szCs w:val="28"/>
          <w:lang w:val="en-US"/>
        </w:rPr>
        <w:t xml:space="preserve">, </w:t>
      </w:r>
      <w:r>
        <w:rPr>
          <w:rFonts w:hint="default"/>
          <w:sz w:val="28"/>
          <w:szCs w:val="28"/>
          <w:lang w:val="ru-RU"/>
        </w:rPr>
        <w:t>для цифровизации учебного процесса</w:t>
      </w:r>
      <w:r>
        <w:rPr>
          <w:rFonts w:hint="default"/>
          <w:sz w:val="28"/>
          <w:szCs w:val="28"/>
          <w:lang w:val="en-US"/>
        </w:rPr>
        <w:t>.</w:t>
      </w:r>
    </w:p>
    <w:p w14:paraId="35AD09BA">
      <w:pPr>
        <w:spacing w:line="360" w:lineRule="auto"/>
        <w:jc w:val="both"/>
        <w:rPr>
          <w:sz w:val="28"/>
          <w:szCs w:val="28"/>
        </w:rPr>
      </w:pPr>
    </w:p>
    <w:p w14:paraId="4A579334">
      <w:pPr>
        <w:pStyle w:val="3"/>
        <w:rPr>
          <w:rFonts w:cs="Times New Roman"/>
        </w:rPr>
      </w:pPr>
      <w:bookmarkStart w:id="6" w:name="_Toc188977097"/>
      <w:r>
        <w:rPr>
          <w:rFonts w:cs="Times New Roman"/>
        </w:rPr>
        <w:t>Моделирование бизнес</w:t>
      </w:r>
      <w:r>
        <w:rPr>
          <w:rFonts w:hint="default" w:cs="Times New Roman"/>
          <w:lang w:val="ru-RU"/>
        </w:rPr>
        <w:t xml:space="preserve"> </w:t>
      </w:r>
      <w:r>
        <w:rPr>
          <w:rFonts w:cs="Times New Roman"/>
        </w:rPr>
        <w:t>-</w:t>
      </w:r>
      <w:r>
        <w:rPr>
          <w:rFonts w:hint="default" w:cs="Times New Roman"/>
          <w:lang w:val="ru-RU"/>
        </w:rPr>
        <w:t xml:space="preserve"> </w:t>
      </w:r>
      <w:r>
        <w:rPr>
          <w:rFonts w:cs="Times New Roman"/>
        </w:rPr>
        <w:t>процесса</w:t>
      </w:r>
      <w:bookmarkEnd w:id="6"/>
      <w:r>
        <w:rPr>
          <w:rFonts w:hint="default" w:cs="Times New Roman"/>
          <w:lang w:val="ru-RU"/>
        </w:rPr>
        <w:t xml:space="preserve"> создания и обновления учебно - методического визуального контента</w:t>
      </w:r>
    </w:p>
    <w:p w14:paraId="6D84CB5C">
      <w:pPr>
        <w:pStyle w:val="4"/>
      </w:pPr>
      <w:bookmarkStart w:id="7" w:name="_Toc188977098"/>
      <w:r>
        <w:t xml:space="preserve">Моделирование </w:t>
      </w:r>
      <w:r>
        <w:rPr>
          <w:lang w:val="ru-RU"/>
        </w:rPr>
        <w:t>процесса</w:t>
      </w:r>
      <w:r>
        <w:t xml:space="preserve"> </w:t>
      </w:r>
      <w:r>
        <w:rPr>
          <w:color w:val="auto"/>
        </w:rPr>
        <w:t>“КАК ЕСТЬ”</w:t>
      </w:r>
      <w:bookmarkEnd w:id="7"/>
    </w:p>
    <w:p w14:paraId="32C0B0D5">
      <w:pPr>
        <w:spacing w:line="360" w:lineRule="auto"/>
        <w:ind w:firstLine="709"/>
        <w:jc w:val="both"/>
        <w:rPr>
          <w:color w:val="auto"/>
          <w:sz w:val="28"/>
          <w:szCs w:val="28"/>
          <w:lang w:val="ru-RU"/>
        </w:rPr>
      </w:pPr>
    </w:p>
    <w:p w14:paraId="34611D84">
      <w:pPr>
        <w:spacing w:line="360" w:lineRule="auto"/>
        <w:ind w:firstLine="709"/>
        <w:jc w:val="both"/>
        <w:rPr>
          <w:rFonts w:hint="default"/>
          <w:color w:val="auto"/>
          <w:sz w:val="28"/>
          <w:szCs w:val="28"/>
          <w:lang w:val="en-US"/>
        </w:rPr>
      </w:pPr>
      <w:r>
        <w:rPr>
          <w:color w:val="auto"/>
          <w:sz w:val="28"/>
          <w:szCs w:val="28"/>
          <w:lang w:val="ru-RU"/>
        </w:rPr>
        <w:t>Текущий</w:t>
      </w:r>
      <w:r>
        <w:rPr>
          <w:rFonts w:hint="default"/>
          <w:color w:val="auto"/>
          <w:sz w:val="28"/>
          <w:szCs w:val="28"/>
          <w:lang w:val="ru-RU"/>
        </w:rPr>
        <w:t xml:space="preserve"> процесс создания визуального контента характеризуется большими объёмами временных и денежных затрат</w:t>
      </w:r>
      <w:r>
        <w:rPr>
          <w:rFonts w:hint="default"/>
          <w:color w:val="auto"/>
          <w:sz w:val="28"/>
          <w:szCs w:val="28"/>
          <w:lang w:val="en-US"/>
        </w:rPr>
        <w:t xml:space="preserve">, </w:t>
      </w:r>
      <w:r>
        <w:rPr>
          <w:rFonts w:hint="default"/>
          <w:color w:val="auto"/>
          <w:sz w:val="28"/>
          <w:szCs w:val="28"/>
          <w:lang w:val="ru-RU"/>
        </w:rPr>
        <w:t>также рисование последовательности визуалов</w:t>
      </w:r>
      <w:r>
        <w:rPr>
          <w:rFonts w:hint="default"/>
          <w:color w:val="auto"/>
          <w:sz w:val="28"/>
          <w:szCs w:val="28"/>
          <w:lang w:val="en-US"/>
        </w:rPr>
        <w:t xml:space="preserve">, </w:t>
      </w:r>
      <w:r>
        <w:rPr>
          <w:rFonts w:hint="default"/>
          <w:color w:val="auto"/>
          <w:sz w:val="28"/>
          <w:szCs w:val="28"/>
          <w:lang w:val="ru-RU"/>
        </w:rPr>
        <w:t>требует высококвалифицированного специалиста</w:t>
      </w:r>
      <w:r>
        <w:rPr>
          <w:rFonts w:hint="default"/>
          <w:color w:val="auto"/>
          <w:sz w:val="28"/>
          <w:szCs w:val="28"/>
          <w:lang w:val="en-US"/>
        </w:rPr>
        <w:t xml:space="preserve">, </w:t>
      </w:r>
      <w:r>
        <w:rPr>
          <w:rFonts w:hint="default"/>
          <w:color w:val="auto"/>
          <w:sz w:val="28"/>
          <w:szCs w:val="28"/>
          <w:lang w:val="ru-RU"/>
        </w:rPr>
        <w:t>который не всегда может справиться с поставленной задачей вовремя</w:t>
      </w:r>
      <w:r>
        <w:rPr>
          <w:rFonts w:hint="default"/>
          <w:color w:val="auto"/>
          <w:sz w:val="28"/>
          <w:szCs w:val="28"/>
          <w:lang w:val="en-US"/>
        </w:rPr>
        <w:t>.</w:t>
      </w:r>
      <w:r>
        <w:rPr>
          <w:rFonts w:hint="default"/>
          <w:color w:val="auto"/>
          <w:sz w:val="28"/>
          <w:szCs w:val="28"/>
          <w:lang w:val="ru-RU"/>
        </w:rPr>
        <w:t xml:space="preserve"> На рисунке 1</w:t>
      </w:r>
      <w:r>
        <w:rPr>
          <w:rFonts w:hint="default"/>
          <w:color w:val="auto"/>
          <w:sz w:val="28"/>
          <w:szCs w:val="28"/>
          <w:lang w:val="en-US"/>
        </w:rPr>
        <w:t xml:space="preserve">.3 </w:t>
      </w:r>
      <w:r>
        <w:rPr>
          <w:rFonts w:hint="default"/>
          <w:color w:val="auto"/>
          <w:sz w:val="28"/>
          <w:szCs w:val="28"/>
          <w:lang w:val="ru-RU"/>
        </w:rPr>
        <w:t xml:space="preserve">ниже </w:t>
      </w:r>
      <w:r>
        <w:rPr>
          <w:rFonts w:hint="default"/>
          <w:color w:val="auto"/>
          <w:sz w:val="28"/>
          <w:szCs w:val="28"/>
          <w:lang w:val="en-US"/>
        </w:rPr>
        <w:t>изображена</w:t>
      </w:r>
      <w:r>
        <w:rPr>
          <w:rFonts w:hint="default"/>
          <w:color w:val="auto"/>
          <w:sz w:val="28"/>
          <w:szCs w:val="28"/>
          <w:lang w:val="ru-RU"/>
        </w:rPr>
        <w:t xml:space="preserve"> диаграмма </w:t>
      </w:r>
      <w:r>
        <w:rPr>
          <w:rFonts w:hint="default"/>
          <w:color w:val="auto"/>
          <w:sz w:val="28"/>
          <w:szCs w:val="28"/>
          <w:lang w:val="en-US"/>
        </w:rPr>
        <w:t xml:space="preserve">IDEF0, </w:t>
      </w:r>
      <w:r>
        <w:rPr>
          <w:rFonts w:hint="default"/>
          <w:color w:val="auto"/>
          <w:sz w:val="28"/>
          <w:szCs w:val="28"/>
          <w:lang w:val="ru-RU"/>
        </w:rPr>
        <w:t xml:space="preserve">где центральный блок означает внедрение </w:t>
      </w:r>
      <w:r>
        <w:rPr>
          <w:rFonts w:hint="default"/>
          <w:color w:val="auto"/>
          <w:sz w:val="28"/>
          <w:szCs w:val="28"/>
          <w:lang w:val="en-US"/>
        </w:rPr>
        <w:t>Neuro Tale,</w:t>
      </w:r>
      <w:r>
        <w:rPr>
          <w:rFonts w:hint="default"/>
          <w:color w:val="auto"/>
          <w:sz w:val="28"/>
          <w:szCs w:val="28"/>
          <w:lang w:val="ru-RU"/>
        </w:rPr>
        <w:t xml:space="preserve"> на вход системе подаётся текстовое описание сюжета </w:t>
      </w:r>
      <w:r>
        <w:rPr>
          <w:rFonts w:hint="default"/>
          <w:color w:val="auto"/>
          <w:sz w:val="28"/>
          <w:szCs w:val="28"/>
          <w:lang w:val="en-US"/>
        </w:rPr>
        <w:t>“</w:t>
      </w:r>
      <w:r>
        <w:rPr>
          <w:rFonts w:hint="default"/>
          <w:color w:val="auto"/>
          <w:sz w:val="28"/>
          <w:szCs w:val="28"/>
          <w:lang w:val="ru-RU"/>
        </w:rPr>
        <w:t>промт содержащий смысл</w:t>
      </w:r>
      <w:r>
        <w:rPr>
          <w:rFonts w:hint="default"/>
          <w:color w:val="auto"/>
          <w:sz w:val="28"/>
          <w:szCs w:val="28"/>
          <w:lang w:val="en-US"/>
        </w:rPr>
        <w:t xml:space="preserve">, </w:t>
      </w:r>
      <w:r>
        <w:rPr>
          <w:rFonts w:hint="default"/>
          <w:color w:val="auto"/>
          <w:sz w:val="28"/>
          <w:szCs w:val="28"/>
          <w:lang w:val="ru-RU"/>
        </w:rPr>
        <w:t>для генерации последовательности связанных изображений</w:t>
      </w:r>
      <w:r>
        <w:rPr>
          <w:rFonts w:hint="default"/>
          <w:color w:val="auto"/>
          <w:sz w:val="28"/>
          <w:szCs w:val="28"/>
          <w:lang w:val="en-US"/>
        </w:rPr>
        <w:t xml:space="preserve">”, </w:t>
      </w:r>
      <w:r>
        <w:rPr>
          <w:rFonts w:hint="default"/>
          <w:color w:val="auto"/>
          <w:sz w:val="28"/>
          <w:szCs w:val="28"/>
          <w:lang w:val="ru-RU"/>
        </w:rPr>
        <w:t xml:space="preserve"> также на вход подаются требования преподавателя </w:t>
      </w:r>
      <w:r>
        <w:rPr>
          <w:rFonts w:hint="default"/>
          <w:color w:val="auto"/>
          <w:sz w:val="28"/>
          <w:szCs w:val="28"/>
          <w:lang w:val="en-US"/>
        </w:rPr>
        <w:t>“</w:t>
      </w:r>
      <w:r>
        <w:rPr>
          <w:rFonts w:hint="default"/>
          <w:color w:val="auto"/>
          <w:sz w:val="28"/>
          <w:szCs w:val="28"/>
          <w:lang w:val="ru-RU"/>
        </w:rPr>
        <w:t>необходимое наполнение промта контекстом</w:t>
      </w:r>
      <w:r>
        <w:rPr>
          <w:rFonts w:hint="default"/>
          <w:color w:val="auto"/>
          <w:sz w:val="28"/>
          <w:szCs w:val="28"/>
          <w:lang w:val="en-US"/>
        </w:rPr>
        <w:t xml:space="preserve">, </w:t>
      </w:r>
      <w:r>
        <w:rPr>
          <w:rFonts w:hint="default"/>
          <w:color w:val="auto"/>
          <w:sz w:val="28"/>
          <w:szCs w:val="28"/>
          <w:lang w:val="ru-RU"/>
        </w:rPr>
        <w:t>для решения конкретных задач</w:t>
      </w:r>
      <w:r>
        <w:rPr>
          <w:rFonts w:hint="default"/>
          <w:color w:val="auto"/>
          <w:sz w:val="28"/>
          <w:szCs w:val="28"/>
          <w:lang w:val="en-US"/>
        </w:rPr>
        <w:t xml:space="preserve">”, </w:t>
      </w:r>
      <w:r>
        <w:rPr>
          <w:rFonts w:hint="default"/>
          <w:color w:val="auto"/>
          <w:sz w:val="28"/>
          <w:szCs w:val="28"/>
          <w:lang w:val="ru-RU"/>
        </w:rPr>
        <w:t>сигналы управления сверху</w:t>
      </w:r>
      <w:r>
        <w:rPr>
          <w:rFonts w:hint="default"/>
          <w:color w:val="auto"/>
          <w:sz w:val="28"/>
          <w:szCs w:val="28"/>
          <w:lang w:val="en-US"/>
        </w:rPr>
        <w:t xml:space="preserve">: </w:t>
      </w:r>
      <w:r>
        <w:rPr>
          <w:rFonts w:hint="default"/>
          <w:color w:val="auto"/>
          <w:sz w:val="28"/>
          <w:szCs w:val="28"/>
          <w:lang w:val="ru-RU"/>
        </w:rPr>
        <w:t>тестовые сюжеты</w:t>
      </w:r>
      <w:r>
        <w:rPr>
          <w:rFonts w:hint="default"/>
          <w:color w:val="auto"/>
          <w:sz w:val="28"/>
          <w:szCs w:val="28"/>
          <w:lang w:val="en-US"/>
        </w:rPr>
        <w:t xml:space="preserve"> - </w:t>
      </w:r>
      <w:r>
        <w:rPr>
          <w:rFonts w:hint="default"/>
          <w:color w:val="auto"/>
          <w:sz w:val="28"/>
          <w:szCs w:val="28"/>
          <w:lang w:val="ru-RU"/>
        </w:rPr>
        <w:t>нужные</w:t>
      </w:r>
      <w:r>
        <w:rPr>
          <w:rFonts w:hint="default"/>
          <w:color w:val="auto"/>
          <w:sz w:val="28"/>
          <w:szCs w:val="28"/>
          <w:lang w:val="en-US"/>
        </w:rPr>
        <w:t xml:space="preserve">, </w:t>
      </w:r>
      <w:r>
        <w:rPr>
          <w:rFonts w:hint="default"/>
          <w:color w:val="auto"/>
          <w:sz w:val="28"/>
          <w:szCs w:val="28"/>
          <w:lang w:val="ru-RU"/>
        </w:rPr>
        <w:t>для проверки сходимости генерации</w:t>
      </w:r>
      <w:r>
        <w:rPr>
          <w:rFonts w:hint="default"/>
          <w:color w:val="auto"/>
          <w:sz w:val="28"/>
          <w:szCs w:val="28"/>
          <w:lang w:val="en-US"/>
        </w:rPr>
        <w:t xml:space="preserve">, </w:t>
      </w:r>
      <w:r>
        <w:rPr>
          <w:rFonts w:hint="default"/>
          <w:color w:val="auto"/>
          <w:sz w:val="28"/>
          <w:szCs w:val="28"/>
          <w:lang w:val="ru-RU"/>
        </w:rPr>
        <w:t>под заданные задачи</w:t>
      </w:r>
      <w:r>
        <w:rPr>
          <w:rFonts w:hint="default"/>
          <w:color w:val="auto"/>
          <w:sz w:val="28"/>
          <w:szCs w:val="28"/>
          <w:lang w:val="en-US"/>
        </w:rPr>
        <w:t xml:space="preserve">, </w:t>
      </w:r>
      <w:r>
        <w:rPr>
          <w:rFonts w:hint="default"/>
          <w:color w:val="auto"/>
          <w:sz w:val="28"/>
          <w:szCs w:val="28"/>
          <w:lang w:val="ru-RU"/>
        </w:rPr>
        <w:t>учебный план</w:t>
      </w:r>
      <w:r>
        <w:rPr>
          <w:rFonts w:hint="default"/>
          <w:color w:val="auto"/>
          <w:sz w:val="28"/>
          <w:szCs w:val="28"/>
          <w:lang w:val="en-US"/>
        </w:rPr>
        <w:t xml:space="preserve"> - </w:t>
      </w:r>
      <w:r>
        <w:rPr>
          <w:rFonts w:hint="default"/>
          <w:color w:val="auto"/>
          <w:sz w:val="28"/>
          <w:szCs w:val="28"/>
          <w:lang w:val="ru-RU"/>
        </w:rPr>
        <w:t>задаёт контекст генерации</w:t>
      </w:r>
      <w:r>
        <w:rPr>
          <w:rFonts w:hint="default"/>
          <w:color w:val="auto"/>
          <w:sz w:val="28"/>
          <w:szCs w:val="28"/>
          <w:lang w:val="en-US"/>
        </w:rPr>
        <w:t xml:space="preserve">, </w:t>
      </w:r>
      <w:r>
        <w:rPr>
          <w:rFonts w:hint="default"/>
          <w:color w:val="auto"/>
          <w:sz w:val="28"/>
          <w:szCs w:val="28"/>
          <w:lang w:val="ru-RU"/>
        </w:rPr>
        <w:t>под конкретную образовательную задачу</w:t>
      </w:r>
      <w:r>
        <w:rPr>
          <w:rFonts w:hint="default"/>
          <w:color w:val="auto"/>
          <w:sz w:val="28"/>
          <w:szCs w:val="28"/>
          <w:lang w:val="en-US"/>
        </w:rPr>
        <w:t xml:space="preserve">, </w:t>
      </w:r>
      <w:r>
        <w:rPr>
          <w:rFonts w:hint="default"/>
          <w:color w:val="auto"/>
          <w:sz w:val="28"/>
          <w:szCs w:val="28"/>
          <w:lang w:val="ru-RU"/>
        </w:rPr>
        <w:t>стратегия цифровизации МУИВ - необходимость создания однотипных шаблонов</w:t>
      </w:r>
      <w:r>
        <w:rPr>
          <w:rFonts w:hint="default"/>
          <w:color w:val="auto"/>
          <w:sz w:val="28"/>
          <w:szCs w:val="28"/>
          <w:lang w:val="en-US"/>
        </w:rPr>
        <w:t xml:space="preserve">, </w:t>
      </w:r>
      <w:r>
        <w:rPr>
          <w:rFonts w:hint="default"/>
          <w:color w:val="auto"/>
          <w:sz w:val="28"/>
          <w:szCs w:val="28"/>
          <w:lang w:val="ru-RU"/>
        </w:rPr>
        <w:t>для автоматизации конкретных образовательных задач</w:t>
      </w:r>
      <w:r>
        <w:rPr>
          <w:rFonts w:hint="default"/>
          <w:color w:val="auto"/>
          <w:sz w:val="28"/>
          <w:szCs w:val="28"/>
          <w:lang w:val="en-US"/>
        </w:rPr>
        <w:t xml:space="preserve">, </w:t>
      </w:r>
      <w:r>
        <w:rPr>
          <w:rFonts w:hint="default"/>
          <w:color w:val="auto"/>
          <w:sz w:val="28"/>
          <w:szCs w:val="28"/>
          <w:lang w:val="ru-RU"/>
        </w:rPr>
        <w:t>на выходе система выдаёт</w:t>
      </w:r>
      <w:r>
        <w:rPr>
          <w:rFonts w:hint="default"/>
          <w:color w:val="auto"/>
          <w:sz w:val="28"/>
          <w:szCs w:val="28"/>
          <w:lang w:val="en-US"/>
        </w:rPr>
        <w:t xml:space="preserve">: </w:t>
      </w:r>
      <w:r>
        <w:rPr>
          <w:rFonts w:hint="default"/>
          <w:color w:val="auto"/>
          <w:sz w:val="28"/>
          <w:szCs w:val="28"/>
          <w:lang w:val="ru-RU"/>
        </w:rPr>
        <w:t xml:space="preserve">сгенерированные раскадировки - </w:t>
      </w:r>
      <w:r>
        <w:rPr>
          <w:rFonts w:hint="default"/>
          <w:color w:val="auto"/>
          <w:sz w:val="28"/>
          <w:szCs w:val="28"/>
          <w:lang w:val="en-US"/>
        </w:rPr>
        <w:t>“</w:t>
      </w:r>
      <w:r>
        <w:rPr>
          <w:rFonts w:hint="default"/>
          <w:color w:val="auto"/>
          <w:sz w:val="28"/>
          <w:szCs w:val="28"/>
          <w:lang w:val="ru-RU"/>
        </w:rPr>
        <w:t>это и есть логически связанные последовательности из изображений</w:t>
      </w:r>
      <w:r>
        <w:rPr>
          <w:rFonts w:hint="default"/>
          <w:color w:val="auto"/>
          <w:sz w:val="28"/>
          <w:szCs w:val="28"/>
          <w:lang w:val="en-US"/>
        </w:rPr>
        <w:t xml:space="preserve">, </w:t>
      </w:r>
      <w:r>
        <w:rPr>
          <w:rFonts w:hint="default"/>
          <w:color w:val="auto"/>
          <w:sz w:val="28"/>
          <w:szCs w:val="28"/>
          <w:lang w:val="ru-RU"/>
        </w:rPr>
        <w:t>раскадировка означает разбиение на кадры</w:t>
      </w:r>
      <w:r>
        <w:rPr>
          <w:rFonts w:hint="default"/>
          <w:color w:val="auto"/>
          <w:sz w:val="28"/>
          <w:szCs w:val="28"/>
          <w:lang w:val="en-US"/>
        </w:rPr>
        <w:t xml:space="preserve">, </w:t>
      </w:r>
      <w:r>
        <w:rPr>
          <w:rFonts w:hint="default"/>
          <w:color w:val="auto"/>
          <w:sz w:val="28"/>
          <w:szCs w:val="28"/>
          <w:lang w:val="ru-RU"/>
        </w:rPr>
        <w:t>где каждая следующая картинка связана по смыслу с предыдущей</w:t>
      </w:r>
      <w:r>
        <w:rPr>
          <w:rFonts w:hint="default"/>
          <w:color w:val="auto"/>
          <w:sz w:val="28"/>
          <w:szCs w:val="28"/>
          <w:lang w:val="en-US"/>
        </w:rPr>
        <w:t xml:space="preserve">”, </w:t>
      </w:r>
      <w:r>
        <w:rPr>
          <w:rFonts w:hint="default"/>
          <w:color w:val="auto"/>
          <w:sz w:val="28"/>
          <w:szCs w:val="28"/>
          <w:lang w:val="ru-RU"/>
        </w:rPr>
        <w:t>экономия времени - банально используя средства генеративного ИИ</w:t>
      </w:r>
      <w:r>
        <w:rPr>
          <w:rFonts w:hint="default"/>
          <w:color w:val="auto"/>
          <w:sz w:val="28"/>
          <w:szCs w:val="28"/>
          <w:lang w:val="en-US"/>
        </w:rPr>
        <w:t xml:space="preserve">, </w:t>
      </w:r>
      <w:r>
        <w:rPr>
          <w:rFonts w:hint="default"/>
          <w:color w:val="auto"/>
          <w:sz w:val="28"/>
          <w:szCs w:val="28"/>
          <w:lang w:val="ru-RU"/>
        </w:rPr>
        <w:t>получается экономить время и деньги на найм квалифицированных художников</w:t>
      </w:r>
      <w:r>
        <w:rPr>
          <w:rFonts w:hint="default"/>
          <w:color w:val="auto"/>
          <w:sz w:val="28"/>
          <w:szCs w:val="28"/>
          <w:lang w:val="en-US"/>
        </w:rPr>
        <w:t xml:space="preserve">, </w:t>
      </w:r>
      <w:r>
        <w:rPr>
          <w:rFonts w:hint="default"/>
          <w:color w:val="auto"/>
          <w:sz w:val="28"/>
          <w:szCs w:val="28"/>
          <w:lang w:val="ru-RU"/>
        </w:rPr>
        <w:t xml:space="preserve">иллюстрации - </w:t>
      </w:r>
      <w:r>
        <w:rPr>
          <w:rFonts w:hint="default"/>
          <w:color w:val="auto"/>
          <w:sz w:val="28"/>
          <w:szCs w:val="28"/>
          <w:lang w:val="en-US"/>
        </w:rPr>
        <w:t>“</w:t>
      </w:r>
      <w:r>
        <w:rPr>
          <w:rFonts w:hint="default"/>
          <w:color w:val="auto"/>
          <w:sz w:val="28"/>
          <w:szCs w:val="28"/>
          <w:lang w:val="ru-RU"/>
        </w:rPr>
        <w:t>картинки нарисованные под написанный сюжет истории</w:t>
      </w:r>
      <w:r>
        <w:rPr>
          <w:rFonts w:hint="default"/>
          <w:color w:val="auto"/>
          <w:sz w:val="28"/>
          <w:szCs w:val="28"/>
          <w:lang w:val="en-US"/>
        </w:rPr>
        <w:t xml:space="preserve">, </w:t>
      </w:r>
      <w:r>
        <w:rPr>
          <w:rFonts w:hint="default"/>
          <w:color w:val="auto"/>
          <w:sz w:val="28"/>
          <w:szCs w:val="28"/>
          <w:lang w:val="ru-RU"/>
        </w:rPr>
        <w:t>позволяя окунуться в виртуальный мир</w:t>
      </w:r>
      <w:r>
        <w:rPr>
          <w:rFonts w:hint="default"/>
          <w:color w:val="auto"/>
          <w:sz w:val="28"/>
          <w:szCs w:val="28"/>
          <w:lang w:val="en-US"/>
        </w:rPr>
        <w:t xml:space="preserve">, </w:t>
      </w:r>
      <w:r>
        <w:rPr>
          <w:rFonts w:hint="default"/>
          <w:color w:val="auto"/>
          <w:sz w:val="28"/>
          <w:szCs w:val="28"/>
          <w:lang w:val="ru-RU"/>
        </w:rPr>
        <w:t>глядя на одно только изображение</w:t>
      </w:r>
      <w:r>
        <w:rPr>
          <w:rFonts w:hint="default"/>
          <w:color w:val="auto"/>
          <w:sz w:val="28"/>
          <w:szCs w:val="28"/>
          <w:lang w:val="en-US"/>
        </w:rPr>
        <w:t xml:space="preserve">”. </w:t>
      </w:r>
      <w:r>
        <w:rPr>
          <w:rFonts w:hint="default"/>
          <w:color w:val="auto"/>
          <w:sz w:val="28"/>
          <w:szCs w:val="28"/>
          <w:lang w:val="ru-RU"/>
        </w:rPr>
        <w:t>Механизмы снизу</w:t>
      </w:r>
      <w:r>
        <w:rPr>
          <w:rFonts w:hint="default"/>
          <w:color w:val="auto"/>
          <w:sz w:val="28"/>
          <w:szCs w:val="28"/>
          <w:lang w:val="en-US"/>
        </w:rPr>
        <w:t xml:space="preserve">: </w:t>
      </w:r>
      <w:r>
        <w:rPr>
          <w:rFonts w:hint="default"/>
          <w:color w:val="auto"/>
          <w:sz w:val="28"/>
          <w:szCs w:val="28"/>
          <w:lang w:val="ru-RU"/>
        </w:rPr>
        <w:t xml:space="preserve">преподаватель - </w:t>
      </w:r>
      <w:r>
        <w:rPr>
          <w:rFonts w:hint="default"/>
          <w:color w:val="auto"/>
          <w:sz w:val="28"/>
          <w:szCs w:val="28"/>
          <w:lang w:val="en-US"/>
        </w:rPr>
        <w:t>“</w:t>
      </w:r>
      <w:r>
        <w:rPr>
          <w:rFonts w:hint="default"/>
          <w:color w:val="auto"/>
          <w:sz w:val="28"/>
          <w:szCs w:val="28"/>
          <w:lang w:val="ru-RU"/>
        </w:rPr>
        <w:t>задаёт нужную задачу по генерации студенту</w:t>
      </w:r>
      <w:r>
        <w:rPr>
          <w:rFonts w:hint="default"/>
          <w:color w:val="auto"/>
          <w:sz w:val="28"/>
          <w:szCs w:val="28"/>
          <w:lang w:val="en-US"/>
        </w:rPr>
        <w:t xml:space="preserve">”, </w:t>
      </w:r>
      <w:r>
        <w:rPr>
          <w:rFonts w:hint="default"/>
          <w:color w:val="auto"/>
          <w:sz w:val="28"/>
          <w:szCs w:val="28"/>
          <w:lang w:val="ru-RU"/>
        </w:rPr>
        <w:t xml:space="preserve">студент - </w:t>
      </w:r>
      <w:r>
        <w:rPr>
          <w:rFonts w:hint="default"/>
          <w:color w:val="auto"/>
          <w:sz w:val="28"/>
          <w:szCs w:val="28"/>
          <w:lang w:val="en-US"/>
        </w:rPr>
        <w:t>“</w:t>
      </w:r>
      <w:r>
        <w:rPr>
          <w:rFonts w:hint="default"/>
          <w:color w:val="auto"/>
          <w:sz w:val="28"/>
          <w:szCs w:val="28"/>
          <w:lang w:val="ru-RU"/>
        </w:rPr>
        <w:t>исполняет задачу по заданному преподавателем контексту</w:t>
      </w:r>
      <w:r>
        <w:rPr>
          <w:rFonts w:hint="default"/>
          <w:color w:val="auto"/>
          <w:sz w:val="28"/>
          <w:szCs w:val="28"/>
          <w:lang w:val="en-US"/>
        </w:rPr>
        <w:t xml:space="preserve">”, </w:t>
      </w:r>
      <w:r>
        <w:rPr>
          <w:rFonts w:hint="default"/>
          <w:color w:val="auto"/>
          <w:sz w:val="28"/>
          <w:szCs w:val="28"/>
          <w:lang w:val="ru-RU"/>
        </w:rPr>
        <w:t xml:space="preserve">графический редактор - </w:t>
      </w:r>
      <w:r>
        <w:rPr>
          <w:rFonts w:hint="default"/>
          <w:color w:val="auto"/>
          <w:sz w:val="28"/>
          <w:szCs w:val="28"/>
          <w:lang w:val="en-US"/>
        </w:rPr>
        <w:t>“</w:t>
      </w:r>
      <w:r>
        <w:rPr>
          <w:rFonts w:hint="default"/>
          <w:color w:val="auto"/>
          <w:sz w:val="28"/>
          <w:szCs w:val="28"/>
          <w:lang w:val="ru-RU"/>
        </w:rPr>
        <w:t>нужен для составления коллажей сцепки картинок в единую презентацию или иллюстрацию</w:t>
      </w:r>
      <w:r>
        <w:rPr>
          <w:rFonts w:hint="default"/>
          <w:color w:val="auto"/>
          <w:sz w:val="28"/>
          <w:szCs w:val="28"/>
          <w:lang w:val="en-US"/>
        </w:rPr>
        <w:t>”.</w:t>
      </w:r>
    </w:p>
    <w:p w14:paraId="5F3A318A">
      <w:pPr>
        <w:spacing w:line="360" w:lineRule="auto"/>
        <w:ind w:firstLine="709"/>
        <w:jc w:val="both"/>
        <w:rPr>
          <w:sz w:val="28"/>
          <w:szCs w:val="28"/>
        </w:rPr>
      </w:pPr>
    </w:p>
    <w:p w14:paraId="0D045A88">
      <w:pPr>
        <w:spacing w:line="360" w:lineRule="auto"/>
        <w:jc w:val="center"/>
        <w:rPr>
          <w:sz w:val="28"/>
          <w:szCs w:val="28"/>
        </w:rPr>
      </w:pPr>
      <w:r>
        <w:drawing>
          <wp:inline distT="0" distB="0" distL="114300" distR="114300">
            <wp:extent cx="5934075" cy="4512945"/>
            <wp:effectExtent l="0" t="0" r="9525" b="13335"/>
            <wp:docPr id="10"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4"/>
                    <pic:cNvPicPr>
                      <a:picLocks noChangeAspect="1"/>
                    </pic:cNvPicPr>
                  </pic:nvPicPr>
                  <pic:blipFill>
                    <a:blip r:embed="rId14"/>
                    <a:stretch>
                      <a:fillRect/>
                    </a:stretch>
                  </pic:blipFill>
                  <pic:spPr>
                    <a:xfrm>
                      <a:off x="0" y="0"/>
                      <a:ext cx="5934075" cy="4512945"/>
                    </a:xfrm>
                    <a:prstGeom prst="rect">
                      <a:avLst/>
                    </a:prstGeom>
                    <a:noFill/>
                    <a:ln>
                      <a:noFill/>
                    </a:ln>
                  </pic:spPr>
                </pic:pic>
              </a:graphicData>
            </a:graphic>
          </wp:inline>
        </w:drawing>
      </w:r>
    </w:p>
    <w:p w14:paraId="172B89E9">
      <w:pPr>
        <w:spacing w:line="360" w:lineRule="auto"/>
        <w:jc w:val="center"/>
        <w:rPr>
          <w:rFonts w:hint="default"/>
          <w:sz w:val="28"/>
          <w:szCs w:val="28"/>
          <w:lang w:val="en-US"/>
        </w:rPr>
      </w:pPr>
      <w:r>
        <w:rPr>
          <w:sz w:val="28"/>
          <w:szCs w:val="28"/>
        </w:rPr>
        <w:t>Рисунок 1.3 -</w:t>
      </w:r>
      <w:r>
        <w:rPr>
          <w:rFonts w:hint="default"/>
          <w:sz w:val="28"/>
          <w:szCs w:val="28"/>
          <w:lang w:val="ru-RU"/>
        </w:rPr>
        <w:t xml:space="preserve"> диаграмма</w:t>
      </w:r>
      <w:r>
        <w:rPr>
          <w:sz w:val="28"/>
          <w:szCs w:val="28"/>
        </w:rPr>
        <w:t xml:space="preserve"> </w:t>
      </w:r>
      <w:r>
        <w:rPr>
          <w:sz w:val="28"/>
          <w:szCs w:val="28"/>
          <w:lang w:val="en-US"/>
        </w:rPr>
        <w:t>IDEF</w:t>
      </w:r>
      <w:r>
        <w:rPr>
          <w:sz w:val="28"/>
          <w:szCs w:val="28"/>
        </w:rPr>
        <w:t>0</w:t>
      </w:r>
      <w:r>
        <w:rPr>
          <w:rFonts w:hint="default"/>
          <w:sz w:val="28"/>
          <w:szCs w:val="28"/>
          <w:lang w:val="en-US"/>
        </w:rPr>
        <w:t>.</w:t>
      </w:r>
    </w:p>
    <w:p w14:paraId="24BCE079">
      <w:pPr>
        <w:spacing w:line="360" w:lineRule="auto"/>
        <w:jc w:val="center"/>
        <w:rPr>
          <w:rFonts w:hint="default"/>
          <w:sz w:val="28"/>
          <w:szCs w:val="28"/>
          <w:lang w:val="en-US"/>
        </w:rPr>
      </w:pPr>
    </w:p>
    <w:p w14:paraId="06F90211">
      <w:pPr>
        <w:spacing w:line="360" w:lineRule="auto"/>
        <w:ind w:firstLine="709"/>
        <w:jc w:val="both"/>
        <w:rPr>
          <w:rFonts w:hint="default"/>
          <w:color w:val="auto"/>
          <w:sz w:val="28"/>
          <w:szCs w:val="28"/>
          <w:lang w:val="ru-RU"/>
        </w:rPr>
      </w:pPr>
      <w:r>
        <w:rPr>
          <w:rFonts w:hint="default"/>
          <w:color w:val="auto"/>
          <w:sz w:val="28"/>
          <w:szCs w:val="28"/>
          <w:lang w:val="ru-RU"/>
        </w:rPr>
        <w:t>Далее на рисунке 1</w:t>
      </w:r>
      <w:r>
        <w:rPr>
          <w:rFonts w:hint="default"/>
          <w:color w:val="auto"/>
          <w:sz w:val="28"/>
          <w:szCs w:val="28"/>
          <w:lang w:val="en-US"/>
        </w:rPr>
        <w:t xml:space="preserve">.4 </w:t>
      </w:r>
      <w:r>
        <w:rPr>
          <w:rFonts w:hint="default"/>
          <w:color w:val="auto"/>
          <w:sz w:val="28"/>
          <w:szCs w:val="28"/>
          <w:lang w:val="ru-RU"/>
        </w:rPr>
        <w:t xml:space="preserve">показана нотация </w:t>
      </w:r>
      <w:r>
        <w:rPr>
          <w:rFonts w:hint="default"/>
          <w:color w:val="auto"/>
          <w:sz w:val="28"/>
          <w:szCs w:val="28"/>
          <w:lang w:val="en-US"/>
        </w:rPr>
        <w:t>IDEF3</w:t>
      </w:r>
      <w:r>
        <w:rPr>
          <w:rFonts w:hint="default"/>
          <w:color w:val="auto"/>
          <w:sz w:val="28"/>
          <w:szCs w:val="28"/>
          <w:lang w:val="ru-RU"/>
        </w:rPr>
        <w:t xml:space="preserve"> </w:t>
      </w:r>
      <w:r>
        <w:rPr>
          <w:rFonts w:hint="default"/>
          <w:color w:val="auto"/>
          <w:sz w:val="28"/>
          <w:szCs w:val="28"/>
          <w:lang w:val="en-US"/>
        </w:rPr>
        <w:t>“</w:t>
      </w:r>
      <w:r>
        <w:rPr>
          <w:rFonts w:hint="default"/>
          <w:color w:val="auto"/>
          <w:sz w:val="28"/>
          <w:szCs w:val="28"/>
          <w:lang w:val="ru-RU"/>
        </w:rPr>
        <w:t>как есть</w:t>
      </w:r>
      <w:r>
        <w:rPr>
          <w:rFonts w:hint="default"/>
          <w:color w:val="auto"/>
          <w:sz w:val="28"/>
          <w:szCs w:val="28"/>
          <w:lang w:val="en-US"/>
        </w:rPr>
        <w:t xml:space="preserve">”, </w:t>
      </w:r>
      <w:r>
        <w:rPr>
          <w:rFonts w:hint="default"/>
          <w:color w:val="auto"/>
          <w:sz w:val="28"/>
          <w:szCs w:val="28"/>
          <w:lang w:val="ru-RU"/>
        </w:rPr>
        <w:t xml:space="preserve">без внедрения </w:t>
      </w:r>
      <w:r>
        <w:rPr>
          <w:rFonts w:hint="default"/>
          <w:color w:val="auto"/>
          <w:sz w:val="28"/>
          <w:szCs w:val="28"/>
          <w:lang w:val="en-US"/>
        </w:rPr>
        <w:t xml:space="preserve">Neuro Tale, </w:t>
      </w:r>
      <w:r>
        <w:rPr>
          <w:rFonts w:hint="default"/>
          <w:color w:val="auto"/>
          <w:sz w:val="28"/>
          <w:szCs w:val="28"/>
          <w:lang w:val="ru-RU"/>
        </w:rPr>
        <w:t>длительный ручной труд</w:t>
      </w:r>
      <w:r>
        <w:rPr>
          <w:rFonts w:hint="default"/>
          <w:color w:val="auto"/>
          <w:sz w:val="28"/>
          <w:szCs w:val="28"/>
          <w:lang w:val="en-US"/>
        </w:rPr>
        <w:t xml:space="preserve"> </w:t>
      </w:r>
      <w:r>
        <w:rPr>
          <w:rFonts w:hint="default"/>
          <w:color w:val="auto"/>
          <w:sz w:val="28"/>
          <w:szCs w:val="28"/>
          <w:lang w:val="ru-RU"/>
        </w:rPr>
        <w:t>Первым блоком идёт получаем текстовое задание от преподавателя</w:t>
      </w:r>
      <w:r>
        <w:rPr>
          <w:rFonts w:hint="default"/>
          <w:color w:val="auto"/>
          <w:sz w:val="28"/>
          <w:szCs w:val="28"/>
          <w:lang w:val="en-US"/>
        </w:rPr>
        <w:t xml:space="preserve">, </w:t>
      </w:r>
      <w:r>
        <w:rPr>
          <w:rFonts w:hint="default"/>
          <w:color w:val="auto"/>
          <w:sz w:val="28"/>
          <w:szCs w:val="28"/>
          <w:lang w:val="ru-RU"/>
        </w:rPr>
        <w:t>вторым блоком идёт анализ сюжета для выполнения требований преподавателя</w:t>
      </w:r>
      <w:r>
        <w:rPr>
          <w:rFonts w:hint="default"/>
          <w:color w:val="auto"/>
          <w:sz w:val="28"/>
          <w:szCs w:val="28"/>
          <w:lang w:val="en-US"/>
        </w:rPr>
        <w:t xml:space="preserve">, </w:t>
      </w:r>
      <w:r>
        <w:rPr>
          <w:rFonts w:hint="default"/>
          <w:color w:val="auto"/>
          <w:sz w:val="28"/>
          <w:szCs w:val="28"/>
          <w:lang w:val="ru-RU"/>
        </w:rPr>
        <w:t>создание эскизов вручную будет третьим блоком</w:t>
      </w:r>
      <w:r>
        <w:rPr>
          <w:rFonts w:hint="default"/>
          <w:color w:val="auto"/>
          <w:sz w:val="28"/>
          <w:szCs w:val="28"/>
          <w:lang w:val="en-US"/>
        </w:rPr>
        <w:t xml:space="preserve"> - </w:t>
      </w:r>
      <w:r>
        <w:rPr>
          <w:rFonts w:hint="default"/>
          <w:color w:val="auto"/>
          <w:sz w:val="28"/>
          <w:szCs w:val="28"/>
          <w:lang w:val="ru-RU"/>
        </w:rPr>
        <w:t>это очень сложный и долгий шаг занимающий большое время у специалиста</w:t>
      </w:r>
      <w:r>
        <w:rPr>
          <w:rFonts w:hint="default"/>
          <w:color w:val="auto"/>
          <w:sz w:val="28"/>
          <w:szCs w:val="28"/>
          <w:lang w:val="en-US"/>
        </w:rPr>
        <w:t xml:space="preserve"> “</w:t>
      </w:r>
      <w:r>
        <w:rPr>
          <w:rFonts w:hint="default"/>
          <w:color w:val="auto"/>
          <w:sz w:val="28"/>
          <w:szCs w:val="28"/>
          <w:lang w:val="ru-RU"/>
        </w:rPr>
        <w:t>может занимать длительное время около часа</w:t>
      </w:r>
      <w:r>
        <w:rPr>
          <w:rFonts w:hint="default"/>
          <w:color w:val="auto"/>
          <w:sz w:val="28"/>
          <w:szCs w:val="28"/>
          <w:lang w:val="en-US"/>
        </w:rPr>
        <w:t>”</w:t>
      </w:r>
      <w:r>
        <w:rPr>
          <w:rFonts w:hint="default"/>
          <w:color w:val="auto"/>
          <w:sz w:val="28"/>
          <w:szCs w:val="28"/>
          <w:lang w:val="ru-RU"/>
        </w:rPr>
        <w:t xml:space="preserve"> - при использовании </w:t>
      </w:r>
      <w:r>
        <w:rPr>
          <w:rFonts w:hint="default"/>
          <w:color w:val="auto"/>
          <w:sz w:val="28"/>
          <w:szCs w:val="28"/>
          <w:lang w:val="en-US"/>
        </w:rPr>
        <w:t xml:space="preserve">Neuro Tale, </w:t>
      </w:r>
      <w:r>
        <w:rPr>
          <w:rFonts w:hint="default"/>
          <w:color w:val="auto"/>
          <w:sz w:val="28"/>
          <w:szCs w:val="28"/>
          <w:lang w:val="ru-RU"/>
        </w:rPr>
        <w:t>затраченное время будет около 3 минут</w:t>
      </w:r>
      <w:r>
        <w:rPr>
          <w:rFonts w:hint="default"/>
          <w:color w:val="auto"/>
          <w:sz w:val="28"/>
          <w:szCs w:val="28"/>
          <w:lang w:val="en-US"/>
        </w:rPr>
        <w:t xml:space="preserve">, </w:t>
      </w:r>
      <w:r>
        <w:rPr>
          <w:rFonts w:hint="default"/>
          <w:color w:val="auto"/>
          <w:sz w:val="28"/>
          <w:szCs w:val="28"/>
          <w:lang w:val="ru-RU"/>
        </w:rPr>
        <w:t xml:space="preserve">четвёртый блок - оцифровка в графическом редакторе </w:t>
      </w:r>
      <w:r>
        <w:rPr>
          <w:rFonts w:hint="default"/>
          <w:color w:val="auto"/>
          <w:sz w:val="28"/>
          <w:szCs w:val="28"/>
          <w:lang w:val="en-US"/>
        </w:rPr>
        <w:t xml:space="preserve">Photoshop, Canva, Figma, </w:t>
      </w:r>
      <w:r>
        <w:rPr>
          <w:rFonts w:hint="default"/>
          <w:color w:val="auto"/>
          <w:sz w:val="28"/>
          <w:szCs w:val="28"/>
          <w:lang w:val="ru-RU"/>
        </w:rPr>
        <w:t>пятый блок - согласование с преподавателем</w:t>
      </w:r>
      <w:r>
        <w:rPr>
          <w:rFonts w:hint="default"/>
          <w:color w:val="auto"/>
          <w:sz w:val="28"/>
          <w:szCs w:val="28"/>
          <w:lang w:val="en-US"/>
        </w:rPr>
        <w:t xml:space="preserve">, </w:t>
      </w:r>
      <w:r>
        <w:rPr>
          <w:rFonts w:hint="default"/>
          <w:color w:val="auto"/>
          <w:sz w:val="28"/>
          <w:szCs w:val="28"/>
          <w:lang w:val="ru-RU"/>
        </w:rPr>
        <w:t xml:space="preserve">преподаватель смотрит на сгенерированный контент и говорит </w:t>
      </w:r>
      <w:r>
        <w:rPr>
          <w:rFonts w:hint="default"/>
          <w:color w:val="auto"/>
          <w:sz w:val="28"/>
          <w:szCs w:val="28"/>
          <w:lang w:val="en-US"/>
        </w:rPr>
        <w:t>“</w:t>
      </w:r>
      <w:r>
        <w:rPr>
          <w:rFonts w:hint="default"/>
          <w:color w:val="auto"/>
          <w:sz w:val="28"/>
          <w:szCs w:val="28"/>
          <w:lang w:val="ru-RU"/>
        </w:rPr>
        <w:t>требуются ли правки</w:t>
      </w:r>
      <w:r>
        <w:rPr>
          <w:rFonts w:hint="default"/>
          <w:color w:val="auto"/>
          <w:sz w:val="28"/>
          <w:szCs w:val="28"/>
          <w:lang w:val="en-US"/>
        </w:rPr>
        <w:t xml:space="preserve">”, </w:t>
      </w:r>
      <w:r>
        <w:rPr>
          <w:rFonts w:hint="default"/>
          <w:color w:val="auto"/>
          <w:sz w:val="28"/>
          <w:szCs w:val="28"/>
          <w:lang w:val="ru-RU"/>
        </w:rPr>
        <w:t>если не устраивает преподавателя качество или контекст</w:t>
      </w:r>
      <w:r>
        <w:rPr>
          <w:rFonts w:hint="default"/>
          <w:color w:val="auto"/>
          <w:sz w:val="28"/>
          <w:szCs w:val="28"/>
          <w:lang w:val="en-US"/>
        </w:rPr>
        <w:t>,</w:t>
      </w:r>
      <w:r>
        <w:rPr>
          <w:rFonts w:hint="default"/>
          <w:color w:val="auto"/>
          <w:sz w:val="28"/>
          <w:szCs w:val="28"/>
          <w:lang w:val="ru-RU"/>
        </w:rPr>
        <w:t xml:space="preserve"> созданного визуального контента</w:t>
      </w:r>
      <w:r>
        <w:rPr>
          <w:rFonts w:hint="default"/>
          <w:color w:val="auto"/>
          <w:sz w:val="28"/>
          <w:szCs w:val="28"/>
          <w:lang w:val="en-US"/>
        </w:rPr>
        <w:t xml:space="preserve">, </w:t>
      </w:r>
      <w:r>
        <w:rPr>
          <w:rFonts w:hint="default"/>
          <w:color w:val="auto"/>
          <w:sz w:val="28"/>
          <w:szCs w:val="28"/>
          <w:lang w:val="ru-RU"/>
        </w:rPr>
        <w:t>то процесс переходит к блоку семь</w:t>
      </w:r>
      <w:r>
        <w:rPr>
          <w:rFonts w:hint="default"/>
          <w:color w:val="auto"/>
          <w:sz w:val="28"/>
          <w:szCs w:val="28"/>
          <w:lang w:val="en-US"/>
        </w:rPr>
        <w:t xml:space="preserve">, </w:t>
      </w:r>
      <w:r>
        <w:rPr>
          <w:rFonts w:hint="default"/>
          <w:color w:val="auto"/>
          <w:sz w:val="28"/>
          <w:szCs w:val="28"/>
          <w:lang w:val="ru-RU"/>
        </w:rPr>
        <w:t xml:space="preserve">и происходит цикл возвращение к четвёртому блоку </w:t>
      </w:r>
      <w:r>
        <w:rPr>
          <w:rFonts w:hint="default"/>
          <w:color w:val="auto"/>
          <w:sz w:val="28"/>
          <w:szCs w:val="28"/>
          <w:lang w:val="en-US"/>
        </w:rPr>
        <w:t>“</w:t>
      </w:r>
      <w:r>
        <w:rPr>
          <w:rFonts w:hint="default"/>
          <w:color w:val="auto"/>
          <w:sz w:val="28"/>
          <w:szCs w:val="28"/>
          <w:lang w:val="ru-RU"/>
        </w:rPr>
        <w:t>оцифровке в графическом редакторе</w:t>
      </w:r>
      <w:r>
        <w:rPr>
          <w:rFonts w:hint="default"/>
          <w:color w:val="auto"/>
          <w:sz w:val="28"/>
          <w:szCs w:val="28"/>
          <w:lang w:val="en-US"/>
        </w:rPr>
        <w:t xml:space="preserve">”, </w:t>
      </w:r>
      <w:r>
        <w:rPr>
          <w:rFonts w:hint="default"/>
          <w:color w:val="auto"/>
          <w:sz w:val="28"/>
          <w:szCs w:val="28"/>
          <w:lang w:val="ru-RU"/>
        </w:rPr>
        <w:t xml:space="preserve">если все правильно </w:t>
      </w:r>
      <w:r>
        <w:rPr>
          <w:rFonts w:hint="default"/>
          <w:color w:val="auto"/>
          <w:sz w:val="28"/>
          <w:szCs w:val="28"/>
          <w:lang w:val="en-US"/>
        </w:rPr>
        <w:t>“</w:t>
      </w:r>
      <w:r>
        <w:rPr>
          <w:rFonts w:hint="default"/>
          <w:color w:val="auto"/>
          <w:sz w:val="28"/>
          <w:szCs w:val="28"/>
          <w:lang w:val="ru-RU"/>
        </w:rPr>
        <w:t>сохраняем и передаём материалы</w:t>
      </w:r>
      <w:r>
        <w:rPr>
          <w:rFonts w:hint="default"/>
          <w:color w:val="auto"/>
          <w:sz w:val="28"/>
          <w:szCs w:val="28"/>
          <w:lang w:val="en-US"/>
        </w:rPr>
        <w:t xml:space="preserve">”, </w:t>
      </w:r>
      <w:r>
        <w:rPr>
          <w:rFonts w:hint="default"/>
          <w:color w:val="auto"/>
          <w:sz w:val="28"/>
          <w:szCs w:val="28"/>
          <w:lang w:val="ru-RU"/>
        </w:rPr>
        <w:t>далее преподаватель получает необходимый ему визуальный контент</w:t>
      </w:r>
      <w:r>
        <w:rPr>
          <w:rFonts w:hint="default"/>
          <w:color w:val="auto"/>
          <w:sz w:val="28"/>
          <w:szCs w:val="28"/>
          <w:lang w:val="en-US"/>
        </w:rPr>
        <w:t xml:space="preserve"> “</w:t>
      </w:r>
      <w:r>
        <w:rPr>
          <w:rFonts w:hint="default"/>
          <w:color w:val="auto"/>
          <w:sz w:val="28"/>
          <w:szCs w:val="28"/>
          <w:lang w:val="ru-RU"/>
        </w:rPr>
        <w:t>зелёный блок в конце</w:t>
      </w:r>
      <w:r>
        <w:rPr>
          <w:rFonts w:hint="default"/>
          <w:color w:val="auto"/>
          <w:sz w:val="28"/>
          <w:szCs w:val="28"/>
          <w:lang w:val="en-US"/>
        </w:rPr>
        <w:t>”.</w:t>
      </w:r>
    </w:p>
    <w:p w14:paraId="4B94EBD5">
      <w:pPr>
        <w:spacing w:line="360" w:lineRule="auto"/>
        <w:jc w:val="center"/>
        <w:rPr>
          <w:rFonts w:hint="default"/>
          <w:sz w:val="28"/>
          <w:szCs w:val="28"/>
          <w:lang w:val="ru-RU"/>
        </w:rPr>
      </w:pPr>
    </w:p>
    <w:p w14:paraId="3AE28614">
      <w:pPr>
        <w:spacing w:line="360" w:lineRule="auto"/>
        <w:jc w:val="both"/>
        <w:rPr>
          <w:sz w:val="28"/>
          <w:szCs w:val="28"/>
        </w:rPr>
      </w:pPr>
      <w:r>
        <w:drawing>
          <wp:inline distT="0" distB="0" distL="114300" distR="114300">
            <wp:extent cx="5933440" cy="1659890"/>
            <wp:effectExtent l="0" t="0" r="10160" b="1270"/>
            <wp:docPr id="3"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2"/>
                    <pic:cNvPicPr>
                      <a:picLocks noChangeAspect="1"/>
                    </pic:cNvPicPr>
                  </pic:nvPicPr>
                  <pic:blipFill>
                    <a:blip r:embed="rId15"/>
                    <a:stretch>
                      <a:fillRect/>
                    </a:stretch>
                  </pic:blipFill>
                  <pic:spPr>
                    <a:xfrm>
                      <a:off x="0" y="0"/>
                      <a:ext cx="5933440" cy="1659890"/>
                    </a:xfrm>
                    <a:prstGeom prst="rect">
                      <a:avLst/>
                    </a:prstGeom>
                    <a:noFill/>
                    <a:ln>
                      <a:noFill/>
                    </a:ln>
                  </pic:spPr>
                </pic:pic>
              </a:graphicData>
            </a:graphic>
          </wp:inline>
        </w:drawing>
      </w:r>
    </w:p>
    <w:p w14:paraId="2A211883">
      <w:pPr>
        <w:spacing w:line="360" w:lineRule="auto"/>
        <w:jc w:val="both"/>
        <w:rPr>
          <w:sz w:val="28"/>
          <w:szCs w:val="28"/>
        </w:rPr>
      </w:pPr>
    </w:p>
    <w:p w14:paraId="60B7FFB9">
      <w:pPr>
        <w:spacing w:line="360" w:lineRule="auto"/>
        <w:jc w:val="center"/>
        <w:rPr>
          <w:rFonts w:hint="default"/>
          <w:sz w:val="28"/>
          <w:szCs w:val="28"/>
          <w:lang w:val="en-US"/>
        </w:rPr>
      </w:pPr>
      <w:r>
        <w:rPr>
          <w:sz w:val="28"/>
          <w:szCs w:val="28"/>
        </w:rPr>
        <w:t>Рисунок 1.4 -</w:t>
      </w:r>
      <w:r>
        <w:t xml:space="preserve"> </w:t>
      </w:r>
      <w:r>
        <w:rPr>
          <w:rFonts w:hint="default"/>
          <w:lang w:val="ru-RU"/>
        </w:rPr>
        <w:t xml:space="preserve">диаграмма </w:t>
      </w:r>
      <w:r>
        <w:rPr>
          <w:sz w:val="28"/>
          <w:szCs w:val="28"/>
        </w:rPr>
        <w:t>IDEF3</w:t>
      </w:r>
      <w:r>
        <w:rPr>
          <w:rFonts w:hint="default"/>
          <w:sz w:val="28"/>
          <w:szCs w:val="28"/>
          <w:lang w:val="en-US"/>
        </w:rPr>
        <w:t>.</w:t>
      </w:r>
    </w:p>
    <w:p w14:paraId="797A4860">
      <w:pPr>
        <w:spacing w:line="360" w:lineRule="auto"/>
        <w:ind w:firstLine="708" w:firstLineChars="0"/>
        <w:jc w:val="both"/>
        <w:rPr>
          <w:rFonts w:hint="default"/>
          <w:sz w:val="28"/>
          <w:szCs w:val="28"/>
          <w:lang w:val="en-US"/>
        </w:rPr>
      </w:pPr>
      <w:r>
        <w:rPr>
          <w:sz w:val="28"/>
          <w:szCs w:val="28"/>
          <w:lang w:val="ru-RU"/>
        </w:rPr>
        <w:t>Текущий</w:t>
      </w:r>
      <w:r>
        <w:rPr>
          <w:rFonts w:hint="default"/>
          <w:sz w:val="28"/>
          <w:szCs w:val="28"/>
          <w:lang w:val="ru-RU"/>
        </w:rPr>
        <w:t xml:space="preserve"> процесс </w:t>
      </w:r>
      <w:r>
        <w:rPr>
          <w:rFonts w:hint="default"/>
          <w:sz w:val="28"/>
          <w:szCs w:val="28"/>
          <w:lang w:val="en-US"/>
        </w:rPr>
        <w:t>“</w:t>
      </w:r>
      <w:r>
        <w:rPr>
          <w:rFonts w:hint="default"/>
          <w:sz w:val="28"/>
          <w:szCs w:val="28"/>
          <w:lang w:val="ru-RU"/>
        </w:rPr>
        <w:t>как есть</w:t>
      </w:r>
      <w:r>
        <w:rPr>
          <w:rFonts w:hint="default"/>
          <w:sz w:val="28"/>
          <w:szCs w:val="28"/>
          <w:lang w:val="en-US"/>
        </w:rPr>
        <w:t xml:space="preserve">”, </w:t>
      </w:r>
      <w:r>
        <w:rPr>
          <w:rFonts w:hint="default"/>
          <w:sz w:val="28"/>
          <w:szCs w:val="28"/>
          <w:lang w:val="ru-RU"/>
        </w:rPr>
        <w:t>для создания визуального контента вручную показан в нотации Гейна-Сарсона на рисунке 1</w:t>
      </w:r>
      <w:r>
        <w:rPr>
          <w:rFonts w:hint="default"/>
          <w:sz w:val="28"/>
          <w:szCs w:val="28"/>
          <w:lang w:val="en-US"/>
        </w:rPr>
        <w:t xml:space="preserve">.5, </w:t>
      </w:r>
      <w:r>
        <w:rPr>
          <w:rFonts w:hint="default"/>
          <w:sz w:val="28"/>
          <w:szCs w:val="28"/>
          <w:lang w:val="ru-RU"/>
        </w:rPr>
        <w:t xml:space="preserve">процесс создания визуальных ассетов взаимодействует с сущностью </w:t>
      </w:r>
      <w:r>
        <w:rPr>
          <w:rFonts w:hint="default"/>
          <w:sz w:val="28"/>
          <w:szCs w:val="28"/>
          <w:lang w:val="en-US"/>
        </w:rPr>
        <w:t>“</w:t>
      </w:r>
      <w:r>
        <w:rPr>
          <w:rFonts w:hint="default"/>
          <w:sz w:val="28"/>
          <w:szCs w:val="28"/>
          <w:lang w:val="ru-RU"/>
        </w:rPr>
        <w:t>студент</w:t>
      </w:r>
      <w:r>
        <w:rPr>
          <w:rFonts w:hint="default"/>
          <w:sz w:val="28"/>
          <w:szCs w:val="28"/>
          <w:lang w:val="en-US"/>
        </w:rPr>
        <w:t xml:space="preserve">”, </w:t>
      </w:r>
      <w:r>
        <w:rPr>
          <w:rFonts w:hint="default"/>
          <w:sz w:val="28"/>
          <w:szCs w:val="28"/>
          <w:lang w:val="ru-RU"/>
        </w:rPr>
        <w:t xml:space="preserve">через сущность </w:t>
      </w:r>
      <w:r>
        <w:rPr>
          <w:rFonts w:hint="default"/>
          <w:sz w:val="28"/>
          <w:szCs w:val="28"/>
          <w:lang w:val="en-US"/>
        </w:rPr>
        <w:t>“</w:t>
      </w:r>
      <w:r>
        <w:rPr>
          <w:rFonts w:hint="default"/>
          <w:sz w:val="28"/>
          <w:szCs w:val="28"/>
          <w:lang w:val="ru-RU"/>
        </w:rPr>
        <w:t>преподаватель</w:t>
      </w:r>
      <w:r>
        <w:rPr>
          <w:rFonts w:hint="default"/>
          <w:sz w:val="28"/>
          <w:szCs w:val="28"/>
          <w:lang w:val="en-US"/>
        </w:rPr>
        <w:t xml:space="preserve">”, </w:t>
      </w:r>
      <w:r>
        <w:rPr>
          <w:rFonts w:hint="default"/>
          <w:sz w:val="28"/>
          <w:szCs w:val="28"/>
          <w:lang w:val="ru-RU"/>
        </w:rPr>
        <w:t>техническое задание выдаётся студенту</w:t>
      </w:r>
      <w:r>
        <w:rPr>
          <w:rFonts w:hint="default"/>
          <w:sz w:val="28"/>
          <w:szCs w:val="28"/>
          <w:lang w:val="en-US"/>
        </w:rPr>
        <w:t xml:space="preserve">, </w:t>
      </w:r>
      <w:r>
        <w:rPr>
          <w:rFonts w:hint="default"/>
          <w:sz w:val="28"/>
          <w:szCs w:val="28"/>
          <w:lang w:val="ru-RU"/>
        </w:rPr>
        <w:t>для дальнейшего анализа и обработки необходимого контекста для конечных создаваемых визуальных материалов</w:t>
      </w:r>
      <w:r>
        <w:rPr>
          <w:rFonts w:hint="default"/>
          <w:sz w:val="28"/>
          <w:szCs w:val="28"/>
          <w:lang w:val="en-US"/>
        </w:rPr>
        <w:t xml:space="preserve">, </w:t>
      </w:r>
      <w:r>
        <w:rPr>
          <w:rFonts w:hint="default"/>
          <w:sz w:val="28"/>
          <w:szCs w:val="28"/>
          <w:lang w:val="ru-RU"/>
        </w:rPr>
        <w:t>при внесении правок</w:t>
      </w:r>
      <w:r>
        <w:rPr>
          <w:rFonts w:hint="default"/>
          <w:sz w:val="28"/>
          <w:szCs w:val="28"/>
          <w:lang w:val="en-US"/>
        </w:rPr>
        <w:t xml:space="preserve">, </w:t>
      </w:r>
      <w:r>
        <w:rPr>
          <w:rFonts w:hint="default"/>
          <w:sz w:val="28"/>
          <w:szCs w:val="28"/>
          <w:lang w:val="ru-RU"/>
        </w:rPr>
        <w:t>происходит цикл</w:t>
      </w:r>
      <w:r>
        <w:rPr>
          <w:rFonts w:hint="default"/>
          <w:sz w:val="28"/>
          <w:szCs w:val="28"/>
          <w:lang w:val="en-US"/>
        </w:rPr>
        <w:t xml:space="preserve">, </w:t>
      </w:r>
      <w:r>
        <w:rPr>
          <w:rFonts w:hint="default"/>
          <w:sz w:val="28"/>
          <w:szCs w:val="28"/>
          <w:lang w:val="ru-RU"/>
        </w:rPr>
        <w:t>где необходимо получить одобрение контента от преподавателя</w:t>
      </w:r>
      <w:r>
        <w:rPr>
          <w:rFonts w:hint="default"/>
          <w:sz w:val="28"/>
          <w:szCs w:val="28"/>
          <w:lang w:val="en-US"/>
        </w:rPr>
        <w:t xml:space="preserve">, </w:t>
      </w:r>
      <w:r>
        <w:rPr>
          <w:rFonts w:hint="default"/>
          <w:sz w:val="28"/>
          <w:szCs w:val="28"/>
          <w:lang w:val="ru-RU"/>
        </w:rPr>
        <w:t>при утверждении получается необходимый преподавателю визуальный контент</w:t>
      </w:r>
      <w:r>
        <w:rPr>
          <w:rFonts w:hint="default"/>
          <w:sz w:val="28"/>
          <w:szCs w:val="28"/>
          <w:lang w:val="en-US"/>
        </w:rPr>
        <w:t xml:space="preserve">, </w:t>
      </w:r>
      <w:r>
        <w:rPr>
          <w:rFonts w:hint="default"/>
          <w:sz w:val="28"/>
          <w:szCs w:val="28"/>
          <w:lang w:val="ru-RU"/>
        </w:rPr>
        <w:t>загружаемый в архив УМК</w:t>
      </w:r>
      <w:r>
        <w:rPr>
          <w:rFonts w:hint="default"/>
          <w:sz w:val="28"/>
          <w:szCs w:val="28"/>
          <w:lang w:val="en-US"/>
        </w:rPr>
        <w:t xml:space="preserve"> - “</w:t>
      </w:r>
      <w:r>
        <w:rPr>
          <w:rFonts w:hint="default"/>
          <w:sz w:val="28"/>
          <w:szCs w:val="28"/>
          <w:lang w:val="ru-RU"/>
        </w:rPr>
        <w:t>учебный методический контент</w:t>
      </w:r>
      <w:r>
        <w:rPr>
          <w:rFonts w:hint="default"/>
          <w:sz w:val="28"/>
          <w:szCs w:val="28"/>
          <w:lang w:val="en-US"/>
        </w:rPr>
        <w:t xml:space="preserve">”, </w:t>
      </w:r>
      <w:r>
        <w:rPr>
          <w:rFonts w:hint="default"/>
          <w:sz w:val="28"/>
          <w:szCs w:val="28"/>
          <w:lang w:val="ru-RU"/>
        </w:rPr>
        <w:t>в итоге преподаватель получает готовые учебные материалы</w:t>
      </w:r>
      <w:r>
        <w:rPr>
          <w:rFonts w:hint="default"/>
          <w:sz w:val="28"/>
          <w:szCs w:val="28"/>
          <w:lang w:val="en-US"/>
        </w:rPr>
        <w:t>.</w:t>
      </w:r>
    </w:p>
    <w:p w14:paraId="596C1993">
      <w:pPr>
        <w:spacing w:line="360" w:lineRule="auto"/>
        <w:ind w:firstLine="709"/>
        <w:jc w:val="both"/>
        <w:rPr>
          <w:sz w:val="28"/>
          <w:szCs w:val="28"/>
        </w:rPr>
      </w:pPr>
    </w:p>
    <w:p w14:paraId="020FFB5D">
      <w:pPr>
        <w:spacing w:line="360" w:lineRule="auto"/>
        <w:jc w:val="center"/>
        <w:rPr>
          <w:sz w:val="28"/>
          <w:szCs w:val="28"/>
        </w:rPr>
      </w:pPr>
      <w:r>
        <w:drawing>
          <wp:inline distT="0" distB="0" distL="114300" distR="114300">
            <wp:extent cx="4602480" cy="3688080"/>
            <wp:effectExtent l="0" t="0" r="0" b="0"/>
            <wp:docPr id="4"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3"/>
                    <pic:cNvPicPr>
                      <a:picLocks noChangeAspect="1"/>
                    </pic:cNvPicPr>
                  </pic:nvPicPr>
                  <pic:blipFill>
                    <a:blip r:embed="rId16"/>
                    <a:stretch>
                      <a:fillRect/>
                    </a:stretch>
                  </pic:blipFill>
                  <pic:spPr>
                    <a:xfrm>
                      <a:off x="0" y="0"/>
                      <a:ext cx="4602480" cy="3688080"/>
                    </a:xfrm>
                    <a:prstGeom prst="rect">
                      <a:avLst/>
                    </a:prstGeom>
                    <a:noFill/>
                    <a:ln>
                      <a:noFill/>
                    </a:ln>
                  </pic:spPr>
                </pic:pic>
              </a:graphicData>
            </a:graphic>
          </wp:inline>
        </w:drawing>
      </w:r>
    </w:p>
    <w:p w14:paraId="49D18F20">
      <w:pPr>
        <w:spacing w:line="360" w:lineRule="auto"/>
        <w:jc w:val="center"/>
        <w:rPr>
          <w:sz w:val="28"/>
          <w:szCs w:val="28"/>
        </w:rPr>
      </w:pPr>
      <w:r>
        <w:rPr>
          <w:sz w:val="28"/>
          <w:szCs w:val="28"/>
        </w:rPr>
        <w:t>Рисунок 1.5 -</w:t>
      </w:r>
      <w:r>
        <w:t xml:space="preserve"> </w:t>
      </w:r>
      <w:r>
        <w:rPr>
          <w:sz w:val="28"/>
          <w:szCs w:val="28"/>
        </w:rPr>
        <w:t>Нотация Гейна-Сарсона (</w:t>
      </w:r>
      <w:r>
        <w:rPr>
          <w:sz w:val="28"/>
          <w:szCs w:val="28"/>
          <w:lang w:val="en-US"/>
        </w:rPr>
        <w:t>DFD</w:t>
      </w:r>
      <w:r>
        <w:rPr>
          <w:sz w:val="28"/>
          <w:szCs w:val="28"/>
        </w:rPr>
        <w:t>)</w:t>
      </w:r>
    </w:p>
    <w:p w14:paraId="7402F123">
      <w:pPr>
        <w:spacing w:line="360" w:lineRule="auto"/>
        <w:ind w:firstLine="709"/>
        <w:jc w:val="both"/>
        <w:rPr>
          <w:sz w:val="28"/>
          <w:szCs w:val="28"/>
        </w:rPr>
      </w:pPr>
    </w:p>
    <w:p w14:paraId="29DAF198">
      <w:pPr>
        <w:spacing w:line="360" w:lineRule="auto"/>
        <w:ind w:firstLine="709"/>
        <w:jc w:val="both"/>
        <w:rPr>
          <w:rFonts w:hint="default"/>
          <w:sz w:val="28"/>
          <w:szCs w:val="28"/>
          <w:lang w:val="en-US"/>
        </w:rPr>
      </w:pPr>
      <w:r>
        <w:rPr>
          <w:rFonts w:hint="default"/>
          <w:sz w:val="28"/>
          <w:szCs w:val="28"/>
          <w:lang w:val="ru-RU"/>
        </w:rPr>
        <w:t xml:space="preserve">Детализированная </w:t>
      </w:r>
      <w:r>
        <w:rPr>
          <w:rFonts w:hint="default"/>
          <w:sz w:val="28"/>
          <w:szCs w:val="28"/>
          <w:lang w:val="en-US"/>
        </w:rPr>
        <w:t>DFD</w:t>
      </w:r>
      <w:r>
        <w:rPr>
          <w:rFonts w:hint="default"/>
          <w:sz w:val="28"/>
          <w:szCs w:val="28"/>
          <w:lang w:val="ru-RU"/>
        </w:rPr>
        <w:t xml:space="preserve"> нотация Йордена-Де Марко предоставлена на рисунке 1</w:t>
      </w:r>
      <w:r>
        <w:rPr>
          <w:rFonts w:hint="default"/>
          <w:sz w:val="28"/>
          <w:szCs w:val="28"/>
          <w:lang w:val="en-US"/>
        </w:rPr>
        <w:t xml:space="preserve">.6, </w:t>
      </w:r>
      <w:r>
        <w:rPr>
          <w:rFonts w:hint="default"/>
          <w:sz w:val="28"/>
          <w:szCs w:val="28"/>
          <w:lang w:val="ru-RU"/>
        </w:rPr>
        <w:t>Студент получает от преподавателя текстовое задание сюжета с темой</w:t>
      </w:r>
      <w:r>
        <w:rPr>
          <w:rFonts w:hint="default"/>
          <w:sz w:val="28"/>
          <w:szCs w:val="28"/>
          <w:lang w:val="en-US"/>
        </w:rPr>
        <w:t xml:space="preserve">, </w:t>
      </w:r>
      <w:r>
        <w:rPr>
          <w:rFonts w:hint="default"/>
          <w:sz w:val="28"/>
          <w:szCs w:val="28"/>
          <w:lang w:val="ru-RU"/>
        </w:rPr>
        <w:t>студент анализирует текст сюжета</w:t>
      </w:r>
      <w:r>
        <w:rPr>
          <w:rFonts w:hint="default"/>
          <w:sz w:val="28"/>
          <w:szCs w:val="28"/>
          <w:lang w:val="en-US"/>
        </w:rPr>
        <w:t xml:space="preserve">, </w:t>
      </w:r>
      <w:r>
        <w:rPr>
          <w:rFonts w:hint="default"/>
          <w:sz w:val="28"/>
          <w:szCs w:val="28"/>
          <w:lang w:val="ru-RU"/>
        </w:rPr>
        <w:t>на основании результатов анализа</w:t>
      </w:r>
      <w:r>
        <w:rPr>
          <w:rFonts w:hint="default"/>
          <w:sz w:val="28"/>
          <w:szCs w:val="28"/>
          <w:lang w:val="en-US"/>
        </w:rPr>
        <w:t xml:space="preserve">, </w:t>
      </w:r>
      <w:r>
        <w:rPr>
          <w:rFonts w:hint="default"/>
          <w:sz w:val="28"/>
          <w:szCs w:val="28"/>
          <w:lang w:val="ru-RU"/>
        </w:rPr>
        <w:t>создаёт черновые эскизы</w:t>
      </w:r>
      <w:r>
        <w:rPr>
          <w:rFonts w:hint="default"/>
          <w:sz w:val="28"/>
          <w:szCs w:val="28"/>
          <w:lang w:val="en-US"/>
        </w:rPr>
        <w:t>,</w:t>
      </w:r>
      <w:r>
        <w:rPr>
          <w:rFonts w:hint="default"/>
          <w:sz w:val="28"/>
          <w:szCs w:val="28"/>
          <w:lang w:val="ru-RU"/>
        </w:rPr>
        <w:t xml:space="preserve">  которые согласует преподаватель</w:t>
      </w:r>
      <w:r>
        <w:rPr>
          <w:rFonts w:hint="default"/>
          <w:sz w:val="28"/>
          <w:szCs w:val="28"/>
          <w:lang w:val="en-US"/>
        </w:rPr>
        <w:t xml:space="preserve">, </w:t>
      </w:r>
      <w:r>
        <w:rPr>
          <w:rFonts w:hint="default"/>
          <w:sz w:val="28"/>
          <w:szCs w:val="28"/>
          <w:lang w:val="ru-RU"/>
        </w:rPr>
        <w:t>при не соответствии эскиза</w:t>
      </w:r>
      <w:r>
        <w:rPr>
          <w:rFonts w:hint="default"/>
          <w:sz w:val="28"/>
          <w:szCs w:val="28"/>
          <w:lang w:val="en-US"/>
        </w:rPr>
        <w:t xml:space="preserve"> </w:t>
      </w:r>
      <w:r>
        <w:rPr>
          <w:rFonts w:hint="default"/>
          <w:sz w:val="28"/>
          <w:szCs w:val="28"/>
          <w:lang w:val="ru-RU"/>
        </w:rPr>
        <w:t>ожиданиям преподавателя</w:t>
      </w:r>
      <w:r>
        <w:rPr>
          <w:rFonts w:hint="default"/>
          <w:sz w:val="28"/>
          <w:szCs w:val="28"/>
          <w:lang w:val="en-US"/>
        </w:rPr>
        <w:t xml:space="preserve">, </w:t>
      </w:r>
      <w:r>
        <w:rPr>
          <w:rFonts w:hint="default"/>
          <w:sz w:val="28"/>
          <w:szCs w:val="28"/>
          <w:lang w:val="ru-RU"/>
        </w:rPr>
        <w:t>то эскиз отдаётся студенту с замечаниями для правки</w:t>
      </w:r>
      <w:r>
        <w:rPr>
          <w:rFonts w:hint="default"/>
          <w:sz w:val="28"/>
          <w:szCs w:val="28"/>
          <w:lang w:val="en-US"/>
        </w:rPr>
        <w:t xml:space="preserve">, </w:t>
      </w:r>
      <w:r>
        <w:rPr>
          <w:rFonts w:hint="default"/>
          <w:sz w:val="28"/>
          <w:szCs w:val="28"/>
          <w:lang w:val="ru-RU"/>
        </w:rPr>
        <w:t>так цикл будет продолжаться</w:t>
      </w:r>
      <w:r>
        <w:rPr>
          <w:rFonts w:hint="default"/>
          <w:sz w:val="28"/>
          <w:szCs w:val="28"/>
          <w:lang w:val="en-US"/>
        </w:rPr>
        <w:t xml:space="preserve">, </w:t>
      </w:r>
      <w:r>
        <w:rPr>
          <w:rFonts w:hint="default"/>
          <w:sz w:val="28"/>
          <w:szCs w:val="28"/>
          <w:lang w:val="ru-RU"/>
        </w:rPr>
        <w:t>до соответствия требованиям преподавателя</w:t>
      </w:r>
      <w:r>
        <w:rPr>
          <w:rFonts w:hint="default"/>
          <w:sz w:val="28"/>
          <w:szCs w:val="28"/>
          <w:lang w:val="en-US"/>
        </w:rPr>
        <w:t xml:space="preserve">, </w:t>
      </w:r>
      <w:r>
        <w:rPr>
          <w:rFonts w:hint="default"/>
          <w:sz w:val="28"/>
          <w:szCs w:val="28"/>
          <w:lang w:val="ru-RU"/>
        </w:rPr>
        <w:t>при согласовании эскиза визуального материала</w:t>
      </w:r>
      <w:r>
        <w:rPr>
          <w:rFonts w:hint="default"/>
          <w:sz w:val="28"/>
          <w:szCs w:val="28"/>
          <w:lang w:val="en-US"/>
        </w:rPr>
        <w:t xml:space="preserve">, </w:t>
      </w:r>
      <w:r>
        <w:rPr>
          <w:rFonts w:hint="default"/>
          <w:sz w:val="28"/>
          <w:szCs w:val="28"/>
          <w:lang w:val="ru-RU"/>
        </w:rPr>
        <w:t>визуальный ассет утверждается преподавателем и является готовым учебным материалом</w:t>
      </w:r>
      <w:r>
        <w:rPr>
          <w:rFonts w:hint="default"/>
          <w:sz w:val="28"/>
          <w:szCs w:val="28"/>
          <w:lang w:val="en-US"/>
        </w:rPr>
        <w:t xml:space="preserve">, </w:t>
      </w:r>
      <w:r>
        <w:rPr>
          <w:rFonts w:hint="default"/>
          <w:sz w:val="28"/>
          <w:szCs w:val="28"/>
          <w:lang w:val="ru-RU"/>
        </w:rPr>
        <w:t>загружаемым в архив</w:t>
      </w:r>
      <w:r>
        <w:rPr>
          <w:rFonts w:hint="default"/>
          <w:sz w:val="28"/>
          <w:szCs w:val="28"/>
          <w:lang w:val="en-US"/>
        </w:rPr>
        <w:t xml:space="preserve"> </w:t>
      </w:r>
      <w:r>
        <w:rPr>
          <w:rFonts w:hint="default"/>
          <w:sz w:val="28"/>
          <w:szCs w:val="28"/>
          <w:lang w:val="ru-RU"/>
        </w:rPr>
        <w:t>учебного методического контента</w:t>
      </w:r>
      <w:r>
        <w:rPr>
          <w:rFonts w:hint="default"/>
          <w:sz w:val="28"/>
          <w:szCs w:val="28"/>
          <w:lang w:val="en-US"/>
        </w:rPr>
        <w:t>.</w:t>
      </w:r>
    </w:p>
    <w:p w14:paraId="074D7C18">
      <w:pPr>
        <w:spacing w:line="360" w:lineRule="auto"/>
        <w:ind w:firstLine="709"/>
        <w:jc w:val="both"/>
        <w:rPr>
          <w:sz w:val="28"/>
          <w:szCs w:val="28"/>
        </w:rPr>
      </w:pPr>
    </w:p>
    <w:p w14:paraId="784FDD47">
      <w:pPr>
        <w:spacing w:line="360" w:lineRule="auto"/>
        <w:jc w:val="center"/>
        <w:rPr>
          <w:sz w:val="28"/>
          <w:szCs w:val="28"/>
        </w:rPr>
      </w:pPr>
      <w:r>
        <w:drawing>
          <wp:inline distT="0" distB="0" distL="114300" distR="114300">
            <wp:extent cx="5120640" cy="6134100"/>
            <wp:effectExtent l="0" t="0" r="0" b="7620"/>
            <wp:docPr id="5"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4"/>
                    <pic:cNvPicPr>
                      <a:picLocks noChangeAspect="1"/>
                    </pic:cNvPicPr>
                  </pic:nvPicPr>
                  <pic:blipFill>
                    <a:blip r:embed="rId17"/>
                    <a:stretch>
                      <a:fillRect/>
                    </a:stretch>
                  </pic:blipFill>
                  <pic:spPr>
                    <a:xfrm>
                      <a:off x="0" y="0"/>
                      <a:ext cx="5120640" cy="6134100"/>
                    </a:xfrm>
                    <a:prstGeom prst="rect">
                      <a:avLst/>
                    </a:prstGeom>
                    <a:noFill/>
                    <a:ln>
                      <a:noFill/>
                    </a:ln>
                  </pic:spPr>
                </pic:pic>
              </a:graphicData>
            </a:graphic>
          </wp:inline>
        </w:drawing>
      </w:r>
    </w:p>
    <w:p w14:paraId="259102E1">
      <w:pPr>
        <w:spacing w:line="360" w:lineRule="auto"/>
        <w:jc w:val="center"/>
        <w:rPr>
          <w:sz w:val="28"/>
          <w:szCs w:val="28"/>
        </w:rPr>
      </w:pPr>
      <w:r>
        <w:rPr>
          <w:sz w:val="28"/>
          <w:szCs w:val="28"/>
        </w:rPr>
        <w:t>Рисунок 1.6 – Нотация Йордона-Де Марко (</w:t>
      </w:r>
      <w:r>
        <w:rPr>
          <w:sz w:val="28"/>
          <w:szCs w:val="28"/>
          <w:lang w:val="en-US"/>
        </w:rPr>
        <w:t>DFD</w:t>
      </w:r>
      <w:r>
        <w:rPr>
          <w:sz w:val="28"/>
          <w:szCs w:val="28"/>
        </w:rPr>
        <w:t>)</w:t>
      </w:r>
    </w:p>
    <w:p w14:paraId="45EFA691">
      <w:pPr>
        <w:spacing w:line="360" w:lineRule="auto"/>
        <w:ind w:firstLine="709"/>
        <w:jc w:val="both"/>
        <w:rPr>
          <w:sz w:val="28"/>
          <w:szCs w:val="28"/>
        </w:rPr>
      </w:pPr>
    </w:p>
    <w:p w14:paraId="13CF84A1">
      <w:pPr>
        <w:spacing w:line="360" w:lineRule="auto"/>
        <w:ind w:firstLine="708" w:firstLineChars="0"/>
        <w:jc w:val="both"/>
        <w:rPr>
          <w:rFonts w:hint="default"/>
          <w:sz w:val="28"/>
          <w:szCs w:val="28"/>
          <w:lang w:val="en-US"/>
        </w:rPr>
      </w:pPr>
      <w:r>
        <w:rPr>
          <w:sz w:val="28"/>
          <w:szCs w:val="28"/>
          <w:lang w:val="ru-RU"/>
        </w:rPr>
        <w:t>Далее</w:t>
      </w:r>
      <w:r>
        <w:rPr>
          <w:rFonts w:hint="default"/>
          <w:sz w:val="28"/>
          <w:szCs w:val="28"/>
          <w:lang w:val="ru-RU"/>
        </w:rPr>
        <w:t xml:space="preserve"> на рисунке 1</w:t>
      </w:r>
      <w:r>
        <w:rPr>
          <w:rFonts w:hint="default"/>
          <w:sz w:val="28"/>
          <w:szCs w:val="28"/>
          <w:lang w:val="en-US"/>
        </w:rPr>
        <w:t xml:space="preserve">.7 </w:t>
      </w:r>
      <w:r>
        <w:rPr>
          <w:rFonts w:hint="default"/>
          <w:sz w:val="28"/>
          <w:szCs w:val="28"/>
          <w:lang w:val="ru-RU"/>
        </w:rPr>
        <w:t>изображён метод цепочки процессов</w:t>
      </w:r>
      <w:r>
        <w:rPr>
          <w:rFonts w:hint="default"/>
          <w:sz w:val="28"/>
          <w:szCs w:val="28"/>
          <w:lang w:val="en-US"/>
        </w:rPr>
        <w:t xml:space="preserve">, </w:t>
      </w:r>
      <w:r>
        <w:rPr>
          <w:rFonts w:hint="default"/>
          <w:sz w:val="28"/>
          <w:szCs w:val="28"/>
          <w:lang w:val="ru-RU"/>
        </w:rPr>
        <w:t xml:space="preserve">с </w:t>
      </w:r>
      <w:r>
        <w:rPr>
          <w:rFonts w:hint="default"/>
          <w:sz w:val="28"/>
          <w:szCs w:val="28"/>
          <w:lang w:val="en-US"/>
        </w:rPr>
        <w:t>событиями</w:t>
      </w:r>
      <w:r>
        <w:rPr>
          <w:rFonts w:hint="default"/>
          <w:sz w:val="28"/>
          <w:szCs w:val="28"/>
          <w:lang w:val="ru-RU"/>
        </w:rPr>
        <w:t xml:space="preserve"> </w:t>
      </w:r>
      <w:r>
        <w:rPr>
          <w:rFonts w:hint="default"/>
          <w:sz w:val="28"/>
          <w:szCs w:val="28"/>
          <w:lang w:val="en-US"/>
        </w:rPr>
        <w:t>согласования</w:t>
      </w:r>
      <w:r>
        <w:rPr>
          <w:rFonts w:hint="default"/>
          <w:sz w:val="28"/>
          <w:szCs w:val="28"/>
          <w:lang w:val="ru-RU"/>
        </w:rPr>
        <w:t xml:space="preserve"> и итеративность утверждения учебно методического контента</w:t>
      </w:r>
      <w:r>
        <w:rPr>
          <w:rFonts w:hint="default"/>
          <w:sz w:val="28"/>
          <w:szCs w:val="28"/>
          <w:lang w:val="en-US"/>
        </w:rPr>
        <w:t xml:space="preserve">, </w:t>
      </w:r>
      <w:r>
        <w:rPr>
          <w:rFonts w:hint="default"/>
          <w:sz w:val="28"/>
          <w:szCs w:val="28"/>
          <w:lang w:val="ru-RU"/>
        </w:rPr>
        <w:t>в виде визуалов</w:t>
      </w:r>
      <w:r>
        <w:rPr>
          <w:rFonts w:hint="default"/>
          <w:sz w:val="28"/>
          <w:szCs w:val="28"/>
          <w:lang w:val="en-US"/>
        </w:rPr>
        <w:t xml:space="preserve">, </w:t>
      </w:r>
      <w:r>
        <w:rPr>
          <w:rFonts w:hint="default"/>
          <w:sz w:val="28"/>
          <w:szCs w:val="28"/>
          <w:lang w:val="ru-RU"/>
        </w:rPr>
        <w:t>недостатки ручного режима разработки последовательности логически связанных изображений</w:t>
      </w:r>
      <w:r>
        <w:rPr>
          <w:rFonts w:hint="default"/>
          <w:sz w:val="28"/>
          <w:szCs w:val="28"/>
          <w:lang w:val="en-US"/>
        </w:rPr>
        <w:t xml:space="preserve">, </w:t>
      </w:r>
      <w:r>
        <w:rPr>
          <w:rFonts w:hint="default"/>
          <w:sz w:val="28"/>
          <w:szCs w:val="28"/>
          <w:lang w:val="ru-RU"/>
        </w:rPr>
        <w:t xml:space="preserve">большое количество блоков </w:t>
      </w:r>
      <w:r>
        <w:rPr>
          <w:rFonts w:hint="default"/>
          <w:sz w:val="28"/>
          <w:szCs w:val="28"/>
          <w:lang w:val="en-US"/>
        </w:rPr>
        <w:t>подтверждает</w:t>
      </w:r>
      <w:r>
        <w:rPr>
          <w:rFonts w:hint="default"/>
          <w:sz w:val="28"/>
          <w:szCs w:val="28"/>
          <w:lang w:val="ru-RU"/>
        </w:rPr>
        <w:t xml:space="preserve"> многократные правки и медлительность ручного процесса</w:t>
      </w:r>
      <w:r>
        <w:rPr>
          <w:rFonts w:hint="default"/>
          <w:sz w:val="28"/>
          <w:szCs w:val="28"/>
          <w:lang w:val="en-US"/>
        </w:rPr>
        <w:t xml:space="preserve">, </w:t>
      </w:r>
      <w:r>
        <w:rPr>
          <w:rFonts w:hint="default"/>
          <w:sz w:val="28"/>
          <w:szCs w:val="28"/>
          <w:lang w:val="ru-RU"/>
        </w:rPr>
        <w:t>также высоки риски человеческого фактора и квалификации исполнителя</w:t>
      </w:r>
      <w:r>
        <w:rPr>
          <w:rFonts w:hint="default"/>
          <w:sz w:val="28"/>
          <w:szCs w:val="28"/>
          <w:lang w:val="en-US"/>
        </w:rPr>
        <w:t xml:space="preserve">, </w:t>
      </w:r>
      <w:r>
        <w:rPr>
          <w:rFonts w:hint="default"/>
          <w:sz w:val="28"/>
          <w:szCs w:val="28"/>
          <w:lang w:val="ru-RU"/>
        </w:rPr>
        <w:t>потеря версий черновиков учебно методических материалов</w:t>
      </w:r>
      <w:r>
        <w:rPr>
          <w:rFonts w:hint="default"/>
          <w:sz w:val="28"/>
          <w:szCs w:val="28"/>
          <w:lang w:val="en-US"/>
        </w:rPr>
        <w:t xml:space="preserve">, </w:t>
      </w:r>
      <w:r>
        <w:rPr>
          <w:rFonts w:hint="default"/>
          <w:sz w:val="28"/>
          <w:szCs w:val="28"/>
          <w:lang w:val="ru-RU"/>
        </w:rPr>
        <w:t>следовательно у университета есть все необходимые основания</w:t>
      </w:r>
      <w:r>
        <w:rPr>
          <w:rFonts w:hint="default"/>
          <w:sz w:val="28"/>
          <w:szCs w:val="28"/>
          <w:lang w:val="en-US"/>
        </w:rPr>
        <w:t xml:space="preserve">, </w:t>
      </w:r>
      <w:r>
        <w:rPr>
          <w:rFonts w:hint="default"/>
          <w:sz w:val="28"/>
          <w:szCs w:val="28"/>
          <w:lang w:val="ru-RU"/>
        </w:rPr>
        <w:t xml:space="preserve">для использования </w:t>
      </w:r>
      <w:r>
        <w:rPr>
          <w:rFonts w:hint="default"/>
          <w:sz w:val="28"/>
          <w:szCs w:val="28"/>
          <w:lang w:val="en-US"/>
        </w:rPr>
        <w:t xml:space="preserve">NeuroTale, </w:t>
      </w:r>
      <w:r>
        <w:rPr>
          <w:rFonts w:hint="default"/>
          <w:sz w:val="28"/>
          <w:szCs w:val="28"/>
          <w:lang w:val="ru-RU"/>
        </w:rPr>
        <w:t>для решения задачи автоматизации ручного процесса создания последовательности визуалов</w:t>
      </w:r>
      <w:r>
        <w:rPr>
          <w:rFonts w:hint="default"/>
          <w:sz w:val="28"/>
          <w:szCs w:val="28"/>
          <w:lang w:val="en-US"/>
        </w:rPr>
        <w:t>.</w:t>
      </w:r>
    </w:p>
    <w:p w14:paraId="13EE889E">
      <w:pPr>
        <w:spacing w:line="360" w:lineRule="auto"/>
        <w:ind w:firstLine="708" w:firstLineChars="0"/>
        <w:jc w:val="both"/>
        <w:rPr>
          <w:rFonts w:hint="default"/>
          <w:sz w:val="28"/>
          <w:szCs w:val="28"/>
          <w:lang w:val="en-US"/>
        </w:rPr>
      </w:pPr>
    </w:p>
    <w:p w14:paraId="23C96684">
      <w:pPr>
        <w:spacing w:line="360" w:lineRule="auto"/>
        <w:jc w:val="center"/>
        <w:rPr>
          <w:rFonts w:hint="default"/>
          <w:sz w:val="28"/>
          <w:szCs w:val="28"/>
          <w:lang w:val="en-US"/>
        </w:rPr>
      </w:pPr>
      <w:r>
        <w:drawing>
          <wp:inline distT="0" distB="0" distL="114300" distR="114300">
            <wp:extent cx="2598420" cy="6438900"/>
            <wp:effectExtent l="0" t="0" r="7620" b="7620"/>
            <wp:docPr id="9"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5"/>
                    <pic:cNvPicPr>
                      <a:picLocks noChangeAspect="1"/>
                    </pic:cNvPicPr>
                  </pic:nvPicPr>
                  <pic:blipFill>
                    <a:blip r:embed="rId18"/>
                    <a:stretch>
                      <a:fillRect/>
                    </a:stretch>
                  </pic:blipFill>
                  <pic:spPr>
                    <a:xfrm>
                      <a:off x="0" y="0"/>
                      <a:ext cx="2598420" cy="6438900"/>
                    </a:xfrm>
                    <a:prstGeom prst="rect">
                      <a:avLst/>
                    </a:prstGeom>
                    <a:noFill/>
                    <a:ln>
                      <a:noFill/>
                    </a:ln>
                  </pic:spPr>
                </pic:pic>
              </a:graphicData>
            </a:graphic>
          </wp:inline>
        </w:drawing>
      </w:r>
    </w:p>
    <w:p w14:paraId="50385AFB">
      <w:pPr>
        <w:spacing w:line="360" w:lineRule="auto"/>
        <w:jc w:val="center"/>
        <w:rPr>
          <w:rFonts w:hint="default"/>
          <w:sz w:val="28"/>
          <w:szCs w:val="28"/>
          <w:lang w:val="en-US"/>
        </w:rPr>
      </w:pPr>
      <w:r>
        <w:rPr>
          <w:sz w:val="28"/>
          <w:szCs w:val="28"/>
        </w:rPr>
        <w:t xml:space="preserve">Рисунок </w:t>
      </w:r>
      <w:r>
        <w:rPr>
          <w:rFonts w:hint="default"/>
          <w:sz w:val="28"/>
          <w:szCs w:val="28"/>
          <w:lang w:val="ru-RU"/>
        </w:rPr>
        <w:t>1</w:t>
      </w:r>
      <w:r>
        <w:rPr>
          <w:sz w:val="28"/>
          <w:szCs w:val="28"/>
        </w:rPr>
        <w:t>.</w:t>
      </w:r>
      <w:r>
        <w:rPr>
          <w:rFonts w:hint="default"/>
          <w:sz w:val="28"/>
          <w:szCs w:val="28"/>
          <w:lang w:val="ru-RU"/>
        </w:rPr>
        <w:t>7</w:t>
      </w:r>
      <w:r>
        <w:rPr>
          <w:sz w:val="28"/>
          <w:szCs w:val="28"/>
        </w:rPr>
        <w:t xml:space="preserve"> - Метод цепочки процессов, управляемой событиями (EPC)</w:t>
      </w:r>
      <w:r>
        <w:rPr>
          <w:rFonts w:hint="default"/>
          <w:sz w:val="28"/>
          <w:szCs w:val="28"/>
          <w:lang w:val="en-US"/>
        </w:rPr>
        <w:t>.</w:t>
      </w:r>
    </w:p>
    <w:p w14:paraId="39F5E58F">
      <w:pPr>
        <w:spacing w:line="360" w:lineRule="auto"/>
        <w:ind w:firstLine="709"/>
        <w:jc w:val="both"/>
        <w:rPr>
          <w:sz w:val="28"/>
          <w:szCs w:val="28"/>
        </w:rPr>
      </w:pPr>
    </w:p>
    <w:p w14:paraId="29750E48">
      <w:pPr>
        <w:spacing w:line="360" w:lineRule="auto"/>
        <w:ind w:firstLine="709"/>
        <w:jc w:val="both"/>
        <w:rPr>
          <w:rFonts w:hint="default"/>
          <w:sz w:val="28"/>
          <w:szCs w:val="28"/>
          <w:lang w:val="ru-RU"/>
        </w:rPr>
      </w:pPr>
      <w:r>
        <w:rPr>
          <w:sz w:val="28"/>
          <w:szCs w:val="28"/>
          <w:lang w:val="ru-RU"/>
        </w:rPr>
        <w:t>Рисунок</w:t>
      </w:r>
      <w:r>
        <w:rPr>
          <w:rFonts w:hint="default"/>
          <w:sz w:val="28"/>
          <w:szCs w:val="28"/>
          <w:lang w:val="ru-RU"/>
        </w:rPr>
        <w:t xml:space="preserve"> 1</w:t>
      </w:r>
      <w:r>
        <w:rPr>
          <w:rFonts w:hint="default"/>
          <w:sz w:val="28"/>
          <w:szCs w:val="28"/>
          <w:lang w:val="en-US"/>
        </w:rPr>
        <w:t>.8</w:t>
      </w:r>
      <w:r>
        <w:rPr>
          <w:sz w:val="28"/>
          <w:szCs w:val="28"/>
        </w:rPr>
        <w:t>.</w:t>
      </w:r>
      <w:r>
        <w:rPr>
          <w:rFonts w:hint="default"/>
          <w:sz w:val="28"/>
          <w:szCs w:val="28"/>
          <w:lang w:val="en-US"/>
        </w:rPr>
        <w:t xml:space="preserve"> </w:t>
      </w:r>
      <w:r>
        <w:rPr>
          <w:rFonts w:hint="default"/>
          <w:sz w:val="28"/>
          <w:szCs w:val="28"/>
          <w:lang w:val="ru-RU"/>
        </w:rPr>
        <w:t>представляет собой</w:t>
      </w:r>
      <w:r>
        <w:rPr>
          <w:rFonts w:hint="default"/>
          <w:sz w:val="28"/>
          <w:szCs w:val="28"/>
          <w:lang w:val="en-US"/>
        </w:rPr>
        <w:t xml:space="preserve">,  </w:t>
      </w:r>
      <w:r>
        <w:rPr>
          <w:rFonts w:hint="default"/>
          <w:sz w:val="28"/>
          <w:szCs w:val="28"/>
          <w:lang w:val="ru-RU"/>
        </w:rPr>
        <w:t>визуализацию модели процесса создания учебно методических материалов</w:t>
      </w:r>
      <w:r>
        <w:rPr>
          <w:rFonts w:hint="default"/>
          <w:sz w:val="28"/>
          <w:szCs w:val="28"/>
          <w:lang w:val="en-US"/>
        </w:rPr>
        <w:t xml:space="preserve">, </w:t>
      </w:r>
      <w:r>
        <w:rPr>
          <w:rFonts w:hint="default"/>
          <w:sz w:val="28"/>
          <w:szCs w:val="28"/>
          <w:lang w:val="ru-RU"/>
        </w:rPr>
        <w:t>нотация использована в работе</w:t>
      </w:r>
      <w:r>
        <w:rPr>
          <w:rFonts w:hint="default"/>
          <w:sz w:val="28"/>
          <w:szCs w:val="28"/>
          <w:lang w:val="en-US"/>
        </w:rPr>
        <w:t xml:space="preserve">, </w:t>
      </w:r>
      <w:r>
        <w:rPr>
          <w:rFonts w:hint="default"/>
          <w:sz w:val="28"/>
          <w:szCs w:val="28"/>
          <w:lang w:val="ru-RU"/>
        </w:rPr>
        <w:t>для представления потоков управления</w:t>
      </w:r>
      <w:r>
        <w:rPr>
          <w:rFonts w:hint="default"/>
          <w:sz w:val="28"/>
          <w:szCs w:val="28"/>
          <w:lang w:val="en-US"/>
        </w:rPr>
        <w:t xml:space="preserve">, </w:t>
      </w:r>
      <w:r>
        <w:rPr>
          <w:rFonts w:hint="default"/>
          <w:sz w:val="28"/>
          <w:szCs w:val="28"/>
          <w:lang w:val="ru-RU"/>
        </w:rPr>
        <w:t>точек принятия решения</w:t>
      </w:r>
      <w:r>
        <w:rPr>
          <w:rFonts w:hint="default"/>
          <w:sz w:val="28"/>
          <w:szCs w:val="28"/>
          <w:lang w:val="en-US"/>
        </w:rPr>
        <w:t xml:space="preserve">, </w:t>
      </w:r>
      <w:r>
        <w:rPr>
          <w:rFonts w:hint="default"/>
          <w:sz w:val="28"/>
          <w:szCs w:val="28"/>
          <w:lang w:val="ru-RU"/>
        </w:rPr>
        <w:t>диаграмма чётко демонстрирует недостатки текущего состояния решения задачи создания логически связанной последовательности</w:t>
      </w:r>
      <w:r>
        <w:rPr>
          <w:rFonts w:hint="default"/>
          <w:sz w:val="28"/>
          <w:szCs w:val="28"/>
          <w:lang w:val="en-US"/>
        </w:rPr>
        <w:t xml:space="preserve">, </w:t>
      </w:r>
      <w:r>
        <w:rPr>
          <w:rFonts w:hint="default"/>
          <w:sz w:val="28"/>
          <w:szCs w:val="28"/>
          <w:lang w:val="ru-RU"/>
        </w:rPr>
        <w:t>для учебно методических материалов</w:t>
      </w:r>
      <w:r>
        <w:rPr>
          <w:rFonts w:hint="default"/>
          <w:sz w:val="28"/>
          <w:szCs w:val="28"/>
          <w:lang w:val="en-US"/>
        </w:rPr>
        <w:t>.</w:t>
      </w:r>
    </w:p>
    <w:p w14:paraId="466B9C80">
      <w:pPr>
        <w:spacing w:line="360" w:lineRule="auto"/>
        <w:ind w:firstLine="709"/>
        <w:jc w:val="both"/>
        <w:rPr>
          <w:sz w:val="28"/>
          <w:szCs w:val="28"/>
        </w:rPr>
      </w:pPr>
    </w:p>
    <w:p w14:paraId="10236BB0">
      <w:pPr>
        <w:spacing w:line="360" w:lineRule="auto"/>
        <w:jc w:val="center"/>
        <w:rPr>
          <w:sz w:val="28"/>
          <w:szCs w:val="28"/>
        </w:rPr>
      </w:pPr>
      <w:r>
        <w:drawing>
          <wp:inline distT="0" distB="0" distL="114300" distR="114300">
            <wp:extent cx="1851660" cy="6149340"/>
            <wp:effectExtent l="0" t="0" r="7620" b="7620"/>
            <wp:docPr id="2"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1"/>
                    <pic:cNvPicPr>
                      <a:picLocks noChangeAspect="1"/>
                    </pic:cNvPicPr>
                  </pic:nvPicPr>
                  <pic:blipFill>
                    <a:blip r:embed="rId19"/>
                    <a:stretch>
                      <a:fillRect/>
                    </a:stretch>
                  </pic:blipFill>
                  <pic:spPr>
                    <a:xfrm>
                      <a:off x="0" y="0"/>
                      <a:ext cx="1851660" cy="6149340"/>
                    </a:xfrm>
                    <a:prstGeom prst="rect">
                      <a:avLst/>
                    </a:prstGeom>
                    <a:noFill/>
                    <a:ln>
                      <a:noFill/>
                    </a:ln>
                  </pic:spPr>
                </pic:pic>
              </a:graphicData>
            </a:graphic>
          </wp:inline>
        </w:drawing>
      </w:r>
    </w:p>
    <w:p w14:paraId="1861C73F">
      <w:pPr>
        <w:spacing w:line="360" w:lineRule="auto"/>
        <w:jc w:val="center"/>
        <w:rPr>
          <w:sz w:val="28"/>
          <w:szCs w:val="28"/>
        </w:rPr>
      </w:pPr>
      <w:r>
        <w:rPr>
          <w:sz w:val="28"/>
          <w:szCs w:val="28"/>
        </w:rPr>
        <w:t xml:space="preserve">Рисунок </w:t>
      </w:r>
      <w:r>
        <w:rPr>
          <w:rFonts w:hint="default"/>
          <w:sz w:val="28"/>
          <w:szCs w:val="28"/>
          <w:lang w:val="ru-RU"/>
        </w:rPr>
        <w:t>1</w:t>
      </w:r>
      <w:r>
        <w:rPr>
          <w:sz w:val="28"/>
          <w:szCs w:val="28"/>
        </w:rPr>
        <w:t>.</w:t>
      </w:r>
      <w:r>
        <w:rPr>
          <w:rFonts w:hint="default"/>
          <w:sz w:val="28"/>
          <w:szCs w:val="28"/>
          <w:lang w:val="ru-RU"/>
        </w:rPr>
        <w:t>8</w:t>
      </w:r>
      <w:r>
        <w:rPr>
          <w:sz w:val="28"/>
          <w:szCs w:val="28"/>
        </w:rPr>
        <w:t xml:space="preserve"> - Нотация BPMN</w:t>
      </w:r>
    </w:p>
    <w:p w14:paraId="0ECC9C9E">
      <w:pPr>
        <w:spacing w:line="360" w:lineRule="auto"/>
        <w:ind w:firstLine="709"/>
        <w:jc w:val="both"/>
        <w:rPr>
          <w:sz w:val="28"/>
          <w:szCs w:val="28"/>
        </w:rPr>
      </w:pPr>
    </w:p>
    <w:p w14:paraId="57A688CC">
      <w:pPr>
        <w:spacing w:line="360" w:lineRule="auto"/>
        <w:ind w:firstLine="709"/>
        <w:jc w:val="both"/>
        <w:rPr>
          <w:rFonts w:hint="default"/>
          <w:sz w:val="28"/>
          <w:szCs w:val="28"/>
          <w:lang w:val="en-US"/>
        </w:rPr>
      </w:pPr>
      <w:r>
        <w:rPr>
          <w:rFonts w:hint="default"/>
          <w:sz w:val="28"/>
          <w:szCs w:val="28"/>
          <w:lang w:val="ru-RU"/>
        </w:rPr>
        <w:t xml:space="preserve">Диаграмма активностей использует две основных активности сущностей </w:t>
      </w:r>
      <w:r>
        <w:rPr>
          <w:rFonts w:hint="default"/>
          <w:sz w:val="28"/>
          <w:szCs w:val="28"/>
          <w:lang w:val="en-US"/>
        </w:rPr>
        <w:t xml:space="preserve">преподаватель </w:t>
      </w:r>
      <w:r>
        <w:rPr>
          <w:rFonts w:hint="default"/>
          <w:sz w:val="28"/>
          <w:szCs w:val="28"/>
          <w:lang w:val="ru-RU"/>
        </w:rPr>
        <w:t>ставящий перед студентом задачу и студент - исполнитель задачи</w:t>
      </w:r>
      <w:r>
        <w:rPr>
          <w:rFonts w:hint="default"/>
          <w:sz w:val="28"/>
          <w:szCs w:val="28"/>
          <w:lang w:val="en-US"/>
        </w:rPr>
        <w:t xml:space="preserve">, </w:t>
      </w:r>
      <w:r>
        <w:rPr>
          <w:rFonts w:hint="default"/>
          <w:sz w:val="28"/>
          <w:szCs w:val="28"/>
          <w:lang w:val="ru-RU"/>
        </w:rPr>
        <w:t>с начального узла начинается получение задание студентом</w:t>
      </w:r>
      <w:r>
        <w:rPr>
          <w:rFonts w:hint="default"/>
          <w:sz w:val="28"/>
          <w:szCs w:val="28"/>
          <w:lang w:val="en-US"/>
        </w:rPr>
        <w:t xml:space="preserve">, </w:t>
      </w:r>
      <w:r>
        <w:rPr>
          <w:rFonts w:hint="default"/>
          <w:sz w:val="28"/>
          <w:szCs w:val="28"/>
          <w:lang w:val="ru-RU"/>
        </w:rPr>
        <w:t xml:space="preserve">потом </w:t>
      </w:r>
      <w:r>
        <w:rPr>
          <w:rFonts w:hint="default"/>
          <w:sz w:val="28"/>
          <w:szCs w:val="28"/>
          <w:lang w:val="en-US"/>
        </w:rPr>
        <w:t>идёт</w:t>
      </w:r>
      <w:r>
        <w:rPr>
          <w:rFonts w:hint="default"/>
          <w:sz w:val="28"/>
          <w:szCs w:val="28"/>
          <w:lang w:val="ru-RU"/>
        </w:rPr>
        <w:t xml:space="preserve"> узел отвечающий за принятие решения</w:t>
      </w:r>
      <w:r>
        <w:rPr>
          <w:rFonts w:hint="default"/>
          <w:sz w:val="28"/>
          <w:szCs w:val="28"/>
          <w:lang w:val="en-US"/>
        </w:rPr>
        <w:t xml:space="preserve">, </w:t>
      </w:r>
      <w:r>
        <w:rPr>
          <w:rFonts w:hint="default"/>
          <w:sz w:val="28"/>
          <w:szCs w:val="28"/>
          <w:lang w:val="ru-RU"/>
        </w:rPr>
        <w:t>где согласуются материалы в итерационном цикле</w:t>
      </w:r>
      <w:r>
        <w:rPr>
          <w:rFonts w:hint="default"/>
          <w:sz w:val="28"/>
          <w:szCs w:val="28"/>
          <w:lang w:val="en-US"/>
        </w:rPr>
        <w:t xml:space="preserve">, </w:t>
      </w:r>
      <w:r>
        <w:rPr>
          <w:rFonts w:hint="default"/>
          <w:sz w:val="28"/>
          <w:szCs w:val="28"/>
          <w:lang w:val="ru-RU"/>
        </w:rPr>
        <w:t>где при не выполнения условий выполнения поставленной задачи</w:t>
      </w:r>
      <w:r>
        <w:rPr>
          <w:rFonts w:hint="default"/>
          <w:sz w:val="28"/>
          <w:szCs w:val="28"/>
          <w:lang w:val="en-US"/>
        </w:rPr>
        <w:t xml:space="preserve">, </w:t>
      </w:r>
      <w:r>
        <w:rPr>
          <w:rFonts w:hint="default"/>
          <w:sz w:val="28"/>
          <w:szCs w:val="28"/>
          <w:lang w:val="ru-RU"/>
        </w:rPr>
        <w:t>студент будет возвращаться к редактированию полученных в ходе работы черновиков</w:t>
      </w:r>
      <w:r>
        <w:rPr>
          <w:rFonts w:hint="default"/>
          <w:sz w:val="28"/>
          <w:szCs w:val="28"/>
          <w:lang w:val="en-US"/>
        </w:rPr>
        <w:t xml:space="preserve">, </w:t>
      </w:r>
      <w:r>
        <w:rPr>
          <w:rFonts w:hint="default"/>
          <w:sz w:val="28"/>
          <w:szCs w:val="28"/>
          <w:lang w:val="ru-RU"/>
        </w:rPr>
        <w:t>когда правки работы не будут нужны</w:t>
      </w:r>
      <w:r>
        <w:rPr>
          <w:rFonts w:hint="default"/>
          <w:sz w:val="28"/>
          <w:szCs w:val="28"/>
          <w:lang w:val="en-US"/>
        </w:rPr>
        <w:t xml:space="preserve">, </w:t>
      </w:r>
      <w:r>
        <w:rPr>
          <w:rFonts w:hint="default"/>
          <w:sz w:val="28"/>
          <w:szCs w:val="28"/>
          <w:lang w:val="ru-RU"/>
        </w:rPr>
        <w:t>происходит переход к новому блоку - утверждению учебно методических материалов</w:t>
      </w:r>
      <w:r>
        <w:rPr>
          <w:rFonts w:hint="default"/>
          <w:sz w:val="28"/>
          <w:szCs w:val="28"/>
          <w:lang w:val="en-US"/>
        </w:rPr>
        <w:t>, UML диаграмма</w:t>
      </w:r>
      <w:r>
        <w:rPr>
          <w:rFonts w:hint="default"/>
          <w:sz w:val="28"/>
          <w:szCs w:val="28"/>
          <w:lang w:val="ru-RU"/>
        </w:rPr>
        <w:t xml:space="preserve"> позволяет отобразить выполнение задачи</w:t>
      </w:r>
      <w:r>
        <w:rPr>
          <w:rFonts w:hint="default"/>
          <w:sz w:val="28"/>
          <w:szCs w:val="28"/>
          <w:lang w:val="en-US"/>
        </w:rPr>
        <w:t xml:space="preserve">, </w:t>
      </w:r>
      <w:r>
        <w:rPr>
          <w:rFonts w:hint="default"/>
          <w:sz w:val="28"/>
          <w:szCs w:val="28"/>
          <w:lang w:val="ru-RU"/>
        </w:rPr>
        <w:t xml:space="preserve">без возможности </w:t>
      </w:r>
      <w:r>
        <w:rPr>
          <w:rFonts w:hint="default"/>
          <w:sz w:val="28"/>
          <w:szCs w:val="28"/>
          <w:lang w:val="en-US"/>
        </w:rPr>
        <w:t>параллельного</w:t>
      </w:r>
      <w:r>
        <w:rPr>
          <w:rFonts w:hint="default"/>
          <w:sz w:val="28"/>
          <w:szCs w:val="28"/>
          <w:lang w:val="ru-RU"/>
        </w:rPr>
        <w:t xml:space="preserve"> выполнения</w:t>
      </w:r>
      <w:r>
        <w:rPr>
          <w:rFonts w:hint="default"/>
          <w:sz w:val="28"/>
          <w:szCs w:val="28"/>
          <w:lang w:val="en-US"/>
        </w:rPr>
        <w:t xml:space="preserve">, </w:t>
      </w:r>
      <w:r>
        <w:rPr>
          <w:rFonts w:hint="default"/>
          <w:sz w:val="28"/>
          <w:szCs w:val="28"/>
          <w:lang w:val="ru-RU"/>
        </w:rPr>
        <w:t>все происходит в один поток</w:t>
      </w:r>
      <w:r>
        <w:rPr>
          <w:rFonts w:hint="default"/>
          <w:sz w:val="28"/>
          <w:szCs w:val="28"/>
          <w:lang w:val="en-US"/>
        </w:rPr>
        <w:t xml:space="preserve">, </w:t>
      </w:r>
      <w:r>
        <w:rPr>
          <w:rFonts w:hint="default"/>
          <w:sz w:val="28"/>
          <w:szCs w:val="28"/>
          <w:lang w:val="ru-RU"/>
        </w:rPr>
        <w:t>что доказывает крайнюю медлительность ручного процесса</w:t>
      </w:r>
      <w:r>
        <w:rPr>
          <w:rFonts w:hint="default"/>
          <w:sz w:val="28"/>
          <w:szCs w:val="28"/>
          <w:lang w:val="en-US"/>
        </w:rPr>
        <w:t xml:space="preserve">, </w:t>
      </w:r>
      <w:r>
        <w:rPr>
          <w:rFonts w:hint="default"/>
          <w:sz w:val="28"/>
          <w:szCs w:val="28"/>
          <w:lang w:val="ru-RU"/>
        </w:rPr>
        <w:t>и затраты в человеческом труде студентов</w:t>
      </w:r>
      <w:r>
        <w:rPr>
          <w:rFonts w:hint="default"/>
          <w:sz w:val="28"/>
          <w:szCs w:val="28"/>
          <w:lang w:val="en-US"/>
        </w:rPr>
        <w:t xml:space="preserve">, </w:t>
      </w:r>
      <w:r>
        <w:rPr>
          <w:rFonts w:hint="default"/>
          <w:sz w:val="28"/>
          <w:szCs w:val="28"/>
          <w:lang w:val="ru-RU"/>
        </w:rPr>
        <w:t xml:space="preserve">что обосновывает внедрение </w:t>
      </w:r>
      <w:r>
        <w:rPr>
          <w:rFonts w:hint="default"/>
          <w:sz w:val="28"/>
          <w:szCs w:val="28"/>
          <w:lang w:val="en-US"/>
        </w:rPr>
        <w:t xml:space="preserve">Neuro Tale </w:t>
      </w:r>
      <w:r>
        <w:rPr>
          <w:rFonts w:hint="default"/>
          <w:sz w:val="28"/>
          <w:szCs w:val="28"/>
          <w:lang w:val="ru-RU"/>
        </w:rPr>
        <w:t>в Московский университет имени Сергея Юльевича Витте</w:t>
      </w:r>
      <w:r>
        <w:rPr>
          <w:rFonts w:hint="default"/>
          <w:sz w:val="28"/>
          <w:szCs w:val="28"/>
          <w:lang w:val="en-US"/>
        </w:rPr>
        <w:t>.</w:t>
      </w:r>
    </w:p>
    <w:p w14:paraId="55C6F47F">
      <w:pPr>
        <w:spacing w:line="360" w:lineRule="auto"/>
        <w:ind w:firstLine="709"/>
        <w:jc w:val="both"/>
        <w:rPr>
          <w:sz w:val="28"/>
          <w:szCs w:val="28"/>
        </w:rPr>
      </w:pPr>
    </w:p>
    <w:p w14:paraId="318C1CA1">
      <w:pPr>
        <w:spacing w:line="360" w:lineRule="auto"/>
        <w:jc w:val="center"/>
        <w:rPr>
          <w:sz w:val="28"/>
          <w:szCs w:val="28"/>
        </w:rPr>
      </w:pPr>
    </w:p>
    <w:p w14:paraId="6DEDF078">
      <w:pPr>
        <w:spacing w:line="360" w:lineRule="auto"/>
        <w:jc w:val="center"/>
        <w:rPr>
          <w:rFonts w:hint="default"/>
          <w:sz w:val="28"/>
          <w:szCs w:val="28"/>
          <w:lang w:val="ru-RU"/>
        </w:rPr>
      </w:pPr>
      <w:r>
        <w:drawing>
          <wp:inline distT="0" distB="0" distL="114300" distR="114300">
            <wp:extent cx="2598420" cy="6080760"/>
            <wp:effectExtent l="0" t="0" r="7620" b="0"/>
            <wp:docPr id="11"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2"/>
                    <pic:cNvPicPr>
                      <a:picLocks noChangeAspect="1"/>
                    </pic:cNvPicPr>
                  </pic:nvPicPr>
                  <pic:blipFill>
                    <a:blip r:embed="rId20"/>
                    <a:stretch>
                      <a:fillRect/>
                    </a:stretch>
                  </pic:blipFill>
                  <pic:spPr>
                    <a:xfrm>
                      <a:off x="0" y="0"/>
                      <a:ext cx="2598420" cy="6080760"/>
                    </a:xfrm>
                    <a:prstGeom prst="rect">
                      <a:avLst/>
                    </a:prstGeom>
                    <a:noFill/>
                    <a:ln>
                      <a:noFill/>
                    </a:ln>
                  </pic:spPr>
                </pic:pic>
              </a:graphicData>
            </a:graphic>
          </wp:inline>
        </w:drawing>
      </w:r>
    </w:p>
    <w:p w14:paraId="4DD645FF">
      <w:pPr>
        <w:spacing w:line="360" w:lineRule="auto"/>
        <w:jc w:val="center"/>
        <w:rPr>
          <w:sz w:val="28"/>
          <w:szCs w:val="28"/>
        </w:rPr>
      </w:pPr>
      <w:r>
        <w:rPr>
          <w:sz w:val="28"/>
          <w:szCs w:val="28"/>
        </w:rPr>
        <w:t xml:space="preserve">Рисунок </w:t>
      </w:r>
      <w:r>
        <w:rPr>
          <w:rFonts w:hint="default"/>
          <w:sz w:val="28"/>
          <w:szCs w:val="28"/>
          <w:lang w:val="en-US"/>
        </w:rPr>
        <w:t>1</w:t>
      </w:r>
      <w:r>
        <w:rPr>
          <w:sz w:val="28"/>
          <w:szCs w:val="28"/>
        </w:rPr>
        <w:t>.</w:t>
      </w:r>
      <w:r>
        <w:rPr>
          <w:rFonts w:hint="default"/>
          <w:sz w:val="28"/>
          <w:szCs w:val="28"/>
          <w:lang w:val="en-US"/>
        </w:rPr>
        <w:t>9</w:t>
      </w:r>
      <w:r>
        <w:rPr>
          <w:sz w:val="28"/>
          <w:szCs w:val="28"/>
        </w:rPr>
        <w:t xml:space="preserve"> - Нотация </w:t>
      </w:r>
      <w:r>
        <w:rPr>
          <w:sz w:val="28"/>
          <w:szCs w:val="28"/>
          <w:lang w:val="en-US"/>
        </w:rPr>
        <w:t>UML</w:t>
      </w:r>
      <w:r>
        <w:rPr>
          <w:sz w:val="28"/>
          <w:szCs w:val="28"/>
        </w:rPr>
        <w:t xml:space="preserve"> - Диаграмма активностей (</w:t>
      </w:r>
      <w:r>
        <w:rPr>
          <w:sz w:val="28"/>
          <w:szCs w:val="28"/>
          <w:lang w:val="en-US"/>
        </w:rPr>
        <w:t>Activity</w:t>
      </w:r>
      <w:r>
        <w:rPr>
          <w:sz w:val="28"/>
          <w:szCs w:val="28"/>
        </w:rPr>
        <w:t xml:space="preserve"> </w:t>
      </w:r>
      <w:r>
        <w:rPr>
          <w:sz w:val="28"/>
          <w:szCs w:val="28"/>
          <w:lang w:val="en-US"/>
        </w:rPr>
        <w:t>diagram</w:t>
      </w:r>
      <w:r>
        <w:rPr>
          <w:sz w:val="28"/>
          <w:szCs w:val="28"/>
        </w:rPr>
        <w:t>)</w:t>
      </w:r>
    </w:p>
    <w:p w14:paraId="112078C1">
      <w:pPr>
        <w:spacing w:line="360" w:lineRule="auto"/>
        <w:ind w:firstLine="709"/>
        <w:jc w:val="both"/>
        <w:rPr>
          <w:sz w:val="28"/>
          <w:szCs w:val="28"/>
        </w:rPr>
      </w:pPr>
    </w:p>
    <w:p w14:paraId="0A2AAEA4">
      <w:pPr>
        <w:spacing w:line="360" w:lineRule="auto"/>
        <w:ind w:firstLine="709"/>
        <w:jc w:val="both"/>
        <w:rPr>
          <w:rFonts w:hint="default"/>
          <w:sz w:val="28"/>
          <w:szCs w:val="28"/>
          <w:lang w:val="en-US"/>
        </w:rPr>
      </w:pPr>
      <w:r>
        <w:rPr>
          <w:sz w:val="28"/>
          <w:szCs w:val="28"/>
          <w:lang w:val="ru-RU"/>
        </w:rPr>
        <w:t>Матрица</w:t>
      </w:r>
      <w:r>
        <w:rPr>
          <w:rFonts w:hint="default"/>
          <w:sz w:val="28"/>
          <w:szCs w:val="28"/>
          <w:lang w:val="ru-RU"/>
        </w:rPr>
        <w:t xml:space="preserve"> ответственности наглядно демонстрирует</w:t>
      </w:r>
      <w:r>
        <w:rPr>
          <w:rFonts w:hint="default"/>
          <w:sz w:val="28"/>
          <w:szCs w:val="28"/>
          <w:lang w:val="en-US"/>
        </w:rPr>
        <w:t xml:space="preserve">, </w:t>
      </w:r>
      <w:r>
        <w:rPr>
          <w:rFonts w:hint="default"/>
          <w:sz w:val="28"/>
          <w:szCs w:val="28"/>
          <w:lang w:val="ru-RU"/>
        </w:rPr>
        <w:t>на чьи плечи ложится большая часть нагрузки</w:t>
      </w:r>
      <w:r>
        <w:rPr>
          <w:rFonts w:hint="default"/>
          <w:sz w:val="28"/>
          <w:szCs w:val="28"/>
          <w:lang w:val="en-US"/>
        </w:rPr>
        <w:t xml:space="preserve">, </w:t>
      </w:r>
      <w:r>
        <w:rPr>
          <w:rFonts w:hint="default"/>
          <w:sz w:val="28"/>
          <w:szCs w:val="28"/>
          <w:lang w:val="ru-RU"/>
        </w:rPr>
        <w:t>выполнения ручного процесса</w:t>
      </w:r>
      <w:r>
        <w:rPr>
          <w:rFonts w:hint="default"/>
          <w:sz w:val="28"/>
          <w:szCs w:val="28"/>
          <w:lang w:val="en-US"/>
        </w:rPr>
        <w:t xml:space="preserve">, </w:t>
      </w:r>
      <w:r>
        <w:rPr>
          <w:rFonts w:hint="default"/>
          <w:sz w:val="28"/>
          <w:szCs w:val="28"/>
          <w:lang w:val="ru-RU"/>
        </w:rPr>
        <w:t xml:space="preserve">по предыдущим нотациям </w:t>
      </w:r>
      <w:r>
        <w:rPr>
          <w:rFonts w:hint="default"/>
          <w:sz w:val="28"/>
          <w:szCs w:val="28"/>
          <w:lang w:val="en-US"/>
        </w:rPr>
        <w:t xml:space="preserve">UML </w:t>
      </w:r>
      <w:r>
        <w:rPr>
          <w:rFonts w:hint="default"/>
          <w:sz w:val="28"/>
          <w:szCs w:val="28"/>
          <w:lang w:val="ru-RU"/>
        </w:rPr>
        <w:t xml:space="preserve">и </w:t>
      </w:r>
      <w:r>
        <w:rPr>
          <w:rFonts w:hint="default"/>
          <w:sz w:val="28"/>
          <w:szCs w:val="28"/>
          <w:lang w:val="en-US"/>
        </w:rPr>
        <w:t xml:space="preserve">BPMN, </w:t>
      </w:r>
      <w:r>
        <w:rPr>
          <w:rFonts w:hint="default"/>
          <w:sz w:val="28"/>
          <w:szCs w:val="28"/>
          <w:lang w:val="ru-RU"/>
        </w:rPr>
        <w:t xml:space="preserve">чётко видно разграничение основных сфер </w:t>
      </w:r>
      <w:r>
        <w:rPr>
          <w:rFonts w:hint="default"/>
          <w:sz w:val="28"/>
          <w:szCs w:val="28"/>
          <w:lang w:val="en-US"/>
        </w:rPr>
        <w:t>ответственности</w:t>
      </w:r>
      <w:r>
        <w:rPr>
          <w:rFonts w:hint="default"/>
          <w:sz w:val="28"/>
          <w:szCs w:val="28"/>
          <w:lang w:val="ru-RU"/>
        </w:rPr>
        <w:t xml:space="preserve"> у разных </w:t>
      </w:r>
      <w:r>
        <w:rPr>
          <w:rFonts w:hint="default"/>
          <w:sz w:val="28"/>
          <w:szCs w:val="28"/>
          <w:lang w:val="en-US"/>
        </w:rPr>
        <w:t>сущностей.</w:t>
      </w:r>
    </w:p>
    <w:p w14:paraId="70250106">
      <w:pPr>
        <w:spacing w:line="360" w:lineRule="auto"/>
        <w:ind w:firstLine="709"/>
        <w:jc w:val="both"/>
        <w:rPr>
          <w:sz w:val="28"/>
          <w:szCs w:val="28"/>
        </w:rPr>
      </w:pPr>
    </w:p>
    <w:p w14:paraId="2F1182BF">
      <w:pPr>
        <w:pStyle w:val="16"/>
      </w:pPr>
      <w:r>
        <w:t xml:space="preserve">Таблица </w:t>
      </w:r>
      <w:r>
        <w:fldChar w:fldCharType="begin"/>
      </w:r>
      <w:r>
        <w:instrText xml:space="preserve"> STYLEREF 1 \s </w:instrText>
      </w:r>
      <w:r>
        <w:fldChar w:fldCharType="separate"/>
      </w:r>
      <w:r>
        <w:t>1</w:t>
      </w:r>
      <w:r>
        <w:fldChar w:fldCharType="end"/>
      </w:r>
      <w:r>
        <w:t>.</w:t>
      </w:r>
      <w:r>
        <w:fldChar w:fldCharType="begin"/>
      </w:r>
      <w:r>
        <w:instrText xml:space="preserve"> SEQ Таблица \* ARABIC \s 1 </w:instrText>
      </w:r>
      <w:r>
        <w:fldChar w:fldCharType="separate"/>
      </w:r>
      <w:r>
        <w:t>2</w:t>
      </w:r>
      <w:r>
        <w:fldChar w:fldCharType="end"/>
      </w:r>
      <w:r>
        <w:rPr>
          <w:szCs w:val="28"/>
        </w:rPr>
        <w:t xml:space="preserve"> Матрица распределения ответственности</w:t>
      </w:r>
    </w:p>
    <w:p w14:paraId="63F63935">
      <w:pPr>
        <w:spacing w:line="360" w:lineRule="auto"/>
        <w:jc w:val="center"/>
        <w:rPr>
          <w:sz w:val="28"/>
          <w:szCs w:val="28"/>
        </w:rPr>
      </w:pP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27"/>
        <w:gridCol w:w="1091"/>
        <w:gridCol w:w="1148"/>
        <w:gridCol w:w="1180"/>
        <w:gridCol w:w="1120"/>
        <w:gridCol w:w="1472"/>
        <w:gridCol w:w="1043"/>
        <w:gridCol w:w="1589"/>
      </w:tblGrid>
      <w:tr w14:paraId="41E3C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27" w:type="dxa"/>
            <w:vAlign w:val="center"/>
          </w:tcPr>
          <w:p w14:paraId="0727B0C0">
            <w:pPr>
              <w:spacing w:line="360" w:lineRule="auto"/>
              <w:jc w:val="center"/>
              <w:rPr>
                <w:rFonts w:hint="default"/>
                <w:sz w:val="24"/>
                <w:szCs w:val="24"/>
                <w:vertAlign w:val="baseline"/>
                <w:lang w:val="ru-RU"/>
              </w:rPr>
            </w:pPr>
            <w:r>
              <w:rPr>
                <w:rFonts w:hint="default"/>
                <w:sz w:val="24"/>
                <w:szCs w:val="24"/>
                <w:vertAlign w:val="baseline"/>
                <w:lang w:val="ru-RU"/>
              </w:rPr>
              <w:t>Роль</w:t>
            </w:r>
          </w:p>
        </w:tc>
        <w:tc>
          <w:tcPr>
            <w:tcW w:w="1091" w:type="dxa"/>
            <w:vAlign w:val="center"/>
          </w:tcPr>
          <w:p w14:paraId="5246A738">
            <w:pPr>
              <w:spacing w:line="360" w:lineRule="auto"/>
              <w:jc w:val="center"/>
              <w:rPr>
                <w:rFonts w:hint="default"/>
                <w:sz w:val="24"/>
                <w:szCs w:val="24"/>
                <w:vertAlign w:val="baseline"/>
                <w:lang w:val="ru-RU"/>
              </w:rPr>
            </w:pPr>
            <w:r>
              <w:rPr>
                <w:sz w:val="24"/>
                <w:szCs w:val="24"/>
                <w:vertAlign w:val="baseline"/>
                <w:lang w:val="ru-RU"/>
              </w:rPr>
              <w:t>Получение</w:t>
            </w:r>
            <w:r>
              <w:rPr>
                <w:rFonts w:hint="default"/>
                <w:sz w:val="24"/>
                <w:szCs w:val="24"/>
                <w:vertAlign w:val="baseline"/>
                <w:lang w:val="ru-RU"/>
              </w:rPr>
              <w:t xml:space="preserve"> текстового задания</w:t>
            </w:r>
          </w:p>
        </w:tc>
        <w:tc>
          <w:tcPr>
            <w:tcW w:w="1148" w:type="dxa"/>
            <w:vAlign w:val="center"/>
          </w:tcPr>
          <w:p w14:paraId="7872FD66">
            <w:pPr>
              <w:spacing w:line="360" w:lineRule="auto"/>
              <w:jc w:val="center"/>
              <w:rPr>
                <w:rFonts w:hint="default"/>
                <w:sz w:val="24"/>
                <w:szCs w:val="24"/>
                <w:vertAlign w:val="baseline"/>
                <w:lang w:val="ru-RU"/>
              </w:rPr>
            </w:pPr>
            <w:r>
              <w:rPr>
                <w:sz w:val="24"/>
                <w:szCs w:val="24"/>
                <w:vertAlign w:val="baseline"/>
                <w:lang w:val="ru-RU"/>
              </w:rPr>
              <w:t>Анализ</w:t>
            </w:r>
            <w:r>
              <w:rPr>
                <w:rFonts w:hint="default"/>
                <w:sz w:val="24"/>
                <w:szCs w:val="24"/>
                <w:vertAlign w:val="baseline"/>
                <w:lang w:val="ru-RU"/>
              </w:rPr>
              <w:t xml:space="preserve"> сюжета и постановка задач </w:t>
            </w:r>
          </w:p>
        </w:tc>
        <w:tc>
          <w:tcPr>
            <w:tcW w:w="1180" w:type="dxa"/>
            <w:vAlign w:val="center"/>
          </w:tcPr>
          <w:p w14:paraId="4ACC3257">
            <w:pPr>
              <w:spacing w:line="360" w:lineRule="auto"/>
              <w:jc w:val="center"/>
              <w:rPr>
                <w:rFonts w:hint="default"/>
                <w:sz w:val="24"/>
                <w:szCs w:val="24"/>
                <w:vertAlign w:val="baseline"/>
                <w:lang w:val="ru-RU"/>
              </w:rPr>
            </w:pPr>
            <w:r>
              <w:rPr>
                <w:sz w:val="24"/>
                <w:szCs w:val="24"/>
                <w:vertAlign w:val="baseline"/>
                <w:lang w:val="ru-RU"/>
              </w:rPr>
              <w:t>Создание</w:t>
            </w:r>
            <w:r>
              <w:rPr>
                <w:rFonts w:hint="default"/>
                <w:sz w:val="24"/>
                <w:szCs w:val="24"/>
                <w:vertAlign w:val="baseline"/>
                <w:lang w:val="ru-RU"/>
              </w:rPr>
              <w:t xml:space="preserve"> эскизов вручную</w:t>
            </w:r>
          </w:p>
        </w:tc>
        <w:tc>
          <w:tcPr>
            <w:tcW w:w="1120" w:type="dxa"/>
            <w:vAlign w:val="center"/>
          </w:tcPr>
          <w:p w14:paraId="2559E7CA">
            <w:pPr>
              <w:spacing w:line="360" w:lineRule="auto"/>
              <w:jc w:val="center"/>
              <w:rPr>
                <w:rFonts w:hint="default"/>
                <w:sz w:val="24"/>
                <w:szCs w:val="24"/>
                <w:vertAlign w:val="baseline"/>
                <w:lang w:val="ru-RU"/>
              </w:rPr>
            </w:pPr>
            <w:r>
              <w:rPr>
                <w:sz w:val="24"/>
                <w:szCs w:val="24"/>
                <w:vertAlign w:val="baseline"/>
                <w:lang w:val="ru-RU"/>
              </w:rPr>
              <w:t>Оцифровка</w:t>
            </w:r>
            <w:r>
              <w:rPr>
                <w:rFonts w:hint="default"/>
                <w:sz w:val="24"/>
                <w:szCs w:val="24"/>
                <w:vertAlign w:val="baseline"/>
                <w:lang w:val="ru-RU"/>
              </w:rPr>
              <w:t xml:space="preserve"> и доработка в редакторе</w:t>
            </w:r>
          </w:p>
        </w:tc>
        <w:tc>
          <w:tcPr>
            <w:tcW w:w="1472" w:type="dxa"/>
            <w:vAlign w:val="center"/>
          </w:tcPr>
          <w:p w14:paraId="2CB19862">
            <w:pPr>
              <w:spacing w:line="360" w:lineRule="auto"/>
              <w:jc w:val="center"/>
              <w:rPr>
                <w:rFonts w:hint="default"/>
                <w:sz w:val="24"/>
                <w:szCs w:val="24"/>
                <w:vertAlign w:val="baseline"/>
                <w:lang w:val="ru-RU"/>
              </w:rPr>
            </w:pPr>
            <w:r>
              <w:rPr>
                <w:sz w:val="24"/>
                <w:szCs w:val="24"/>
                <w:vertAlign w:val="baseline"/>
                <w:lang w:val="ru-RU"/>
              </w:rPr>
              <w:t>Согласование</w:t>
            </w:r>
            <w:r>
              <w:rPr>
                <w:rFonts w:hint="default"/>
                <w:sz w:val="24"/>
                <w:szCs w:val="24"/>
                <w:vertAlign w:val="baseline"/>
                <w:lang w:val="ru-RU"/>
              </w:rPr>
              <w:t xml:space="preserve"> с преподавателем</w:t>
            </w:r>
          </w:p>
        </w:tc>
        <w:tc>
          <w:tcPr>
            <w:tcW w:w="1043" w:type="dxa"/>
            <w:vAlign w:val="center"/>
          </w:tcPr>
          <w:p w14:paraId="04E1CE46">
            <w:pPr>
              <w:spacing w:line="360" w:lineRule="auto"/>
              <w:jc w:val="center"/>
              <w:rPr>
                <w:rFonts w:hint="default"/>
                <w:sz w:val="24"/>
                <w:szCs w:val="24"/>
                <w:vertAlign w:val="baseline"/>
                <w:lang w:val="ru-RU"/>
              </w:rPr>
            </w:pPr>
            <w:r>
              <w:rPr>
                <w:sz w:val="24"/>
                <w:szCs w:val="24"/>
                <w:vertAlign w:val="baseline"/>
                <w:lang w:val="ru-RU"/>
              </w:rPr>
              <w:t>Внесение</w:t>
            </w:r>
            <w:r>
              <w:rPr>
                <w:rFonts w:hint="default"/>
                <w:sz w:val="24"/>
                <w:szCs w:val="24"/>
                <w:vertAlign w:val="baseline"/>
                <w:lang w:val="ru-RU"/>
              </w:rPr>
              <w:t xml:space="preserve"> правок</w:t>
            </w:r>
          </w:p>
        </w:tc>
        <w:tc>
          <w:tcPr>
            <w:tcW w:w="1589" w:type="dxa"/>
            <w:vAlign w:val="center"/>
          </w:tcPr>
          <w:p w14:paraId="5A8E5B15">
            <w:pPr>
              <w:spacing w:line="360" w:lineRule="auto"/>
              <w:jc w:val="center"/>
              <w:rPr>
                <w:sz w:val="24"/>
                <w:szCs w:val="24"/>
                <w:vertAlign w:val="baseline"/>
                <w:lang w:val="ru-RU"/>
              </w:rPr>
            </w:pPr>
            <w:r>
              <w:rPr>
                <w:sz w:val="24"/>
                <w:szCs w:val="24"/>
                <w:vertAlign w:val="baseline"/>
                <w:lang w:val="ru-RU"/>
              </w:rPr>
              <w:t>Утверждение</w:t>
            </w:r>
          </w:p>
        </w:tc>
      </w:tr>
      <w:tr w14:paraId="56608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27" w:type="dxa"/>
            <w:vAlign w:val="center"/>
          </w:tcPr>
          <w:p w14:paraId="2127DF44">
            <w:pPr>
              <w:spacing w:line="360" w:lineRule="auto"/>
              <w:jc w:val="center"/>
              <w:rPr>
                <w:rFonts w:hint="default"/>
                <w:sz w:val="24"/>
                <w:szCs w:val="24"/>
                <w:vertAlign w:val="baseline"/>
                <w:lang w:val="ru-RU"/>
              </w:rPr>
            </w:pPr>
            <w:r>
              <w:rPr>
                <w:rFonts w:hint="default"/>
                <w:sz w:val="24"/>
                <w:szCs w:val="24"/>
                <w:vertAlign w:val="baseline"/>
                <w:lang w:val="ru-RU"/>
              </w:rPr>
              <w:t>Заказчик контента (преподаватель)</w:t>
            </w:r>
          </w:p>
        </w:tc>
        <w:tc>
          <w:tcPr>
            <w:tcW w:w="1091" w:type="dxa"/>
            <w:vAlign w:val="center"/>
          </w:tcPr>
          <w:p w14:paraId="2E2A0692">
            <w:pPr>
              <w:spacing w:line="360" w:lineRule="auto"/>
              <w:jc w:val="center"/>
              <w:rPr>
                <w:rFonts w:hint="default"/>
                <w:sz w:val="24"/>
                <w:szCs w:val="24"/>
                <w:vertAlign w:val="baseline"/>
                <w:lang w:val="ru-RU"/>
              </w:rPr>
            </w:pPr>
            <w:r>
              <w:rPr>
                <w:sz w:val="24"/>
                <w:szCs w:val="24"/>
                <w:vertAlign w:val="baseline"/>
                <w:lang w:val="ru-RU"/>
              </w:rPr>
              <w:t>О</w:t>
            </w:r>
          </w:p>
        </w:tc>
        <w:tc>
          <w:tcPr>
            <w:tcW w:w="1148" w:type="dxa"/>
            <w:vAlign w:val="center"/>
          </w:tcPr>
          <w:p w14:paraId="05A4E4C9">
            <w:pPr>
              <w:spacing w:line="360" w:lineRule="auto"/>
              <w:jc w:val="center"/>
              <w:rPr>
                <w:rFonts w:hint="default"/>
                <w:sz w:val="24"/>
                <w:szCs w:val="24"/>
                <w:vertAlign w:val="baseline"/>
                <w:lang w:val="ru-RU"/>
              </w:rPr>
            </w:pPr>
            <w:r>
              <w:rPr>
                <w:sz w:val="24"/>
                <w:szCs w:val="24"/>
                <w:vertAlign w:val="baseline"/>
                <w:lang w:val="ru-RU"/>
              </w:rPr>
              <w:t>У</w:t>
            </w:r>
          </w:p>
        </w:tc>
        <w:tc>
          <w:tcPr>
            <w:tcW w:w="1180" w:type="dxa"/>
            <w:vAlign w:val="center"/>
          </w:tcPr>
          <w:p w14:paraId="32480E4F">
            <w:pPr>
              <w:spacing w:line="360" w:lineRule="auto"/>
              <w:jc w:val="center"/>
              <w:rPr>
                <w:sz w:val="24"/>
                <w:szCs w:val="24"/>
                <w:vertAlign w:val="baseline"/>
              </w:rPr>
            </w:pPr>
          </w:p>
        </w:tc>
        <w:tc>
          <w:tcPr>
            <w:tcW w:w="1120" w:type="dxa"/>
            <w:vAlign w:val="center"/>
          </w:tcPr>
          <w:p w14:paraId="1C163653">
            <w:pPr>
              <w:spacing w:line="360" w:lineRule="auto"/>
              <w:jc w:val="center"/>
              <w:rPr>
                <w:sz w:val="24"/>
                <w:szCs w:val="24"/>
                <w:vertAlign w:val="baseline"/>
              </w:rPr>
            </w:pPr>
          </w:p>
        </w:tc>
        <w:tc>
          <w:tcPr>
            <w:tcW w:w="1472" w:type="dxa"/>
            <w:vAlign w:val="center"/>
          </w:tcPr>
          <w:p w14:paraId="255357DB">
            <w:pPr>
              <w:spacing w:line="360" w:lineRule="auto"/>
              <w:jc w:val="center"/>
              <w:rPr>
                <w:sz w:val="24"/>
                <w:szCs w:val="24"/>
                <w:vertAlign w:val="baseline"/>
              </w:rPr>
            </w:pPr>
          </w:p>
        </w:tc>
        <w:tc>
          <w:tcPr>
            <w:tcW w:w="1043" w:type="dxa"/>
            <w:vAlign w:val="center"/>
          </w:tcPr>
          <w:p w14:paraId="5145A3AB">
            <w:pPr>
              <w:spacing w:line="360" w:lineRule="auto"/>
              <w:jc w:val="center"/>
              <w:rPr>
                <w:sz w:val="24"/>
                <w:szCs w:val="24"/>
                <w:vertAlign w:val="baseline"/>
              </w:rPr>
            </w:pPr>
          </w:p>
        </w:tc>
        <w:tc>
          <w:tcPr>
            <w:tcW w:w="1589" w:type="dxa"/>
            <w:vAlign w:val="center"/>
          </w:tcPr>
          <w:p w14:paraId="5BB61BD8">
            <w:pPr>
              <w:spacing w:line="360" w:lineRule="auto"/>
              <w:jc w:val="center"/>
              <w:rPr>
                <w:sz w:val="24"/>
                <w:szCs w:val="24"/>
                <w:vertAlign w:val="baseline"/>
              </w:rPr>
            </w:pPr>
          </w:p>
        </w:tc>
      </w:tr>
      <w:tr w14:paraId="530D5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27" w:type="dxa"/>
            <w:vAlign w:val="center"/>
          </w:tcPr>
          <w:p w14:paraId="7463BB71">
            <w:pPr>
              <w:spacing w:line="360" w:lineRule="auto"/>
              <w:jc w:val="center"/>
              <w:rPr>
                <w:rFonts w:hint="default"/>
                <w:sz w:val="24"/>
                <w:szCs w:val="24"/>
                <w:vertAlign w:val="baseline"/>
                <w:lang w:val="ru-RU"/>
              </w:rPr>
            </w:pPr>
            <w:r>
              <w:rPr>
                <w:sz w:val="24"/>
                <w:szCs w:val="24"/>
                <w:vertAlign w:val="baseline"/>
                <w:lang w:val="ru-RU"/>
              </w:rPr>
              <w:t>Студент</w:t>
            </w:r>
            <w:r>
              <w:rPr>
                <w:rFonts w:hint="default"/>
                <w:sz w:val="24"/>
                <w:szCs w:val="24"/>
                <w:vertAlign w:val="baseline"/>
                <w:lang w:val="ru-RU"/>
              </w:rPr>
              <w:t xml:space="preserve"> </w:t>
            </w:r>
          </w:p>
        </w:tc>
        <w:tc>
          <w:tcPr>
            <w:tcW w:w="1091" w:type="dxa"/>
            <w:vAlign w:val="center"/>
          </w:tcPr>
          <w:p w14:paraId="5FB702E9">
            <w:pPr>
              <w:spacing w:line="360" w:lineRule="auto"/>
              <w:jc w:val="center"/>
              <w:rPr>
                <w:rFonts w:hint="default"/>
                <w:sz w:val="24"/>
                <w:szCs w:val="24"/>
                <w:vertAlign w:val="baseline"/>
                <w:lang w:val="ru-RU"/>
              </w:rPr>
            </w:pPr>
            <w:r>
              <w:rPr>
                <w:sz w:val="24"/>
                <w:szCs w:val="24"/>
                <w:vertAlign w:val="baseline"/>
                <w:lang w:val="ru-RU"/>
              </w:rPr>
              <w:t>У</w:t>
            </w:r>
          </w:p>
        </w:tc>
        <w:tc>
          <w:tcPr>
            <w:tcW w:w="1148" w:type="dxa"/>
            <w:vAlign w:val="center"/>
          </w:tcPr>
          <w:p w14:paraId="7F2284EE">
            <w:pPr>
              <w:spacing w:line="360" w:lineRule="auto"/>
              <w:jc w:val="center"/>
              <w:rPr>
                <w:rFonts w:hint="default"/>
                <w:sz w:val="24"/>
                <w:szCs w:val="24"/>
                <w:vertAlign w:val="baseline"/>
                <w:lang w:val="ru-RU"/>
              </w:rPr>
            </w:pPr>
            <w:r>
              <w:rPr>
                <w:sz w:val="24"/>
                <w:szCs w:val="24"/>
                <w:vertAlign w:val="baseline"/>
                <w:lang w:val="ru-RU"/>
              </w:rPr>
              <w:t>О</w:t>
            </w:r>
          </w:p>
        </w:tc>
        <w:tc>
          <w:tcPr>
            <w:tcW w:w="1180" w:type="dxa"/>
            <w:vAlign w:val="center"/>
          </w:tcPr>
          <w:p w14:paraId="11F4E56D">
            <w:pPr>
              <w:spacing w:line="360" w:lineRule="auto"/>
              <w:jc w:val="center"/>
              <w:rPr>
                <w:sz w:val="24"/>
                <w:szCs w:val="24"/>
                <w:vertAlign w:val="baseline"/>
              </w:rPr>
            </w:pPr>
          </w:p>
        </w:tc>
        <w:tc>
          <w:tcPr>
            <w:tcW w:w="1120" w:type="dxa"/>
            <w:vAlign w:val="center"/>
          </w:tcPr>
          <w:p w14:paraId="21FC8D53">
            <w:pPr>
              <w:spacing w:line="360" w:lineRule="auto"/>
              <w:jc w:val="center"/>
              <w:rPr>
                <w:sz w:val="24"/>
                <w:szCs w:val="24"/>
                <w:vertAlign w:val="baseline"/>
              </w:rPr>
            </w:pPr>
          </w:p>
        </w:tc>
        <w:tc>
          <w:tcPr>
            <w:tcW w:w="1472" w:type="dxa"/>
            <w:vAlign w:val="center"/>
          </w:tcPr>
          <w:p w14:paraId="0C8A4D38">
            <w:pPr>
              <w:spacing w:line="360" w:lineRule="auto"/>
              <w:jc w:val="center"/>
              <w:rPr>
                <w:sz w:val="24"/>
                <w:szCs w:val="24"/>
                <w:vertAlign w:val="baseline"/>
              </w:rPr>
            </w:pPr>
          </w:p>
        </w:tc>
        <w:tc>
          <w:tcPr>
            <w:tcW w:w="1043" w:type="dxa"/>
            <w:vAlign w:val="center"/>
          </w:tcPr>
          <w:p w14:paraId="0FC0FBA3">
            <w:pPr>
              <w:spacing w:line="360" w:lineRule="auto"/>
              <w:jc w:val="center"/>
              <w:rPr>
                <w:sz w:val="24"/>
                <w:szCs w:val="24"/>
                <w:vertAlign w:val="baseline"/>
              </w:rPr>
            </w:pPr>
          </w:p>
        </w:tc>
        <w:tc>
          <w:tcPr>
            <w:tcW w:w="1589" w:type="dxa"/>
            <w:vAlign w:val="center"/>
          </w:tcPr>
          <w:p w14:paraId="50C1CF0E">
            <w:pPr>
              <w:spacing w:line="360" w:lineRule="auto"/>
              <w:jc w:val="center"/>
              <w:rPr>
                <w:sz w:val="24"/>
                <w:szCs w:val="24"/>
                <w:vertAlign w:val="baseline"/>
              </w:rPr>
            </w:pPr>
          </w:p>
        </w:tc>
      </w:tr>
      <w:tr w14:paraId="003F5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27" w:type="dxa"/>
            <w:vAlign w:val="center"/>
          </w:tcPr>
          <w:p w14:paraId="0BCA0CBA">
            <w:pPr>
              <w:spacing w:line="360" w:lineRule="auto"/>
              <w:jc w:val="center"/>
              <w:rPr>
                <w:rFonts w:hint="default"/>
                <w:sz w:val="24"/>
                <w:szCs w:val="24"/>
                <w:vertAlign w:val="baseline"/>
                <w:lang w:val="ru-RU"/>
              </w:rPr>
            </w:pPr>
            <w:r>
              <w:rPr>
                <w:sz w:val="24"/>
                <w:szCs w:val="24"/>
                <w:vertAlign w:val="baseline"/>
                <w:lang w:val="ru-RU"/>
              </w:rPr>
              <w:t>Заведующий</w:t>
            </w:r>
            <w:r>
              <w:rPr>
                <w:rFonts w:hint="default"/>
                <w:sz w:val="24"/>
                <w:szCs w:val="24"/>
                <w:vertAlign w:val="baseline"/>
                <w:lang w:val="ru-RU"/>
              </w:rPr>
              <w:t xml:space="preserve"> кафедрой</w:t>
            </w:r>
          </w:p>
        </w:tc>
        <w:tc>
          <w:tcPr>
            <w:tcW w:w="1091" w:type="dxa"/>
            <w:vAlign w:val="center"/>
          </w:tcPr>
          <w:p w14:paraId="34834967">
            <w:pPr>
              <w:spacing w:line="360" w:lineRule="auto"/>
              <w:jc w:val="center"/>
              <w:rPr>
                <w:rFonts w:hint="default"/>
                <w:sz w:val="24"/>
                <w:szCs w:val="24"/>
                <w:vertAlign w:val="baseline"/>
                <w:lang w:val="ru-RU"/>
              </w:rPr>
            </w:pPr>
            <w:r>
              <w:rPr>
                <w:rFonts w:hint="default"/>
                <w:sz w:val="24"/>
                <w:szCs w:val="24"/>
                <w:vertAlign w:val="baseline"/>
                <w:lang w:val="ru-RU"/>
              </w:rPr>
              <w:t>-</w:t>
            </w:r>
          </w:p>
        </w:tc>
        <w:tc>
          <w:tcPr>
            <w:tcW w:w="1148" w:type="dxa"/>
            <w:vAlign w:val="center"/>
          </w:tcPr>
          <w:p w14:paraId="5DDE505F">
            <w:pPr>
              <w:spacing w:line="360" w:lineRule="auto"/>
              <w:jc w:val="center"/>
              <w:rPr>
                <w:rFonts w:hint="default"/>
                <w:sz w:val="24"/>
                <w:szCs w:val="24"/>
                <w:vertAlign w:val="baseline"/>
                <w:lang w:val="ru-RU"/>
              </w:rPr>
            </w:pPr>
            <w:r>
              <w:rPr>
                <w:sz w:val="24"/>
                <w:szCs w:val="24"/>
                <w:vertAlign w:val="baseline"/>
                <w:lang w:val="ru-RU"/>
              </w:rPr>
              <w:t>У</w:t>
            </w:r>
          </w:p>
        </w:tc>
        <w:tc>
          <w:tcPr>
            <w:tcW w:w="1180" w:type="dxa"/>
            <w:vAlign w:val="center"/>
          </w:tcPr>
          <w:p w14:paraId="1EF41EC4">
            <w:pPr>
              <w:spacing w:line="360" w:lineRule="auto"/>
              <w:jc w:val="center"/>
              <w:rPr>
                <w:sz w:val="24"/>
                <w:szCs w:val="24"/>
                <w:vertAlign w:val="baseline"/>
              </w:rPr>
            </w:pPr>
          </w:p>
        </w:tc>
        <w:tc>
          <w:tcPr>
            <w:tcW w:w="1120" w:type="dxa"/>
            <w:vAlign w:val="center"/>
          </w:tcPr>
          <w:p w14:paraId="570845D8">
            <w:pPr>
              <w:spacing w:line="360" w:lineRule="auto"/>
              <w:jc w:val="center"/>
              <w:rPr>
                <w:sz w:val="24"/>
                <w:szCs w:val="24"/>
                <w:vertAlign w:val="baseline"/>
              </w:rPr>
            </w:pPr>
          </w:p>
        </w:tc>
        <w:tc>
          <w:tcPr>
            <w:tcW w:w="1472" w:type="dxa"/>
            <w:vAlign w:val="center"/>
          </w:tcPr>
          <w:p w14:paraId="49EB9BDB">
            <w:pPr>
              <w:spacing w:line="360" w:lineRule="auto"/>
              <w:jc w:val="center"/>
              <w:rPr>
                <w:sz w:val="24"/>
                <w:szCs w:val="24"/>
                <w:vertAlign w:val="baseline"/>
              </w:rPr>
            </w:pPr>
          </w:p>
        </w:tc>
        <w:tc>
          <w:tcPr>
            <w:tcW w:w="1043" w:type="dxa"/>
            <w:vAlign w:val="center"/>
          </w:tcPr>
          <w:p w14:paraId="27288A49">
            <w:pPr>
              <w:spacing w:line="360" w:lineRule="auto"/>
              <w:jc w:val="center"/>
              <w:rPr>
                <w:sz w:val="24"/>
                <w:szCs w:val="24"/>
                <w:vertAlign w:val="baseline"/>
              </w:rPr>
            </w:pPr>
          </w:p>
        </w:tc>
        <w:tc>
          <w:tcPr>
            <w:tcW w:w="1589" w:type="dxa"/>
            <w:vAlign w:val="center"/>
          </w:tcPr>
          <w:p w14:paraId="2DD65F5D">
            <w:pPr>
              <w:spacing w:line="360" w:lineRule="auto"/>
              <w:jc w:val="center"/>
              <w:rPr>
                <w:sz w:val="24"/>
                <w:szCs w:val="24"/>
                <w:vertAlign w:val="baseline"/>
              </w:rPr>
            </w:pPr>
          </w:p>
        </w:tc>
      </w:tr>
      <w:tr w14:paraId="27A89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27" w:type="dxa"/>
            <w:vAlign w:val="center"/>
          </w:tcPr>
          <w:p w14:paraId="2F2133F7">
            <w:pPr>
              <w:spacing w:line="360" w:lineRule="auto"/>
              <w:jc w:val="center"/>
              <w:rPr>
                <w:rFonts w:hint="default"/>
                <w:sz w:val="24"/>
                <w:szCs w:val="24"/>
                <w:vertAlign w:val="baseline"/>
                <w:lang w:val="ru-RU"/>
              </w:rPr>
            </w:pPr>
            <w:r>
              <w:rPr>
                <w:rFonts w:hint="default"/>
                <w:sz w:val="24"/>
                <w:szCs w:val="24"/>
                <w:vertAlign w:val="baseline"/>
                <w:lang w:val="en-US"/>
              </w:rPr>
              <w:t xml:space="preserve">IT </w:t>
            </w:r>
            <w:r>
              <w:rPr>
                <w:rFonts w:hint="default"/>
                <w:sz w:val="24"/>
                <w:szCs w:val="24"/>
                <w:vertAlign w:val="baseline"/>
                <w:lang w:val="ru-RU"/>
              </w:rPr>
              <w:t>специалист</w:t>
            </w:r>
          </w:p>
        </w:tc>
        <w:tc>
          <w:tcPr>
            <w:tcW w:w="1091" w:type="dxa"/>
            <w:vAlign w:val="center"/>
          </w:tcPr>
          <w:p w14:paraId="16637687">
            <w:pPr>
              <w:spacing w:line="360" w:lineRule="auto"/>
              <w:jc w:val="center"/>
              <w:rPr>
                <w:rFonts w:hint="default"/>
                <w:sz w:val="24"/>
                <w:szCs w:val="24"/>
                <w:vertAlign w:val="baseline"/>
                <w:lang w:val="ru-RU"/>
              </w:rPr>
            </w:pPr>
            <w:r>
              <w:rPr>
                <w:rFonts w:hint="default"/>
                <w:sz w:val="24"/>
                <w:szCs w:val="24"/>
                <w:vertAlign w:val="baseline"/>
                <w:lang w:val="ru-RU"/>
              </w:rPr>
              <w:t>-</w:t>
            </w:r>
          </w:p>
        </w:tc>
        <w:tc>
          <w:tcPr>
            <w:tcW w:w="1148" w:type="dxa"/>
            <w:vAlign w:val="center"/>
          </w:tcPr>
          <w:p w14:paraId="0E94C1FA">
            <w:pPr>
              <w:spacing w:line="360" w:lineRule="auto"/>
              <w:jc w:val="center"/>
              <w:rPr>
                <w:rFonts w:hint="default"/>
                <w:sz w:val="24"/>
                <w:szCs w:val="24"/>
                <w:vertAlign w:val="baseline"/>
                <w:lang w:val="ru-RU"/>
              </w:rPr>
            </w:pPr>
            <w:r>
              <w:rPr>
                <w:rFonts w:hint="default"/>
                <w:sz w:val="24"/>
                <w:szCs w:val="24"/>
                <w:vertAlign w:val="baseline"/>
                <w:lang w:val="ru-RU"/>
              </w:rPr>
              <w:t>-</w:t>
            </w:r>
            <w:bookmarkStart w:id="65" w:name="_GoBack"/>
            <w:bookmarkEnd w:id="65"/>
          </w:p>
        </w:tc>
        <w:tc>
          <w:tcPr>
            <w:tcW w:w="1180" w:type="dxa"/>
            <w:vAlign w:val="center"/>
          </w:tcPr>
          <w:p w14:paraId="7D4EFCBD">
            <w:pPr>
              <w:spacing w:line="360" w:lineRule="auto"/>
              <w:jc w:val="center"/>
              <w:rPr>
                <w:sz w:val="24"/>
                <w:szCs w:val="24"/>
                <w:vertAlign w:val="baseline"/>
              </w:rPr>
            </w:pPr>
          </w:p>
        </w:tc>
        <w:tc>
          <w:tcPr>
            <w:tcW w:w="1120" w:type="dxa"/>
            <w:vAlign w:val="center"/>
          </w:tcPr>
          <w:p w14:paraId="1AC8D9ED">
            <w:pPr>
              <w:spacing w:line="360" w:lineRule="auto"/>
              <w:jc w:val="center"/>
              <w:rPr>
                <w:sz w:val="24"/>
                <w:szCs w:val="24"/>
                <w:vertAlign w:val="baseline"/>
              </w:rPr>
            </w:pPr>
          </w:p>
        </w:tc>
        <w:tc>
          <w:tcPr>
            <w:tcW w:w="1472" w:type="dxa"/>
            <w:vAlign w:val="center"/>
          </w:tcPr>
          <w:p w14:paraId="783AE802">
            <w:pPr>
              <w:spacing w:line="360" w:lineRule="auto"/>
              <w:jc w:val="center"/>
              <w:rPr>
                <w:sz w:val="24"/>
                <w:szCs w:val="24"/>
                <w:vertAlign w:val="baseline"/>
              </w:rPr>
            </w:pPr>
          </w:p>
        </w:tc>
        <w:tc>
          <w:tcPr>
            <w:tcW w:w="1043" w:type="dxa"/>
            <w:vAlign w:val="center"/>
          </w:tcPr>
          <w:p w14:paraId="766DFB93">
            <w:pPr>
              <w:spacing w:line="360" w:lineRule="auto"/>
              <w:jc w:val="center"/>
              <w:rPr>
                <w:sz w:val="24"/>
                <w:szCs w:val="24"/>
                <w:vertAlign w:val="baseline"/>
              </w:rPr>
            </w:pPr>
          </w:p>
        </w:tc>
        <w:tc>
          <w:tcPr>
            <w:tcW w:w="1589" w:type="dxa"/>
            <w:vAlign w:val="center"/>
          </w:tcPr>
          <w:p w14:paraId="55B10AAB">
            <w:pPr>
              <w:spacing w:line="360" w:lineRule="auto"/>
              <w:jc w:val="center"/>
              <w:rPr>
                <w:sz w:val="24"/>
                <w:szCs w:val="24"/>
                <w:vertAlign w:val="baseline"/>
              </w:rPr>
            </w:pPr>
          </w:p>
        </w:tc>
      </w:tr>
    </w:tbl>
    <w:p w14:paraId="2A3FD3D2">
      <w:pPr>
        <w:spacing w:line="360" w:lineRule="auto"/>
        <w:jc w:val="center"/>
        <w:rPr>
          <w:sz w:val="28"/>
          <w:szCs w:val="28"/>
        </w:rPr>
      </w:pPr>
    </w:p>
    <w:p w14:paraId="186F974B">
      <w:pPr>
        <w:spacing w:line="360" w:lineRule="auto"/>
        <w:jc w:val="both"/>
        <w:rPr>
          <w:sz w:val="28"/>
          <w:szCs w:val="28"/>
        </w:rPr>
      </w:pPr>
      <w:r>
        <w:rPr>
          <w:sz w:val="28"/>
          <w:szCs w:val="28"/>
        </w:rPr>
        <w:t>* О – ответственный за бизнес-процесс, У – участник бизнес-процесса</w:t>
      </w:r>
    </w:p>
    <w:p w14:paraId="525C3828">
      <w:pPr>
        <w:pStyle w:val="30"/>
        <w:spacing w:line="360" w:lineRule="auto"/>
        <w:ind w:left="0" w:firstLine="709"/>
        <w:jc w:val="both"/>
        <w:rPr>
          <w:sz w:val="28"/>
          <w:szCs w:val="28"/>
        </w:rPr>
      </w:pPr>
    </w:p>
    <w:p w14:paraId="64C53850">
      <w:pPr>
        <w:pStyle w:val="30"/>
        <w:spacing w:line="360" w:lineRule="auto"/>
        <w:ind w:left="0" w:firstLine="709"/>
        <w:jc w:val="both"/>
        <w:rPr>
          <w:sz w:val="28"/>
          <w:szCs w:val="28"/>
        </w:rPr>
      </w:pPr>
    </w:p>
    <w:p w14:paraId="1ACD3018">
      <w:pPr>
        <w:pStyle w:val="30"/>
        <w:spacing w:line="360" w:lineRule="auto"/>
        <w:ind w:left="0" w:firstLine="709"/>
        <w:jc w:val="both"/>
        <w:rPr>
          <w:sz w:val="28"/>
          <w:szCs w:val="28"/>
        </w:rPr>
      </w:pPr>
    </w:p>
    <w:p w14:paraId="4B84E596">
      <w:pPr>
        <w:pStyle w:val="4"/>
      </w:pPr>
      <w:bookmarkStart w:id="8" w:name="_Toc188977099"/>
      <w:r>
        <w:t xml:space="preserve">Моделирование процесса </w:t>
      </w:r>
      <w:r>
        <w:rPr>
          <w:color w:val="FF0000"/>
        </w:rPr>
        <w:t>“КАК ДОЛЖНО БЫТЬ”</w:t>
      </w:r>
      <w:bookmarkEnd w:id="8"/>
    </w:p>
    <w:p w14:paraId="52D9D8FE">
      <w:pPr>
        <w:spacing w:line="360" w:lineRule="auto"/>
        <w:ind w:firstLine="709"/>
        <w:jc w:val="both"/>
        <w:rPr>
          <w:color w:val="FF0000"/>
          <w:sz w:val="28"/>
          <w:szCs w:val="28"/>
        </w:rPr>
      </w:pPr>
      <w:r>
        <w:rPr>
          <w:color w:val="FF0000"/>
          <w:sz w:val="28"/>
          <w:szCs w:val="28"/>
        </w:rPr>
        <w:t>Оценить степень проблемности бизнес-процесса</w:t>
      </w:r>
    </w:p>
    <w:p w14:paraId="40C08C0A">
      <w:pPr>
        <w:spacing w:line="360" w:lineRule="auto"/>
        <w:ind w:firstLine="709"/>
        <w:jc w:val="both"/>
        <w:rPr>
          <w:color w:val="FF0000"/>
          <w:sz w:val="28"/>
          <w:szCs w:val="28"/>
        </w:rPr>
      </w:pPr>
      <w:r>
        <w:rPr>
          <w:color w:val="FF0000"/>
          <w:sz w:val="28"/>
          <w:szCs w:val="28"/>
        </w:rPr>
        <w:t>Разработать цели и ключевые показатели улучшения бизнес-процесса</w:t>
      </w:r>
    </w:p>
    <w:p w14:paraId="6E32BB60">
      <w:pPr>
        <w:spacing w:line="360" w:lineRule="auto"/>
        <w:ind w:firstLine="709"/>
        <w:jc w:val="both"/>
        <w:rPr>
          <w:color w:val="FF0000"/>
          <w:sz w:val="28"/>
          <w:szCs w:val="28"/>
        </w:rPr>
      </w:pPr>
      <w:r>
        <w:rPr>
          <w:color w:val="FF0000"/>
          <w:sz w:val="28"/>
          <w:szCs w:val="28"/>
        </w:rPr>
        <w:t xml:space="preserve">Построить модель «КАК ДОЛЖНО БЫТЬ» </w:t>
      </w:r>
      <w:r>
        <w:rPr>
          <w:b/>
          <w:color w:val="FF0000"/>
          <w:sz w:val="28"/>
          <w:szCs w:val="28"/>
          <w:u w:val="single"/>
        </w:rPr>
        <w:t>в той же нотации</w:t>
      </w:r>
      <w:r>
        <w:rPr>
          <w:color w:val="FF0000"/>
          <w:sz w:val="28"/>
          <w:szCs w:val="28"/>
        </w:rPr>
        <w:t>, что и «КАК ЕСТЬ»</w:t>
      </w:r>
    </w:p>
    <w:p w14:paraId="241E577C">
      <w:pPr>
        <w:spacing w:line="360" w:lineRule="auto"/>
        <w:ind w:firstLine="709"/>
        <w:jc w:val="both"/>
        <w:rPr>
          <w:sz w:val="28"/>
          <w:szCs w:val="28"/>
        </w:rPr>
      </w:pPr>
    </w:p>
    <w:p w14:paraId="22ACC93C">
      <w:pPr>
        <w:spacing w:line="360" w:lineRule="auto"/>
        <w:ind w:firstLine="709"/>
        <w:jc w:val="both"/>
        <w:rPr>
          <w:b/>
          <w:color w:val="FF0000"/>
          <w:sz w:val="28"/>
          <w:szCs w:val="28"/>
          <w:u w:val="single"/>
        </w:rPr>
      </w:pPr>
      <w:r>
        <w:rPr>
          <w:b/>
          <w:color w:val="FF0000"/>
          <w:sz w:val="28"/>
          <w:szCs w:val="28"/>
          <w:u w:val="single"/>
        </w:rPr>
        <w:t>Для каждой диаграммы/таблицы нужно сделать подробное описание!</w:t>
      </w:r>
    </w:p>
    <w:p w14:paraId="4F114E8D">
      <w:pPr>
        <w:spacing w:line="360" w:lineRule="auto"/>
        <w:ind w:firstLine="709"/>
        <w:jc w:val="both"/>
        <w:rPr>
          <w:sz w:val="28"/>
          <w:szCs w:val="28"/>
        </w:rPr>
      </w:pPr>
    </w:p>
    <w:p w14:paraId="051A3E7E">
      <w:pPr>
        <w:spacing w:line="360" w:lineRule="auto"/>
        <w:ind w:firstLine="709"/>
        <w:jc w:val="both"/>
        <w:rPr>
          <w:color w:val="FF0000"/>
          <w:sz w:val="28"/>
          <w:szCs w:val="28"/>
        </w:rPr>
      </w:pPr>
      <w:r>
        <w:rPr>
          <w:b/>
          <w:color w:val="FF0000"/>
          <w:sz w:val="28"/>
          <w:szCs w:val="28"/>
          <w:u w:val="single"/>
        </w:rPr>
        <w:t>Примечание</w:t>
      </w:r>
      <w:r>
        <w:rPr>
          <w:color w:val="FF0000"/>
          <w:sz w:val="28"/>
          <w:szCs w:val="28"/>
        </w:rPr>
        <w:t>: К ключевым показателям относятся:</w:t>
      </w:r>
    </w:p>
    <w:p w14:paraId="4C9746B1">
      <w:pPr>
        <w:spacing w:line="360" w:lineRule="auto"/>
        <w:ind w:firstLine="709"/>
        <w:jc w:val="both"/>
        <w:rPr>
          <w:color w:val="FF0000"/>
          <w:sz w:val="28"/>
          <w:szCs w:val="28"/>
        </w:rPr>
      </w:pPr>
      <w:r>
        <w:rPr>
          <w:b/>
          <w:color w:val="FF0000"/>
          <w:sz w:val="28"/>
          <w:szCs w:val="28"/>
        </w:rPr>
        <w:t>Внешние</w:t>
      </w:r>
      <w:r>
        <w:rPr>
          <w:color w:val="FF0000"/>
          <w:sz w:val="28"/>
          <w:szCs w:val="28"/>
        </w:rPr>
        <w:t xml:space="preserve">: </w:t>
      </w:r>
    </w:p>
    <w:p w14:paraId="638F7744">
      <w:pPr>
        <w:pStyle w:val="30"/>
        <w:numPr>
          <w:ilvl w:val="0"/>
          <w:numId w:val="7"/>
        </w:numPr>
        <w:spacing w:line="360" w:lineRule="auto"/>
        <w:jc w:val="both"/>
        <w:rPr>
          <w:color w:val="FF0000"/>
          <w:sz w:val="28"/>
          <w:szCs w:val="28"/>
        </w:rPr>
      </w:pPr>
      <w:r>
        <w:rPr>
          <w:color w:val="FF0000"/>
          <w:sz w:val="28"/>
          <w:szCs w:val="28"/>
        </w:rPr>
        <w:t>Результаты бизнес-процесса</w:t>
      </w:r>
    </w:p>
    <w:p w14:paraId="402267E5">
      <w:pPr>
        <w:pStyle w:val="30"/>
        <w:numPr>
          <w:ilvl w:val="0"/>
          <w:numId w:val="7"/>
        </w:numPr>
        <w:spacing w:line="360" w:lineRule="auto"/>
        <w:jc w:val="both"/>
        <w:rPr>
          <w:color w:val="FF0000"/>
          <w:sz w:val="28"/>
          <w:szCs w:val="28"/>
        </w:rPr>
      </w:pPr>
      <w:r>
        <w:rPr>
          <w:color w:val="FF0000"/>
          <w:sz w:val="28"/>
          <w:szCs w:val="28"/>
        </w:rPr>
        <w:t>Стоимость бизнес-процесса</w:t>
      </w:r>
    </w:p>
    <w:p w14:paraId="2BE3B716">
      <w:pPr>
        <w:pStyle w:val="30"/>
        <w:numPr>
          <w:ilvl w:val="0"/>
          <w:numId w:val="7"/>
        </w:numPr>
        <w:spacing w:line="360" w:lineRule="auto"/>
        <w:jc w:val="both"/>
        <w:rPr>
          <w:color w:val="FF0000"/>
          <w:sz w:val="28"/>
          <w:szCs w:val="28"/>
        </w:rPr>
      </w:pPr>
      <w:r>
        <w:rPr>
          <w:color w:val="FF0000"/>
          <w:sz w:val="28"/>
          <w:szCs w:val="28"/>
        </w:rPr>
        <w:t>Длительность бизнес-процесса</w:t>
      </w:r>
    </w:p>
    <w:p w14:paraId="3BEF6A51">
      <w:pPr>
        <w:pStyle w:val="30"/>
        <w:numPr>
          <w:ilvl w:val="0"/>
          <w:numId w:val="7"/>
        </w:numPr>
        <w:spacing w:line="360" w:lineRule="auto"/>
        <w:jc w:val="both"/>
        <w:rPr>
          <w:color w:val="FF0000"/>
          <w:sz w:val="28"/>
          <w:szCs w:val="28"/>
        </w:rPr>
      </w:pPr>
      <w:r>
        <w:rPr>
          <w:color w:val="FF0000"/>
          <w:sz w:val="28"/>
          <w:szCs w:val="28"/>
        </w:rPr>
        <w:t>Качество результата бизнес-процесса (внешнее качество)</w:t>
      </w:r>
    </w:p>
    <w:p w14:paraId="7870561B">
      <w:pPr>
        <w:spacing w:line="360" w:lineRule="auto"/>
        <w:ind w:firstLine="709"/>
        <w:jc w:val="both"/>
        <w:rPr>
          <w:b/>
          <w:color w:val="FF0000"/>
          <w:sz w:val="28"/>
          <w:szCs w:val="28"/>
        </w:rPr>
      </w:pPr>
      <w:r>
        <w:rPr>
          <w:b/>
          <w:color w:val="FF0000"/>
          <w:sz w:val="28"/>
          <w:szCs w:val="28"/>
        </w:rPr>
        <w:t>Внутренние:</w:t>
      </w:r>
    </w:p>
    <w:p w14:paraId="2AF390E8">
      <w:pPr>
        <w:pStyle w:val="30"/>
        <w:numPr>
          <w:ilvl w:val="0"/>
          <w:numId w:val="7"/>
        </w:numPr>
        <w:spacing w:line="360" w:lineRule="auto"/>
        <w:jc w:val="both"/>
        <w:rPr>
          <w:color w:val="FF0000"/>
          <w:sz w:val="28"/>
          <w:szCs w:val="28"/>
        </w:rPr>
      </w:pPr>
      <w:r>
        <w:rPr>
          <w:color w:val="FF0000"/>
          <w:sz w:val="28"/>
          <w:szCs w:val="28"/>
        </w:rPr>
        <w:t>Качество выполнения бизнес-процесса (внутреннее качество)</w:t>
      </w:r>
    </w:p>
    <w:p w14:paraId="3E9D2277">
      <w:pPr>
        <w:pStyle w:val="30"/>
        <w:numPr>
          <w:ilvl w:val="0"/>
          <w:numId w:val="7"/>
        </w:numPr>
        <w:spacing w:line="360" w:lineRule="auto"/>
        <w:jc w:val="both"/>
        <w:rPr>
          <w:color w:val="FF0000"/>
          <w:sz w:val="28"/>
          <w:szCs w:val="28"/>
        </w:rPr>
      </w:pPr>
      <w:r>
        <w:rPr>
          <w:color w:val="FF0000"/>
          <w:sz w:val="28"/>
          <w:szCs w:val="28"/>
        </w:rPr>
        <w:t>Организационная фрагментарность бизнес-процесса</w:t>
      </w:r>
    </w:p>
    <w:p w14:paraId="2AF155E9">
      <w:pPr>
        <w:pStyle w:val="30"/>
        <w:numPr>
          <w:ilvl w:val="0"/>
          <w:numId w:val="7"/>
        </w:numPr>
        <w:spacing w:line="360" w:lineRule="auto"/>
        <w:jc w:val="both"/>
        <w:rPr>
          <w:color w:val="FF0000"/>
          <w:sz w:val="28"/>
          <w:szCs w:val="28"/>
        </w:rPr>
      </w:pPr>
      <w:r>
        <w:rPr>
          <w:color w:val="FF0000"/>
          <w:sz w:val="28"/>
          <w:szCs w:val="28"/>
        </w:rPr>
        <w:t>Информационная фрагментарность бизнес-процесса</w:t>
      </w:r>
    </w:p>
    <w:p w14:paraId="74DEC60D">
      <w:pPr>
        <w:pStyle w:val="30"/>
        <w:numPr>
          <w:ilvl w:val="0"/>
          <w:numId w:val="7"/>
        </w:numPr>
        <w:spacing w:line="360" w:lineRule="auto"/>
        <w:jc w:val="both"/>
        <w:rPr>
          <w:color w:val="FF0000"/>
          <w:sz w:val="28"/>
          <w:szCs w:val="28"/>
        </w:rPr>
      </w:pPr>
      <w:r>
        <w:rPr>
          <w:color w:val="FF0000"/>
          <w:sz w:val="28"/>
          <w:szCs w:val="28"/>
        </w:rPr>
        <w:t>Количество выходов бизнес-процесса</w:t>
      </w:r>
    </w:p>
    <w:p w14:paraId="357D20FD">
      <w:pPr>
        <w:spacing w:line="360" w:lineRule="auto"/>
        <w:ind w:firstLine="709"/>
        <w:jc w:val="both"/>
        <w:rPr>
          <w:color w:val="FF0000"/>
          <w:sz w:val="28"/>
          <w:szCs w:val="28"/>
        </w:rPr>
      </w:pPr>
    </w:p>
    <w:p w14:paraId="73536AC4">
      <w:pPr>
        <w:spacing w:line="360" w:lineRule="auto"/>
        <w:ind w:firstLine="709"/>
        <w:jc w:val="both"/>
        <w:rPr>
          <w:color w:val="FF0000"/>
          <w:sz w:val="28"/>
          <w:szCs w:val="28"/>
        </w:rPr>
      </w:pPr>
      <w:r>
        <w:rPr>
          <w:b/>
          <w:color w:val="FF0000"/>
          <w:sz w:val="28"/>
          <w:szCs w:val="28"/>
          <w:u w:val="single"/>
        </w:rPr>
        <w:t>Примечание2</w:t>
      </w:r>
      <w:r>
        <w:rPr>
          <w:color w:val="FF0000"/>
          <w:sz w:val="28"/>
          <w:szCs w:val="28"/>
        </w:rPr>
        <w:t>: Процесс в модели «КАК ДОЛЖНО БЫТЬ» должен быть оптимизирован (по сравнению с «КАК ЕСТЬ»)! Есть несколько методов оптимизации:</w:t>
      </w:r>
    </w:p>
    <w:p w14:paraId="381786EF">
      <w:pPr>
        <w:spacing w:line="360" w:lineRule="auto"/>
        <w:ind w:firstLine="709"/>
        <w:jc w:val="both"/>
        <w:rPr>
          <w:color w:val="FF0000"/>
          <w:sz w:val="28"/>
          <w:szCs w:val="28"/>
        </w:rPr>
      </w:pPr>
      <w:r>
        <w:rPr>
          <w:color w:val="FF0000"/>
          <w:sz w:val="28"/>
          <w:szCs w:val="28"/>
        </w:rPr>
        <w:t>- метод минимизации устной информации и улучшения форм сбора и передачи информации</w:t>
      </w:r>
    </w:p>
    <w:p w14:paraId="77E96C7B">
      <w:pPr>
        <w:spacing w:line="360" w:lineRule="auto"/>
        <w:ind w:firstLine="709"/>
        <w:jc w:val="both"/>
        <w:rPr>
          <w:color w:val="FF0000"/>
          <w:sz w:val="28"/>
          <w:szCs w:val="28"/>
        </w:rPr>
      </w:pPr>
      <w:r>
        <w:rPr>
          <w:color w:val="FF0000"/>
          <w:sz w:val="28"/>
          <w:szCs w:val="28"/>
        </w:rPr>
        <w:t>- метод параллельного выполнения бизнес-процессов</w:t>
      </w:r>
    </w:p>
    <w:p w14:paraId="5CFC0A64">
      <w:pPr>
        <w:spacing w:line="360" w:lineRule="auto"/>
        <w:ind w:firstLine="709"/>
        <w:jc w:val="both"/>
        <w:rPr>
          <w:color w:val="FF0000"/>
          <w:sz w:val="28"/>
          <w:szCs w:val="28"/>
        </w:rPr>
      </w:pPr>
      <w:r>
        <w:rPr>
          <w:color w:val="FF0000"/>
          <w:sz w:val="28"/>
          <w:szCs w:val="28"/>
        </w:rPr>
        <w:t>- метод устранения временных разрывов в бизнес-процессе</w:t>
      </w:r>
    </w:p>
    <w:p w14:paraId="443667A9">
      <w:pPr>
        <w:spacing w:line="360" w:lineRule="auto"/>
        <w:ind w:firstLine="709"/>
        <w:jc w:val="both"/>
        <w:rPr>
          <w:color w:val="FF0000"/>
          <w:sz w:val="28"/>
          <w:szCs w:val="28"/>
        </w:rPr>
      </w:pPr>
      <w:r>
        <w:rPr>
          <w:color w:val="FF0000"/>
          <w:sz w:val="28"/>
          <w:szCs w:val="28"/>
        </w:rPr>
        <w:t>- метод разработки нескольких вариантов бизнес-процесса</w:t>
      </w:r>
    </w:p>
    <w:p w14:paraId="70422514">
      <w:pPr>
        <w:spacing w:line="360" w:lineRule="auto"/>
        <w:ind w:firstLine="709"/>
        <w:jc w:val="both"/>
        <w:rPr>
          <w:color w:val="FF0000"/>
          <w:sz w:val="28"/>
          <w:szCs w:val="28"/>
        </w:rPr>
      </w:pPr>
      <w:r>
        <w:rPr>
          <w:color w:val="FF0000"/>
          <w:sz w:val="28"/>
          <w:szCs w:val="28"/>
        </w:rPr>
        <w:t>- метод уменьшения количества входов и выходов бизнес-процесса</w:t>
      </w:r>
    </w:p>
    <w:p w14:paraId="506AD90F">
      <w:pPr>
        <w:spacing w:line="360" w:lineRule="auto"/>
        <w:ind w:firstLine="709"/>
        <w:jc w:val="both"/>
        <w:rPr>
          <w:color w:val="FF0000"/>
          <w:sz w:val="28"/>
          <w:szCs w:val="28"/>
        </w:rPr>
      </w:pPr>
      <w:r>
        <w:rPr>
          <w:color w:val="FF0000"/>
          <w:sz w:val="28"/>
          <w:szCs w:val="28"/>
        </w:rPr>
        <w:t>- метод согласования результатов процесса с требованиями клиентов</w:t>
      </w:r>
    </w:p>
    <w:p w14:paraId="56705899">
      <w:pPr>
        <w:spacing w:line="360" w:lineRule="auto"/>
        <w:ind w:firstLine="709"/>
        <w:jc w:val="both"/>
        <w:rPr>
          <w:color w:val="FF0000"/>
          <w:sz w:val="28"/>
          <w:szCs w:val="28"/>
        </w:rPr>
      </w:pPr>
      <w:r>
        <w:rPr>
          <w:color w:val="FF0000"/>
          <w:sz w:val="28"/>
          <w:szCs w:val="28"/>
        </w:rPr>
        <w:t>- метод интеграции процессов компании с процессами клиентов и поставщиков</w:t>
      </w:r>
    </w:p>
    <w:p w14:paraId="5A905991">
      <w:pPr>
        <w:spacing w:line="360" w:lineRule="auto"/>
        <w:ind w:firstLine="709"/>
        <w:jc w:val="both"/>
        <w:rPr>
          <w:sz w:val="28"/>
          <w:szCs w:val="28"/>
        </w:rPr>
      </w:pPr>
      <w:r>
        <w:rPr>
          <w:sz w:val="28"/>
          <w:szCs w:val="28"/>
        </w:rPr>
        <w:t>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 Ххххх ххххххх хххххх хххххх ххххххх ххххххх ххххх ххх ххххх. Ххххххххх ххххх ххххх хххххх ххххх хххххх ххххххх хххххх ххх ххх х хххх хх. Хххх ххххх ххххх хххххххх хххх хххх хх ххххххх хххххххх хх х х ххххххх. Ххххх ххххххх хххххх хххххх ххххххх ххххххх ххххх ххх ххххх. Ххххх ххххххх хххххх хххххх ххххххх ххххххх ххххх ххх ххххх.</w:t>
      </w:r>
    </w:p>
    <w:p w14:paraId="3E3AAC10">
      <w:pPr>
        <w:spacing w:line="360" w:lineRule="auto"/>
        <w:ind w:firstLine="709"/>
        <w:jc w:val="both"/>
        <w:rPr>
          <w:sz w:val="28"/>
          <w:szCs w:val="28"/>
        </w:rPr>
      </w:pPr>
      <w:r>
        <w:rPr>
          <w:sz w:val="28"/>
          <w:szCs w:val="28"/>
        </w:rPr>
        <w:t>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 Ххххх ххххххх хххххх хххххх ххххххх ххххххх ххххх ххх ххххх. Ххххххххх ххххх ххххх хххххх ххххх хххххх ххххххх хххххх ххх ххх х хххх хх. Хххх ххххх ххххх хххххххх хххх хххх хх ххххххх хххххххх хх х х ххххххх. Ххххх ххххххх хххххх хххххх ххххххх ххххххх ххххх ххх ххххх. Ххххх ххххххх хххххх хххххх ххххххх ххххххх ххххх ххх ххххх.</w:t>
      </w:r>
    </w:p>
    <w:p w14:paraId="63B4ED09">
      <w:pPr>
        <w:spacing w:line="360" w:lineRule="auto"/>
        <w:ind w:firstLine="709"/>
        <w:jc w:val="both"/>
        <w:rPr>
          <w:sz w:val="28"/>
          <w:szCs w:val="28"/>
        </w:rPr>
      </w:pPr>
    </w:p>
    <w:p w14:paraId="11DEF359">
      <w:pPr>
        <w:pStyle w:val="16"/>
      </w:pPr>
      <w:r>
        <w:t xml:space="preserve">Таблица </w:t>
      </w:r>
      <w:r>
        <w:fldChar w:fldCharType="begin"/>
      </w:r>
      <w:r>
        <w:instrText xml:space="preserve"> STYLEREF 1 \s </w:instrText>
      </w:r>
      <w:r>
        <w:fldChar w:fldCharType="separate"/>
      </w:r>
      <w:r>
        <w:t>1</w:t>
      </w:r>
      <w:r>
        <w:fldChar w:fldCharType="end"/>
      </w:r>
      <w:r>
        <w:t>.</w:t>
      </w:r>
      <w:r>
        <w:fldChar w:fldCharType="begin"/>
      </w:r>
      <w:r>
        <w:instrText xml:space="preserve"> SEQ Таблица \* ARABIC \s 1 </w:instrText>
      </w:r>
      <w:r>
        <w:fldChar w:fldCharType="separate"/>
      </w:r>
      <w:r>
        <w:t>3</w:t>
      </w:r>
      <w:r>
        <w:fldChar w:fldCharType="end"/>
      </w:r>
      <w:r>
        <w:t xml:space="preserve"> Шкала и критерии оценки БП и степени проблемности</w:t>
      </w:r>
    </w:p>
    <w:tbl>
      <w:tblPr>
        <w:tblStyle w:val="12"/>
        <w:tblW w:w="9346" w:type="dxa"/>
        <w:tblInd w:w="0" w:type="dxa"/>
        <w:tblLayout w:type="fixed"/>
        <w:tblCellMar>
          <w:top w:w="0" w:type="dxa"/>
          <w:left w:w="0" w:type="dxa"/>
          <w:bottom w:w="0" w:type="dxa"/>
          <w:right w:w="0" w:type="dxa"/>
        </w:tblCellMar>
      </w:tblPr>
      <w:tblGrid>
        <w:gridCol w:w="1691"/>
        <w:gridCol w:w="4962"/>
        <w:gridCol w:w="2693"/>
      </w:tblGrid>
      <w:tr w14:paraId="5FC6CF11">
        <w:tblPrEx>
          <w:tblCellMar>
            <w:top w:w="0" w:type="dxa"/>
            <w:left w:w="0" w:type="dxa"/>
            <w:bottom w:w="0" w:type="dxa"/>
            <w:right w:w="0" w:type="dxa"/>
          </w:tblCellMar>
        </w:tblPrEx>
        <w:trPr>
          <w:trHeight w:val="951" w:hRule="atLeast"/>
        </w:trPr>
        <w:tc>
          <w:tcPr>
            <w:tcW w:w="1691" w:type="dxa"/>
            <w:tcBorders>
              <w:top w:val="single" w:color="000000" w:sz="8" w:space="0"/>
              <w:left w:val="single" w:color="000000" w:sz="8" w:space="0"/>
              <w:bottom w:val="single" w:color="000000" w:sz="8" w:space="0"/>
              <w:right w:val="single" w:color="000000" w:sz="8" w:space="0"/>
            </w:tcBorders>
            <w:shd w:val="clear" w:color="auto" w:fill="A1DEF5"/>
            <w:tcMar>
              <w:top w:w="72" w:type="dxa"/>
              <w:left w:w="144" w:type="dxa"/>
              <w:bottom w:w="72" w:type="dxa"/>
              <w:right w:w="144" w:type="dxa"/>
            </w:tcMar>
            <w:vAlign w:val="center"/>
          </w:tcPr>
          <w:p w14:paraId="7A8BE855">
            <w:pPr>
              <w:jc w:val="center"/>
            </w:pPr>
            <w:r>
              <w:rPr>
                <w:b/>
                <w:bCs/>
              </w:rPr>
              <w:t>Оценка процесса</w:t>
            </w:r>
          </w:p>
        </w:tc>
        <w:tc>
          <w:tcPr>
            <w:tcW w:w="4962" w:type="dxa"/>
            <w:tcBorders>
              <w:top w:val="single" w:color="000000" w:sz="8" w:space="0"/>
              <w:left w:val="single" w:color="000000" w:sz="8" w:space="0"/>
              <w:bottom w:val="single" w:color="000000" w:sz="8" w:space="0"/>
              <w:right w:val="single" w:color="000000" w:sz="8" w:space="0"/>
            </w:tcBorders>
            <w:shd w:val="clear" w:color="auto" w:fill="A1DEF5"/>
            <w:tcMar>
              <w:top w:w="72" w:type="dxa"/>
              <w:left w:w="144" w:type="dxa"/>
              <w:bottom w:w="72" w:type="dxa"/>
              <w:right w:w="144" w:type="dxa"/>
            </w:tcMar>
            <w:vAlign w:val="center"/>
          </w:tcPr>
          <w:p w14:paraId="0E96B881">
            <w:pPr>
              <w:jc w:val="center"/>
            </w:pPr>
            <w:r>
              <w:rPr>
                <w:b/>
                <w:bCs/>
              </w:rPr>
              <w:t xml:space="preserve">Критерии оценки </w:t>
            </w:r>
          </w:p>
        </w:tc>
        <w:tc>
          <w:tcPr>
            <w:tcW w:w="2693" w:type="dxa"/>
            <w:tcBorders>
              <w:top w:val="single" w:color="000000" w:sz="8" w:space="0"/>
              <w:left w:val="single" w:color="000000" w:sz="8" w:space="0"/>
              <w:bottom w:val="single" w:color="000000" w:sz="8" w:space="0"/>
              <w:right w:val="single" w:color="000000" w:sz="8" w:space="0"/>
            </w:tcBorders>
            <w:shd w:val="clear" w:color="auto" w:fill="A1DEF5"/>
            <w:tcMar>
              <w:top w:w="72" w:type="dxa"/>
              <w:left w:w="144" w:type="dxa"/>
              <w:bottom w:w="72" w:type="dxa"/>
              <w:right w:w="144" w:type="dxa"/>
            </w:tcMar>
            <w:vAlign w:val="center"/>
          </w:tcPr>
          <w:p w14:paraId="766BB49E">
            <w:pPr>
              <w:jc w:val="center"/>
            </w:pPr>
            <w:r>
              <w:rPr>
                <w:b/>
                <w:bCs/>
              </w:rPr>
              <w:t xml:space="preserve">Значение степени проблемности </w:t>
            </w:r>
          </w:p>
        </w:tc>
      </w:tr>
      <w:tr w14:paraId="654BD221">
        <w:tblPrEx>
          <w:tblCellMar>
            <w:top w:w="0" w:type="dxa"/>
            <w:left w:w="0" w:type="dxa"/>
            <w:bottom w:w="0" w:type="dxa"/>
            <w:right w:w="0" w:type="dxa"/>
          </w:tblCellMar>
        </w:tblPrEx>
        <w:trPr>
          <w:trHeight w:val="1550" w:hRule="atLeast"/>
        </w:trPr>
        <w:tc>
          <w:tcPr>
            <w:tcW w:w="1691" w:type="dxa"/>
            <w:tcBorders>
              <w:top w:val="single" w:color="000000" w:sz="8" w:space="0"/>
              <w:left w:val="single" w:color="000000" w:sz="8" w:space="0"/>
              <w:bottom w:val="single" w:color="000000" w:sz="8" w:space="0"/>
              <w:right w:val="single" w:color="000000" w:sz="8" w:space="0"/>
            </w:tcBorders>
            <w:shd w:val="clear" w:color="auto" w:fill="F2F2F2"/>
            <w:tcMar>
              <w:top w:w="72" w:type="dxa"/>
              <w:left w:w="144" w:type="dxa"/>
              <w:bottom w:w="72" w:type="dxa"/>
              <w:right w:w="144" w:type="dxa"/>
            </w:tcMar>
            <w:vAlign w:val="center"/>
          </w:tcPr>
          <w:p w14:paraId="2DC0763C">
            <w:pPr>
              <w:jc w:val="center"/>
            </w:pPr>
            <w:r>
              <w:t xml:space="preserve">Отлично </w:t>
            </w:r>
          </w:p>
        </w:tc>
        <w:tc>
          <w:tcPr>
            <w:tcW w:w="4962" w:type="dxa"/>
            <w:tcBorders>
              <w:top w:val="single" w:color="000000" w:sz="8" w:space="0"/>
              <w:left w:val="single" w:color="000000" w:sz="8" w:space="0"/>
              <w:bottom w:val="single" w:color="000000" w:sz="8" w:space="0"/>
              <w:right w:val="single" w:color="000000" w:sz="8" w:space="0"/>
            </w:tcBorders>
            <w:shd w:val="clear" w:color="auto" w:fill="F2F2F2"/>
            <w:tcMar>
              <w:top w:w="72" w:type="dxa"/>
              <w:left w:w="144" w:type="dxa"/>
              <w:bottom w:w="72" w:type="dxa"/>
              <w:right w:w="144" w:type="dxa"/>
            </w:tcMar>
          </w:tcPr>
          <w:p w14:paraId="37AFB6FC">
            <w:pPr>
              <w:jc w:val="center"/>
            </w:pPr>
            <w:r>
              <w:t>Потребители , аудиторы и владельцы считают, что выход процесса в значительной степени лишен недостатков. Нет также и операционных недостатков. Достигнуто серьезное улучшение в работе бизнес-процесса. Ожидается и планируется положительные изменения в будущем.</w:t>
            </w:r>
          </w:p>
        </w:tc>
        <w:tc>
          <w:tcPr>
            <w:tcW w:w="2693" w:type="dxa"/>
            <w:tcBorders>
              <w:top w:val="single" w:color="000000" w:sz="8" w:space="0"/>
              <w:left w:val="single" w:color="000000" w:sz="8" w:space="0"/>
              <w:bottom w:val="single" w:color="000000" w:sz="8" w:space="0"/>
              <w:right w:val="single" w:color="000000" w:sz="8" w:space="0"/>
            </w:tcBorders>
            <w:shd w:val="clear" w:color="auto" w:fill="F2F2F2"/>
            <w:tcMar>
              <w:top w:w="72" w:type="dxa"/>
              <w:left w:w="144" w:type="dxa"/>
              <w:bottom w:w="72" w:type="dxa"/>
              <w:right w:w="144" w:type="dxa"/>
            </w:tcMar>
            <w:vAlign w:val="center"/>
          </w:tcPr>
          <w:p w14:paraId="60B851E9">
            <w:pPr>
              <w:jc w:val="center"/>
            </w:pPr>
            <w:r>
              <w:t>1</w:t>
            </w:r>
          </w:p>
        </w:tc>
      </w:tr>
      <w:tr w14:paraId="46C4E7A5">
        <w:tblPrEx>
          <w:tblCellMar>
            <w:top w:w="0" w:type="dxa"/>
            <w:left w:w="0" w:type="dxa"/>
            <w:bottom w:w="0" w:type="dxa"/>
            <w:right w:w="0" w:type="dxa"/>
          </w:tblCellMar>
        </w:tblPrEx>
        <w:trPr>
          <w:trHeight w:val="923" w:hRule="atLeast"/>
        </w:trPr>
        <w:tc>
          <w:tcPr>
            <w:tcW w:w="1691" w:type="dxa"/>
            <w:tcBorders>
              <w:top w:val="single" w:color="000000" w:sz="8" w:space="0"/>
              <w:left w:val="single" w:color="000000" w:sz="8" w:space="0"/>
              <w:bottom w:val="single" w:color="000000" w:sz="8" w:space="0"/>
              <w:right w:val="single" w:color="000000" w:sz="8" w:space="0"/>
            </w:tcBorders>
            <w:shd w:val="clear" w:color="auto" w:fill="F2F2F2"/>
            <w:tcMar>
              <w:top w:w="72" w:type="dxa"/>
              <w:left w:w="144" w:type="dxa"/>
              <w:bottom w:w="72" w:type="dxa"/>
              <w:right w:w="144" w:type="dxa"/>
            </w:tcMar>
            <w:vAlign w:val="center"/>
          </w:tcPr>
          <w:p w14:paraId="6902BB3F">
            <w:pPr>
              <w:jc w:val="center"/>
            </w:pPr>
            <w:r>
              <w:t>Хорошо</w:t>
            </w:r>
          </w:p>
        </w:tc>
        <w:tc>
          <w:tcPr>
            <w:tcW w:w="4962" w:type="dxa"/>
            <w:tcBorders>
              <w:top w:val="single" w:color="000000" w:sz="8" w:space="0"/>
              <w:left w:val="single" w:color="000000" w:sz="8" w:space="0"/>
              <w:bottom w:val="single" w:color="000000" w:sz="8" w:space="0"/>
              <w:right w:val="single" w:color="000000" w:sz="8" w:space="0"/>
            </w:tcBorders>
            <w:shd w:val="clear" w:color="auto" w:fill="F2F2F2"/>
            <w:tcMar>
              <w:top w:w="72" w:type="dxa"/>
              <w:left w:w="144" w:type="dxa"/>
              <w:bottom w:w="72" w:type="dxa"/>
              <w:right w:w="144" w:type="dxa"/>
            </w:tcMar>
          </w:tcPr>
          <w:p w14:paraId="29C0FE9E">
            <w:pPr>
              <w:jc w:val="center"/>
            </w:pPr>
            <w:r>
              <w:t>Было достигнуто хорошее улучшение показателей процесса по сравнению с планом. Ожидаются и планируются положительные изменения в будущем.</w:t>
            </w:r>
          </w:p>
        </w:tc>
        <w:tc>
          <w:tcPr>
            <w:tcW w:w="2693" w:type="dxa"/>
            <w:tcBorders>
              <w:top w:val="single" w:color="000000" w:sz="8" w:space="0"/>
              <w:left w:val="single" w:color="000000" w:sz="8" w:space="0"/>
              <w:bottom w:val="single" w:color="000000" w:sz="8" w:space="0"/>
              <w:right w:val="single" w:color="000000" w:sz="8" w:space="0"/>
            </w:tcBorders>
            <w:shd w:val="clear" w:color="auto" w:fill="F2F2F2"/>
            <w:tcMar>
              <w:top w:w="72" w:type="dxa"/>
              <w:left w:w="144" w:type="dxa"/>
              <w:bottom w:w="72" w:type="dxa"/>
              <w:right w:w="144" w:type="dxa"/>
            </w:tcMar>
            <w:vAlign w:val="center"/>
          </w:tcPr>
          <w:p w14:paraId="1228F42A">
            <w:pPr>
              <w:jc w:val="center"/>
            </w:pPr>
            <w:r>
              <w:t>2</w:t>
            </w:r>
          </w:p>
        </w:tc>
      </w:tr>
      <w:tr w14:paraId="70BE4B40">
        <w:tblPrEx>
          <w:tblCellMar>
            <w:top w:w="0" w:type="dxa"/>
            <w:left w:w="0" w:type="dxa"/>
            <w:bottom w:w="0" w:type="dxa"/>
            <w:right w:w="0" w:type="dxa"/>
          </w:tblCellMar>
        </w:tblPrEx>
        <w:trPr>
          <w:trHeight w:val="1442" w:hRule="atLeast"/>
        </w:trPr>
        <w:tc>
          <w:tcPr>
            <w:tcW w:w="1691" w:type="dxa"/>
            <w:tcBorders>
              <w:top w:val="single" w:color="000000" w:sz="8" w:space="0"/>
              <w:left w:val="single" w:color="000000" w:sz="8" w:space="0"/>
              <w:bottom w:val="single" w:color="000000" w:sz="8" w:space="0"/>
              <w:right w:val="single" w:color="000000" w:sz="8" w:space="0"/>
            </w:tcBorders>
            <w:shd w:val="clear" w:color="auto" w:fill="F2F2F2"/>
            <w:tcMar>
              <w:top w:w="72" w:type="dxa"/>
              <w:left w:w="144" w:type="dxa"/>
              <w:bottom w:w="72" w:type="dxa"/>
              <w:right w:w="144" w:type="dxa"/>
            </w:tcMar>
            <w:vAlign w:val="center"/>
          </w:tcPr>
          <w:p w14:paraId="57FEDA58">
            <w:pPr>
              <w:jc w:val="center"/>
            </w:pPr>
            <w:r>
              <w:t>Удовлетворительно</w:t>
            </w:r>
          </w:p>
        </w:tc>
        <w:tc>
          <w:tcPr>
            <w:tcW w:w="4962" w:type="dxa"/>
            <w:tcBorders>
              <w:top w:val="single" w:color="000000" w:sz="8" w:space="0"/>
              <w:left w:val="single" w:color="000000" w:sz="8" w:space="0"/>
              <w:bottom w:val="single" w:color="000000" w:sz="8" w:space="0"/>
              <w:right w:val="single" w:color="000000" w:sz="8" w:space="0"/>
            </w:tcBorders>
            <w:shd w:val="clear" w:color="auto" w:fill="F2F2F2"/>
            <w:tcMar>
              <w:top w:w="72" w:type="dxa"/>
              <w:left w:w="144" w:type="dxa"/>
              <w:bottom w:w="72" w:type="dxa"/>
              <w:right w:w="144" w:type="dxa"/>
            </w:tcMar>
          </w:tcPr>
          <w:p w14:paraId="6521AD68">
            <w:pPr>
              <w:jc w:val="center"/>
            </w:pPr>
            <w:r>
              <w:t>Используемые в бизнес-процессе на данный момент процедуры является эффективными, нет серьезных проблем. Проводятся мероприятия по управлению процессом. Были разработаны ключевые показатели процесса.</w:t>
            </w:r>
          </w:p>
        </w:tc>
        <w:tc>
          <w:tcPr>
            <w:tcW w:w="2693" w:type="dxa"/>
            <w:tcBorders>
              <w:top w:val="single" w:color="000000" w:sz="8" w:space="0"/>
              <w:left w:val="single" w:color="000000" w:sz="8" w:space="0"/>
              <w:bottom w:val="single" w:color="000000" w:sz="8" w:space="0"/>
              <w:right w:val="single" w:color="000000" w:sz="8" w:space="0"/>
            </w:tcBorders>
            <w:shd w:val="clear" w:color="auto" w:fill="F2F2F2"/>
            <w:tcMar>
              <w:top w:w="72" w:type="dxa"/>
              <w:left w:w="144" w:type="dxa"/>
              <w:bottom w:w="72" w:type="dxa"/>
              <w:right w:w="144" w:type="dxa"/>
            </w:tcMar>
            <w:vAlign w:val="center"/>
          </w:tcPr>
          <w:p w14:paraId="528FE669">
            <w:pPr>
              <w:jc w:val="center"/>
            </w:pPr>
            <w:r>
              <w:t>3</w:t>
            </w:r>
          </w:p>
        </w:tc>
      </w:tr>
      <w:tr w14:paraId="5FD9EBC8">
        <w:tblPrEx>
          <w:tblCellMar>
            <w:top w:w="0" w:type="dxa"/>
            <w:left w:w="0" w:type="dxa"/>
            <w:bottom w:w="0" w:type="dxa"/>
            <w:right w:w="0" w:type="dxa"/>
          </w:tblCellMar>
        </w:tblPrEx>
        <w:trPr>
          <w:trHeight w:val="1658" w:hRule="atLeast"/>
        </w:trPr>
        <w:tc>
          <w:tcPr>
            <w:tcW w:w="1691" w:type="dxa"/>
            <w:tcBorders>
              <w:top w:val="single" w:color="000000" w:sz="8" w:space="0"/>
              <w:left w:val="single" w:color="000000" w:sz="8" w:space="0"/>
              <w:bottom w:val="single" w:color="000000" w:sz="8" w:space="0"/>
              <w:right w:val="single" w:color="000000" w:sz="8" w:space="0"/>
            </w:tcBorders>
            <w:shd w:val="clear" w:color="auto" w:fill="F2F2F2"/>
            <w:tcMar>
              <w:top w:w="72" w:type="dxa"/>
              <w:left w:w="144" w:type="dxa"/>
              <w:bottom w:w="72" w:type="dxa"/>
              <w:right w:w="144" w:type="dxa"/>
            </w:tcMar>
            <w:vAlign w:val="center"/>
          </w:tcPr>
          <w:p w14:paraId="5068B01C">
            <w:pPr>
              <w:jc w:val="center"/>
            </w:pPr>
            <w:r>
              <w:t>Не очень хорошо</w:t>
            </w:r>
          </w:p>
        </w:tc>
        <w:tc>
          <w:tcPr>
            <w:tcW w:w="4962" w:type="dxa"/>
            <w:tcBorders>
              <w:top w:val="single" w:color="000000" w:sz="8" w:space="0"/>
              <w:left w:val="single" w:color="000000" w:sz="8" w:space="0"/>
              <w:bottom w:val="single" w:color="000000" w:sz="8" w:space="0"/>
              <w:right w:val="single" w:color="000000" w:sz="8" w:space="0"/>
            </w:tcBorders>
            <w:shd w:val="clear" w:color="auto" w:fill="F2F2F2"/>
            <w:tcMar>
              <w:top w:w="72" w:type="dxa"/>
              <w:left w:w="144" w:type="dxa"/>
              <w:bottom w:w="72" w:type="dxa"/>
              <w:right w:w="144" w:type="dxa"/>
            </w:tcMar>
          </w:tcPr>
          <w:p w14:paraId="25F603AE">
            <w:pPr>
              <w:jc w:val="center"/>
            </w:pPr>
            <w:r>
              <w:t>Бизнес-процесс обладает некоторыми операционными недостатками, которые требуют принятия мер для исправления. Недостатки можно исправить. Проводятся основные мероприятия по управлению процессом.</w:t>
            </w:r>
          </w:p>
        </w:tc>
        <w:tc>
          <w:tcPr>
            <w:tcW w:w="2693" w:type="dxa"/>
            <w:tcBorders>
              <w:top w:val="single" w:color="000000" w:sz="8" w:space="0"/>
              <w:left w:val="single" w:color="000000" w:sz="8" w:space="0"/>
              <w:bottom w:val="single" w:color="000000" w:sz="8" w:space="0"/>
              <w:right w:val="single" w:color="000000" w:sz="8" w:space="0"/>
            </w:tcBorders>
            <w:shd w:val="clear" w:color="auto" w:fill="F2F2F2"/>
            <w:tcMar>
              <w:top w:w="72" w:type="dxa"/>
              <w:left w:w="144" w:type="dxa"/>
              <w:bottom w:w="72" w:type="dxa"/>
              <w:right w:w="144" w:type="dxa"/>
            </w:tcMar>
            <w:vAlign w:val="center"/>
          </w:tcPr>
          <w:p w14:paraId="1DA8A95D">
            <w:pPr>
              <w:jc w:val="center"/>
            </w:pPr>
            <w:r>
              <w:t>4</w:t>
            </w:r>
          </w:p>
        </w:tc>
      </w:tr>
      <w:tr w14:paraId="727B2D54">
        <w:tblPrEx>
          <w:tblCellMar>
            <w:top w:w="0" w:type="dxa"/>
            <w:left w:w="0" w:type="dxa"/>
            <w:bottom w:w="0" w:type="dxa"/>
            <w:right w:w="0" w:type="dxa"/>
          </w:tblCellMar>
        </w:tblPrEx>
        <w:trPr>
          <w:trHeight w:val="1658" w:hRule="atLeast"/>
        </w:trPr>
        <w:tc>
          <w:tcPr>
            <w:tcW w:w="1691" w:type="dxa"/>
            <w:tcBorders>
              <w:top w:val="single" w:color="000000" w:sz="8" w:space="0"/>
              <w:left w:val="single" w:color="000000" w:sz="8" w:space="0"/>
              <w:bottom w:val="single" w:color="000000" w:sz="8" w:space="0"/>
              <w:right w:val="single" w:color="000000" w:sz="8" w:space="0"/>
            </w:tcBorders>
            <w:shd w:val="clear" w:color="auto" w:fill="F2F2F2"/>
            <w:tcMar>
              <w:top w:w="72" w:type="dxa"/>
              <w:left w:w="144" w:type="dxa"/>
              <w:bottom w:w="72" w:type="dxa"/>
              <w:right w:w="144" w:type="dxa"/>
            </w:tcMar>
            <w:vAlign w:val="center"/>
          </w:tcPr>
          <w:p w14:paraId="6FC08EB3">
            <w:pPr>
              <w:jc w:val="center"/>
            </w:pPr>
            <w:r>
              <w:t xml:space="preserve">Плохо </w:t>
            </w:r>
          </w:p>
        </w:tc>
        <w:tc>
          <w:tcPr>
            <w:tcW w:w="4962" w:type="dxa"/>
            <w:tcBorders>
              <w:top w:val="single" w:color="000000" w:sz="8" w:space="0"/>
              <w:left w:val="single" w:color="000000" w:sz="8" w:space="0"/>
              <w:bottom w:val="single" w:color="000000" w:sz="8" w:space="0"/>
              <w:right w:val="single" w:color="000000" w:sz="8" w:space="0"/>
            </w:tcBorders>
            <w:shd w:val="clear" w:color="auto" w:fill="F2F2F2"/>
            <w:tcMar>
              <w:top w:w="72" w:type="dxa"/>
              <w:left w:w="144" w:type="dxa"/>
              <w:bottom w:w="72" w:type="dxa"/>
              <w:right w:w="144" w:type="dxa"/>
            </w:tcMar>
          </w:tcPr>
          <w:p w14:paraId="42FF8C8B">
            <w:pPr>
              <w:jc w:val="center"/>
            </w:pPr>
            <w:r>
              <w:t>Процесс неэффективен или почти не действует. Существуют серьезные недостатки, требующие принятия мер для исправления. Основные мероприятия по управлению процессом не проводятся.</w:t>
            </w:r>
          </w:p>
        </w:tc>
        <w:tc>
          <w:tcPr>
            <w:tcW w:w="2693" w:type="dxa"/>
            <w:tcBorders>
              <w:top w:val="single" w:color="000000" w:sz="8" w:space="0"/>
              <w:left w:val="single" w:color="000000" w:sz="8" w:space="0"/>
              <w:bottom w:val="single" w:color="000000" w:sz="8" w:space="0"/>
              <w:right w:val="single" w:color="000000" w:sz="8" w:space="0"/>
            </w:tcBorders>
            <w:shd w:val="clear" w:color="auto" w:fill="F2F2F2"/>
            <w:tcMar>
              <w:top w:w="72" w:type="dxa"/>
              <w:left w:w="144" w:type="dxa"/>
              <w:bottom w:w="72" w:type="dxa"/>
              <w:right w:w="144" w:type="dxa"/>
            </w:tcMar>
            <w:vAlign w:val="center"/>
          </w:tcPr>
          <w:p w14:paraId="078CC179">
            <w:pPr>
              <w:jc w:val="center"/>
            </w:pPr>
            <w:r>
              <w:t>5</w:t>
            </w:r>
          </w:p>
        </w:tc>
      </w:tr>
    </w:tbl>
    <w:p w14:paraId="6F7D0A9E">
      <w:pPr>
        <w:spacing w:line="360" w:lineRule="auto"/>
        <w:jc w:val="center"/>
        <w:rPr>
          <w:sz w:val="28"/>
          <w:szCs w:val="28"/>
        </w:rPr>
      </w:pPr>
    </w:p>
    <w:p w14:paraId="32B57382">
      <w:pPr>
        <w:spacing w:line="360" w:lineRule="auto"/>
        <w:ind w:firstLine="709"/>
        <w:jc w:val="both"/>
        <w:rPr>
          <w:sz w:val="28"/>
          <w:szCs w:val="28"/>
        </w:rPr>
      </w:pPr>
    </w:p>
    <w:p w14:paraId="1462005E">
      <w:pPr>
        <w:pStyle w:val="3"/>
        <w:rPr>
          <w:rFonts w:cs="Times New Roman"/>
        </w:rPr>
      </w:pPr>
      <w:bookmarkStart w:id="9" w:name="_Toc188977100"/>
      <w:r>
        <w:rPr>
          <w:rFonts w:cs="Times New Roman"/>
        </w:rPr>
        <w:t>Анализ рынка программного обеспечения для автоматизации бизнес-процесса ХХХХХХХХХХХХ</w:t>
      </w:r>
      <w:bookmarkEnd w:id="9"/>
    </w:p>
    <w:p w14:paraId="374B4FDB">
      <w:pPr>
        <w:spacing w:line="360" w:lineRule="auto"/>
        <w:ind w:firstLine="709"/>
        <w:jc w:val="both"/>
        <w:rPr>
          <w:color w:val="FF0000"/>
          <w:sz w:val="28"/>
          <w:szCs w:val="28"/>
        </w:rPr>
      </w:pPr>
      <w:r>
        <w:rPr>
          <w:color w:val="FF0000"/>
          <w:sz w:val="28"/>
          <w:szCs w:val="28"/>
        </w:rPr>
        <w:t>Здесь должен быть обзор АНАЛОГОВ вашей системы</w:t>
      </w:r>
      <w:r>
        <w:rPr>
          <w:rFonts w:eastAsia="Calibri"/>
          <w:color w:val="FF0000"/>
          <w:sz w:val="28"/>
          <w:szCs w:val="28"/>
          <w:lang w:eastAsia="en-US"/>
        </w:rPr>
        <w:t>, которое можно использовать для автоматизации вашего процесса</w:t>
      </w:r>
      <w:r>
        <w:rPr>
          <w:color w:val="FF0000"/>
          <w:sz w:val="28"/>
          <w:szCs w:val="28"/>
        </w:rPr>
        <w:t>.</w:t>
      </w:r>
    </w:p>
    <w:p w14:paraId="4EBA241F">
      <w:pPr>
        <w:spacing w:line="360" w:lineRule="auto"/>
        <w:ind w:firstLine="709"/>
        <w:jc w:val="both"/>
        <w:rPr>
          <w:b/>
          <w:color w:val="FF0000"/>
          <w:sz w:val="28"/>
          <w:szCs w:val="28"/>
        </w:rPr>
      </w:pPr>
      <w:r>
        <w:rPr>
          <w:b/>
          <w:color w:val="FF0000"/>
          <w:sz w:val="28"/>
          <w:szCs w:val="28"/>
        </w:rPr>
        <w:t>Не должно быть языков программирования и сред разработки! Для этого есть раздел 1.5!</w:t>
      </w:r>
    </w:p>
    <w:p w14:paraId="226BB805">
      <w:pPr>
        <w:spacing w:line="360" w:lineRule="auto"/>
        <w:ind w:firstLine="709"/>
        <w:jc w:val="both"/>
        <w:rPr>
          <w:rFonts w:eastAsia="Calibri"/>
          <w:color w:val="FF0000"/>
          <w:sz w:val="28"/>
          <w:szCs w:val="28"/>
          <w:lang w:eastAsia="en-US"/>
        </w:rPr>
      </w:pPr>
      <w:r>
        <w:rPr>
          <w:rFonts w:eastAsia="Calibri"/>
          <w:color w:val="FF0000"/>
          <w:sz w:val="28"/>
          <w:szCs w:val="28"/>
          <w:lang w:eastAsia="en-US"/>
        </w:rPr>
        <w:t>Проводите сравнение нескольких вариантов ПО. Выбираете лучшее на ваш взгляд и обосновываете этот выбор. Приводите информацию о технических требованиях выбранного вами ПО, сравниваете их функционал.</w:t>
      </w:r>
    </w:p>
    <w:p w14:paraId="767572C8">
      <w:pPr>
        <w:spacing w:line="360" w:lineRule="auto"/>
        <w:ind w:firstLine="709"/>
        <w:jc w:val="both"/>
        <w:rPr>
          <w:rFonts w:eastAsia="Calibri"/>
          <w:color w:val="FF0000"/>
          <w:sz w:val="28"/>
          <w:szCs w:val="28"/>
          <w:lang w:eastAsia="en-US"/>
        </w:rPr>
      </w:pPr>
      <w:r>
        <w:rPr>
          <w:rFonts w:eastAsia="Calibri"/>
          <w:color w:val="FF0000"/>
          <w:sz w:val="28"/>
          <w:szCs w:val="28"/>
          <w:lang w:eastAsia="en-US"/>
        </w:rPr>
        <w:t xml:space="preserve">Приводите анализ их стоимости, и, при необходимости, сравниваете со стоимостью разработки нового ПО. </w:t>
      </w:r>
    </w:p>
    <w:p w14:paraId="451C450D">
      <w:pPr>
        <w:spacing w:line="360" w:lineRule="auto"/>
        <w:ind w:firstLine="709"/>
        <w:jc w:val="both"/>
        <w:rPr>
          <w:sz w:val="28"/>
          <w:szCs w:val="28"/>
        </w:rPr>
      </w:pPr>
      <w:r>
        <w:rPr>
          <w:sz w:val="28"/>
          <w:szCs w:val="28"/>
        </w:rPr>
        <w:t>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 Ххххх ххххххх хххххх хххххх ххххххх ххххххх ххххх ххх ххххх. Ххххххххх ххххх ххххх хххххх ххххх хххххх ххххххх хххххх ххх ххх х хххх хх. Хххх ххххх ххххх хххххххх хххх хххх хх ххххххх хххххххх хх х х ххххххх. Ххххх ххххххх хххххх хххххх ххххххх ххххххх ххххх ххх ххххх. Ххххх ххххххх хххххх хххххх ххххххх ххххххх ххххх ххх ххххх.</w:t>
      </w:r>
    </w:p>
    <w:p w14:paraId="3F2EF929">
      <w:pPr>
        <w:pStyle w:val="16"/>
      </w:pPr>
      <w:r>
        <w:t xml:space="preserve">Таблица </w:t>
      </w:r>
      <w:r>
        <w:fldChar w:fldCharType="begin"/>
      </w:r>
      <w:r>
        <w:instrText xml:space="preserve"> STYLEREF 1 \s </w:instrText>
      </w:r>
      <w:r>
        <w:fldChar w:fldCharType="separate"/>
      </w:r>
      <w:r>
        <w:t>1</w:t>
      </w:r>
      <w:r>
        <w:fldChar w:fldCharType="end"/>
      </w:r>
      <w:r>
        <w:t>.</w:t>
      </w:r>
      <w:r>
        <w:fldChar w:fldCharType="begin"/>
      </w:r>
      <w:r>
        <w:instrText xml:space="preserve"> SEQ Таблица \* ARABIC \s 1 </w:instrText>
      </w:r>
      <w:r>
        <w:fldChar w:fldCharType="separate"/>
      </w:r>
      <w:r>
        <w:t>4</w:t>
      </w:r>
      <w:r>
        <w:fldChar w:fldCharType="end"/>
      </w:r>
    </w:p>
    <w:tbl>
      <w:tblPr>
        <w:tblStyle w:val="23"/>
        <w:tblW w:w="5000" w:type="pct"/>
        <w:jc w:val="center"/>
        <w:shd w:val="clear" w:color="auto" w:fill="00B050"/>
        <w:tblLayout w:type="autofit"/>
        <w:tblCellMar>
          <w:top w:w="15" w:type="dxa"/>
          <w:left w:w="15" w:type="dxa"/>
          <w:bottom w:w="15" w:type="dxa"/>
          <w:right w:w="15" w:type="dxa"/>
        </w:tblCellMar>
      </w:tblPr>
      <w:tblGrid>
        <w:gridCol w:w="3444"/>
        <w:gridCol w:w="2768"/>
        <w:gridCol w:w="3172"/>
      </w:tblGrid>
      <w:tr w14:paraId="35A91563">
        <w:tblPrEx>
          <w:tblCellMar>
            <w:top w:w="15" w:type="dxa"/>
            <w:left w:w="15" w:type="dxa"/>
            <w:bottom w:w="15" w:type="dxa"/>
            <w:right w:w="15" w:type="dxa"/>
          </w:tblCellMar>
        </w:tblPrEx>
        <w:trPr>
          <w:jc w:val="center"/>
        </w:trPr>
        <w:tc>
          <w:tcPr>
            <w:tcW w:w="1835" w:type="pct"/>
            <w:tcBorders>
              <w:top w:val="outset" w:color="auto" w:sz="6" w:space="0"/>
              <w:left w:val="outset" w:color="auto" w:sz="6" w:space="0"/>
              <w:bottom w:val="outset" w:color="auto" w:sz="6" w:space="0"/>
              <w:right w:val="outset" w:color="auto" w:sz="6" w:space="0"/>
            </w:tcBorders>
            <w:shd w:val="clear" w:color="auto" w:fill="00B050"/>
          </w:tcPr>
          <w:p w14:paraId="5CC77248">
            <w:pPr>
              <w:spacing w:line="360" w:lineRule="auto"/>
              <w:jc w:val="center"/>
              <w:rPr>
                <w:sz w:val="28"/>
                <w:szCs w:val="28"/>
              </w:rPr>
            </w:pPr>
            <w:r>
              <w:rPr>
                <w:sz w:val="28"/>
                <w:szCs w:val="28"/>
              </w:rPr>
              <w:t>Название системы</w:t>
            </w:r>
          </w:p>
        </w:tc>
        <w:tc>
          <w:tcPr>
            <w:tcW w:w="1475" w:type="pct"/>
            <w:tcBorders>
              <w:top w:val="outset" w:color="auto" w:sz="6" w:space="0"/>
              <w:left w:val="nil"/>
              <w:bottom w:val="outset" w:color="auto" w:sz="6" w:space="0"/>
              <w:right w:val="outset" w:color="auto" w:sz="6" w:space="0"/>
            </w:tcBorders>
            <w:shd w:val="clear" w:color="auto" w:fill="00B050"/>
          </w:tcPr>
          <w:p w14:paraId="3CBBB265">
            <w:pPr>
              <w:spacing w:line="360" w:lineRule="auto"/>
              <w:jc w:val="center"/>
              <w:rPr>
                <w:sz w:val="28"/>
                <w:szCs w:val="28"/>
              </w:rPr>
            </w:pPr>
            <w:r>
              <w:rPr>
                <w:sz w:val="28"/>
                <w:szCs w:val="28"/>
              </w:rPr>
              <w:t>Производитель</w:t>
            </w:r>
          </w:p>
        </w:tc>
        <w:tc>
          <w:tcPr>
            <w:tcW w:w="1690" w:type="pct"/>
            <w:tcBorders>
              <w:top w:val="outset" w:color="auto" w:sz="6" w:space="0"/>
              <w:left w:val="nil"/>
              <w:bottom w:val="outset" w:color="auto" w:sz="6" w:space="0"/>
              <w:right w:val="outset" w:color="auto" w:sz="6" w:space="0"/>
            </w:tcBorders>
            <w:shd w:val="clear" w:color="auto" w:fill="00B050"/>
          </w:tcPr>
          <w:p w14:paraId="29AEC9C5">
            <w:pPr>
              <w:spacing w:line="360" w:lineRule="auto"/>
              <w:jc w:val="center"/>
              <w:rPr>
                <w:sz w:val="28"/>
                <w:szCs w:val="28"/>
              </w:rPr>
            </w:pPr>
            <w:r>
              <w:rPr>
                <w:sz w:val="28"/>
                <w:szCs w:val="28"/>
              </w:rPr>
              <w:t>Стоимость годовой лицензии</w:t>
            </w:r>
          </w:p>
        </w:tc>
      </w:tr>
      <w:tr w14:paraId="70603F23">
        <w:tblPrEx>
          <w:tblCellMar>
            <w:top w:w="15" w:type="dxa"/>
            <w:left w:w="15" w:type="dxa"/>
            <w:bottom w:w="15" w:type="dxa"/>
            <w:right w:w="15" w:type="dxa"/>
          </w:tblCellMar>
        </w:tblPrEx>
        <w:trPr>
          <w:jc w:val="center"/>
        </w:trPr>
        <w:tc>
          <w:tcPr>
            <w:tcW w:w="1835" w:type="pct"/>
            <w:tcBorders>
              <w:top w:val="nil"/>
              <w:left w:val="outset" w:color="auto" w:sz="6" w:space="0"/>
              <w:bottom w:val="outset" w:color="auto" w:sz="6" w:space="0"/>
              <w:right w:val="outset" w:color="auto" w:sz="6" w:space="0"/>
            </w:tcBorders>
            <w:shd w:val="clear" w:color="auto" w:fill="00B050"/>
            <w:vAlign w:val="center"/>
          </w:tcPr>
          <w:p w14:paraId="7764ED9D">
            <w:pPr>
              <w:spacing w:line="360" w:lineRule="auto"/>
              <w:jc w:val="center"/>
              <w:rPr>
                <w:sz w:val="28"/>
                <w:szCs w:val="28"/>
              </w:rPr>
            </w:pPr>
          </w:p>
        </w:tc>
        <w:tc>
          <w:tcPr>
            <w:tcW w:w="1475" w:type="pct"/>
            <w:tcBorders>
              <w:top w:val="nil"/>
              <w:left w:val="nil"/>
              <w:bottom w:val="outset" w:color="auto" w:sz="6" w:space="0"/>
              <w:right w:val="outset" w:color="auto" w:sz="6" w:space="0"/>
            </w:tcBorders>
            <w:shd w:val="clear" w:color="auto" w:fill="00B050"/>
            <w:vAlign w:val="center"/>
          </w:tcPr>
          <w:p w14:paraId="5E434B6F">
            <w:pPr>
              <w:spacing w:line="360" w:lineRule="auto"/>
              <w:jc w:val="center"/>
              <w:rPr>
                <w:sz w:val="28"/>
                <w:szCs w:val="28"/>
              </w:rPr>
            </w:pPr>
          </w:p>
        </w:tc>
        <w:tc>
          <w:tcPr>
            <w:tcW w:w="1690" w:type="pct"/>
            <w:tcBorders>
              <w:top w:val="nil"/>
              <w:left w:val="nil"/>
              <w:bottom w:val="outset" w:color="auto" w:sz="6" w:space="0"/>
              <w:right w:val="outset" w:color="auto" w:sz="6" w:space="0"/>
            </w:tcBorders>
            <w:shd w:val="clear" w:color="auto" w:fill="00B050"/>
            <w:vAlign w:val="center"/>
          </w:tcPr>
          <w:p w14:paraId="78989450">
            <w:pPr>
              <w:spacing w:line="360" w:lineRule="auto"/>
              <w:jc w:val="center"/>
              <w:rPr>
                <w:sz w:val="28"/>
                <w:szCs w:val="28"/>
              </w:rPr>
            </w:pPr>
          </w:p>
        </w:tc>
      </w:tr>
      <w:tr w14:paraId="094AC62D">
        <w:tblPrEx>
          <w:tblCellMar>
            <w:top w:w="15" w:type="dxa"/>
            <w:left w:w="15" w:type="dxa"/>
            <w:bottom w:w="15" w:type="dxa"/>
            <w:right w:w="15" w:type="dxa"/>
          </w:tblCellMar>
        </w:tblPrEx>
        <w:trPr>
          <w:jc w:val="center"/>
        </w:trPr>
        <w:tc>
          <w:tcPr>
            <w:tcW w:w="1835" w:type="pct"/>
            <w:tcBorders>
              <w:top w:val="nil"/>
              <w:left w:val="outset" w:color="auto" w:sz="6" w:space="0"/>
              <w:bottom w:val="outset" w:color="auto" w:sz="6" w:space="0"/>
              <w:right w:val="outset" w:color="auto" w:sz="6" w:space="0"/>
            </w:tcBorders>
            <w:shd w:val="clear" w:color="auto" w:fill="00B050"/>
            <w:vAlign w:val="center"/>
          </w:tcPr>
          <w:p w14:paraId="76913D4F">
            <w:pPr>
              <w:pStyle w:val="22"/>
              <w:spacing w:before="0" w:beforeAutospacing="0" w:after="0" w:afterAutospacing="0" w:line="360" w:lineRule="auto"/>
              <w:jc w:val="center"/>
              <w:rPr>
                <w:sz w:val="28"/>
                <w:szCs w:val="28"/>
              </w:rPr>
            </w:pPr>
          </w:p>
        </w:tc>
        <w:tc>
          <w:tcPr>
            <w:tcW w:w="1475" w:type="pct"/>
            <w:tcBorders>
              <w:top w:val="nil"/>
              <w:left w:val="nil"/>
              <w:bottom w:val="outset" w:color="auto" w:sz="6" w:space="0"/>
              <w:right w:val="outset" w:color="auto" w:sz="6" w:space="0"/>
            </w:tcBorders>
            <w:shd w:val="clear" w:color="auto" w:fill="00B050"/>
            <w:vAlign w:val="center"/>
          </w:tcPr>
          <w:p w14:paraId="57B5E150">
            <w:pPr>
              <w:spacing w:line="360" w:lineRule="auto"/>
              <w:jc w:val="center"/>
              <w:rPr>
                <w:sz w:val="28"/>
                <w:szCs w:val="28"/>
              </w:rPr>
            </w:pPr>
          </w:p>
        </w:tc>
        <w:tc>
          <w:tcPr>
            <w:tcW w:w="1690" w:type="pct"/>
            <w:tcBorders>
              <w:top w:val="nil"/>
              <w:left w:val="nil"/>
              <w:bottom w:val="outset" w:color="auto" w:sz="6" w:space="0"/>
              <w:right w:val="outset" w:color="auto" w:sz="6" w:space="0"/>
            </w:tcBorders>
            <w:shd w:val="clear" w:color="auto" w:fill="00B050"/>
            <w:vAlign w:val="center"/>
          </w:tcPr>
          <w:p w14:paraId="5C1C0363">
            <w:pPr>
              <w:spacing w:line="360" w:lineRule="auto"/>
              <w:jc w:val="center"/>
              <w:rPr>
                <w:sz w:val="28"/>
                <w:szCs w:val="28"/>
              </w:rPr>
            </w:pPr>
          </w:p>
        </w:tc>
      </w:tr>
      <w:tr w14:paraId="1D105E5B">
        <w:tblPrEx>
          <w:tblCellMar>
            <w:top w:w="15" w:type="dxa"/>
            <w:left w:w="15" w:type="dxa"/>
            <w:bottom w:w="15" w:type="dxa"/>
            <w:right w:w="15" w:type="dxa"/>
          </w:tblCellMar>
        </w:tblPrEx>
        <w:trPr>
          <w:jc w:val="center"/>
        </w:trPr>
        <w:tc>
          <w:tcPr>
            <w:tcW w:w="1835" w:type="pct"/>
            <w:tcBorders>
              <w:top w:val="nil"/>
              <w:left w:val="outset" w:color="auto" w:sz="6" w:space="0"/>
              <w:bottom w:val="outset" w:color="auto" w:sz="6" w:space="0"/>
              <w:right w:val="outset" w:color="auto" w:sz="6" w:space="0"/>
            </w:tcBorders>
            <w:shd w:val="clear" w:color="auto" w:fill="00B050"/>
            <w:vAlign w:val="center"/>
          </w:tcPr>
          <w:p w14:paraId="3C977EAC">
            <w:pPr>
              <w:spacing w:line="360" w:lineRule="auto"/>
              <w:jc w:val="center"/>
              <w:rPr>
                <w:sz w:val="28"/>
                <w:szCs w:val="28"/>
              </w:rPr>
            </w:pPr>
          </w:p>
        </w:tc>
        <w:tc>
          <w:tcPr>
            <w:tcW w:w="1475" w:type="pct"/>
            <w:tcBorders>
              <w:top w:val="nil"/>
              <w:left w:val="nil"/>
              <w:bottom w:val="outset" w:color="auto" w:sz="6" w:space="0"/>
              <w:right w:val="outset" w:color="auto" w:sz="6" w:space="0"/>
            </w:tcBorders>
            <w:shd w:val="clear" w:color="auto" w:fill="00B050"/>
            <w:vAlign w:val="center"/>
          </w:tcPr>
          <w:p w14:paraId="74209B96">
            <w:pPr>
              <w:spacing w:line="360" w:lineRule="auto"/>
              <w:jc w:val="center"/>
              <w:rPr>
                <w:sz w:val="28"/>
                <w:szCs w:val="28"/>
              </w:rPr>
            </w:pPr>
          </w:p>
        </w:tc>
        <w:tc>
          <w:tcPr>
            <w:tcW w:w="1690" w:type="pct"/>
            <w:tcBorders>
              <w:top w:val="nil"/>
              <w:left w:val="nil"/>
              <w:bottom w:val="outset" w:color="auto" w:sz="6" w:space="0"/>
              <w:right w:val="outset" w:color="auto" w:sz="6" w:space="0"/>
            </w:tcBorders>
            <w:shd w:val="clear" w:color="auto" w:fill="00B050"/>
            <w:vAlign w:val="center"/>
          </w:tcPr>
          <w:p w14:paraId="5B0EC570">
            <w:pPr>
              <w:spacing w:line="360" w:lineRule="auto"/>
              <w:jc w:val="center"/>
              <w:rPr>
                <w:sz w:val="28"/>
                <w:szCs w:val="28"/>
              </w:rPr>
            </w:pPr>
          </w:p>
        </w:tc>
      </w:tr>
    </w:tbl>
    <w:p w14:paraId="2E7D68F9">
      <w:pPr>
        <w:spacing w:line="360" w:lineRule="auto"/>
        <w:ind w:firstLine="709"/>
        <w:jc w:val="both"/>
        <w:rPr>
          <w:sz w:val="28"/>
          <w:szCs w:val="28"/>
        </w:rPr>
      </w:pPr>
    </w:p>
    <w:p w14:paraId="19E62788">
      <w:pPr>
        <w:spacing w:line="360" w:lineRule="auto"/>
        <w:ind w:firstLine="709"/>
        <w:jc w:val="both"/>
        <w:rPr>
          <w:sz w:val="28"/>
          <w:szCs w:val="28"/>
        </w:rPr>
      </w:pPr>
    </w:p>
    <w:p w14:paraId="576A19B1">
      <w:pPr>
        <w:pStyle w:val="22"/>
        <w:shd w:val="clear" w:color="auto" w:fill="FFFFFF"/>
        <w:spacing w:before="0" w:beforeAutospacing="0" w:after="0" w:afterAutospacing="0" w:line="360" w:lineRule="auto"/>
        <w:ind w:firstLine="709"/>
        <w:jc w:val="both"/>
        <w:rPr>
          <w:sz w:val="28"/>
          <w:szCs w:val="28"/>
        </w:rPr>
      </w:pPr>
      <w:r>
        <w:rPr>
          <w:sz w:val="28"/>
          <w:szCs w:val="28"/>
        </w:rPr>
        <w:t>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 Ххххх ххххххх хххххх хххххх ххххххх ххххххх ххххх ххх ххххх. Ххххххххх ххххх ххххх хххххх ххххх хххххх ххххххх хххххх ххх ххх х хххх хх. Хххх ххххх ххххх хххххххх хххх хххх хх ххххххх хххххххх хх х х ххххххх. Ххххх ххххххх хххххх хххххх ххххххх ххххххх ххххх ххх ххххх. Ххххх ххххххх хххххх хххххх ххххххх ххххххх ххххх ххх ххххх.</w:t>
      </w:r>
    </w:p>
    <w:p w14:paraId="79B49751">
      <w:pPr>
        <w:pStyle w:val="22"/>
        <w:shd w:val="clear" w:color="auto" w:fill="FFFFFF"/>
        <w:spacing w:before="0" w:beforeAutospacing="0" w:after="0" w:afterAutospacing="0" w:line="360" w:lineRule="auto"/>
        <w:ind w:firstLine="709"/>
        <w:jc w:val="both"/>
        <w:rPr>
          <w:sz w:val="28"/>
          <w:szCs w:val="28"/>
        </w:rPr>
      </w:pPr>
    </w:p>
    <w:p w14:paraId="4BE6358D">
      <w:pPr>
        <w:pStyle w:val="3"/>
        <w:rPr>
          <w:rFonts w:cs="Times New Roman"/>
        </w:rPr>
      </w:pPr>
      <w:bookmarkStart w:id="10" w:name="_Toc188977101"/>
      <w:r>
        <w:rPr>
          <w:rFonts w:cs="Times New Roman"/>
        </w:rPr>
        <w:t>Анализ стейкхолдеров и их требований к разрабатываемой системе</w:t>
      </w:r>
      <w:bookmarkEnd w:id="10"/>
    </w:p>
    <w:p w14:paraId="6C95CBAB">
      <w:pPr>
        <w:spacing w:line="360" w:lineRule="auto"/>
        <w:ind w:firstLine="709"/>
        <w:jc w:val="both"/>
        <w:rPr>
          <w:color w:val="FF0000"/>
          <w:sz w:val="28"/>
          <w:szCs w:val="28"/>
        </w:rPr>
      </w:pPr>
      <w:r>
        <w:rPr>
          <w:color w:val="FF0000"/>
          <w:sz w:val="28"/>
          <w:szCs w:val="28"/>
        </w:rPr>
        <w:t>Выявить стейкхолдеров и их основые требвоания к системе, автоматизирующей выбранными вами процесс.</w:t>
      </w:r>
    </w:p>
    <w:p w14:paraId="62BDE7C3">
      <w:pPr>
        <w:spacing w:line="360" w:lineRule="auto"/>
        <w:ind w:firstLine="709"/>
        <w:jc w:val="both"/>
        <w:rPr>
          <w:sz w:val="28"/>
          <w:szCs w:val="28"/>
        </w:rPr>
      </w:pPr>
      <w:r>
        <w:rPr>
          <w:sz w:val="28"/>
          <w:szCs w:val="28"/>
        </w:rPr>
        <w:t>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 Ххххх ххххххх хххххх хххххх ххххххх ххххххх ххххх ххх ххххх. Ххххххххх ххххх ххххх хххххх ххххх хххххх ххххххх хххххх ххх ххх х хххх хх. Хххх ххххх ххххх хххххххх хххх хххх хх ххххххх хххххххх хх х х ххххххх. Ххххх ххххххх хххххх хххххх ххххххх ххххххх ххххх ххх ххххх. Ххххх ххххххх хххххх хххххх ххххххх ххххххх ххххх ххх ххххх.</w:t>
      </w:r>
    </w:p>
    <w:p w14:paraId="11C15C9F">
      <w:pPr>
        <w:spacing w:line="360" w:lineRule="auto"/>
        <w:ind w:firstLine="709"/>
        <w:jc w:val="both"/>
        <w:rPr>
          <w:sz w:val="28"/>
          <w:szCs w:val="28"/>
        </w:rPr>
      </w:pPr>
    </w:p>
    <w:p w14:paraId="5E2C83A8">
      <w:pPr>
        <w:pStyle w:val="3"/>
        <w:rPr>
          <w:rFonts w:cs="Times New Roman"/>
        </w:rPr>
      </w:pPr>
      <w:bookmarkStart w:id="11" w:name="_Toc188977102"/>
      <w:r>
        <w:rPr>
          <w:rFonts w:cs="Times New Roman"/>
        </w:rPr>
        <w:t>Выбор средств разработки</w:t>
      </w:r>
      <w:bookmarkEnd w:id="11"/>
    </w:p>
    <w:p w14:paraId="6609B50C">
      <w:pPr>
        <w:spacing w:line="360" w:lineRule="auto"/>
        <w:ind w:firstLine="709"/>
        <w:jc w:val="both"/>
        <w:rPr>
          <w:color w:val="FF0000"/>
          <w:sz w:val="28"/>
          <w:szCs w:val="28"/>
        </w:rPr>
      </w:pPr>
      <w:r>
        <w:rPr>
          <w:color w:val="FF0000"/>
          <w:sz w:val="28"/>
          <w:szCs w:val="28"/>
        </w:rPr>
        <w:t>Здесь должен быть:</w:t>
      </w:r>
    </w:p>
    <w:p w14:paraId="2A8AE198">
      <w:pPr>
        <w:spacing w:line="360" w:lineRule="auto"/>
        <w:ind w:firstLine="709"/>
        <w:jc w:val="both"/>
        <w:rPr>
          <w:color w:val="FF0000"/>
          <w:sz w:val="28"/>
          <w:szCs w:val="28"/>
        </w:rPr>
      </w:pPr>
      <w:r>
        <w:rPr>
          <w:color w:val="FF0000"/>
          <w:sz w:val="28"/>
          <w:szCs w:val="28"/>
        </w:rPr>
        <w:t>- краткий анализ существующего в организации ПО</w:t>
      </w:r>
    </w:p>
    <w:p w14:paraId="6FFADE6A">
      <w:pPr>
        <w:spacing w:line="360" w:lineRule="auto"/>
        <w:ind w:firstLine="709"/>
        <w:jc w:val="both"/>
        <w:rPr>
          <w:color w:val="FF0000"/>
          <w:sz w:val="28"/>
          <w:szCs w:val="28"/>
        </w:rPr>
      </w:pPr>
      <w:r>
        <w:rPr>
          <w:color w:val="FF0000"/>
          <w:sz w:val="28"/>
          <w:szCs w:val="28"/>
        </w:rPr>
        <w:t>- сравнительный анализ сред разработки, языков прогаммирования, СУБД, фреймворков</w:t>
      </w:r>
    </w:p>
    <w:p w14:paraId="4306B1DB">
      <w:pPr>
        <w:spacing w:line="360" w:lineRule="auto"/>
        <w:ind w:firstLine="709"/>
        <w:jc w:val="both"/>
        <w:rPr>
          <w:color w:val="FF0000"/>
          <w:sz w:val="28"/>
          <w:szCs w:val="28"/>
        </w:rPr>
      </w:pPr>
      <w:r>
        <w:rPr>
          <w:color w:val="FF0000"/>
          <w:sz w:val="28"/>
          <w:szCs w:val="28"/>
        </w:rPr>
        <w:t>- выбор средств разработки для вашей системы</w:t>
      </w:r>
    </w:p>
    <w:p w14:paraId="2A6E75F1">
      <w:pPr>
        <w:spacing w:line="360" w:lineRule="auto"/>
        <w:ind w:firstLine="709"/>
        <w:jc w:val="both"/>
        <w:rPr>
          <w:sz w:val="28"/>
          <w:szCs w:val="28"/>
        </w:rPr>
      </w:pPr>
      <w:r>
        <w:rPr>
          <w:sz w:val="28"/>
          <w:szCs w:val="28"/>
        </w:rPr>
        <w:t>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 Ххххх ххххххх хххххх хххххх ххххххх ххххххх ххххх ххх ххххх. Ххххххххх ххххх ххххх хххххх ххххх хххххх ххххххх хххххх ххх ххх х хххх хх. Хххх ххххх ххххх хххххххх хххх хххх хх ххххххх хххххххх хх х х ххххххх. Ххххх ххххххх хххххх хххххх ххххххх ххххххх ххххх ххх ххххх. Ххххх ххххххх хххххх хххххх ххххххх ххххххх ххххх ххх ххххх.</w:t>
      </w:r>
    </w:p>
    <w:p w14:paraId="3700055A">
      <w:pPr>
        <w:spacing w:line="360" w:lineRule="auto"/>
        <w:ind w:firstLine="709"/>
        <w:jc w:val="both"/>
        <w:rPr>
          <w:sz w:val="28"/>
          <w:szCs w:val="28"/>
        </w:rPr>
      </w:pPr>
    </w:p>
    <w:p w14:paraId="24B24358">
      <w:pPr>
        <w:pStyle w:val="3"/>
      </w:pPr>
      <w:bookmarkStart w:id="12" w:name="_Toc42151303"/>
      <w:bookmarkStart w:id="13" w:name="_Toc125308311"/>
      <w:bookmarkStart w:id="14" w:name="_Toc188977103"/>
      <w:r>
        <w:t xml:space="preserve">Техническое задание на разработку </w:t>
      </w:r>
      <w:bookmarkEnd w:id="12"/>
      <w:bookmarkEnd w:id="13"/>
      <w:r>
        <w:t>корпоративной информационной системы</w:t>
      </w:r>
      <w:bookmarkEnd w:id="14"/>
    </w:p>
    <w:p w14:paraId="0D86DB4F">
      <w:pPr>
        <w:spacing w:line="360" w:lineRule="auto"/>
        <w:ind w:firstLine="709"/>
        <w:jc w:val="both"/>
        <w:rPr>
          <w:rFonts w:eastAsia="Calibri"/>
          <w:b/>
          <w:color w:val="FF0000"/>
          <w:sz w:val="28"/>
          <w:szCs w:val="28"/>
          <w:lang w:eastAsia="en-US"/>
        </w:rPr>
      </w:pPr>
      <w:r>
        <w:rPr>
          <w:rFonts w:eastAsia="Calibri"/>
          <w:b/>
          <w:color w:val="FF0000"/>
          <w:sz w:val="28"/>
          <w:szCs w:val="28"/>
          <w:highlight w:val="yellow"/>
          <w:lang w:eastAsia="en-US"/>
        </w:rPr>
        <w:t>ТЗ СТРОГО ПО ГОСТ 34.602-2020!!!!</w:t>
      </w:r>
      <w:r>
        <w:rPr>
          <w:rFonts w:eastAsia="Calibri"/>
          <w:b/>
          <w:color w:val="FF0000"/>
          <w:sz w:val="28"/>
          <w:szCs w:val="28"/>
          <w:lang w:eastAsia="en-US"/>
        </w:rPr>
        <w:t xml:space="preserve"> ТЗ выносится в приложение!</w:t>
      </w:r>
    </w:p>
    <w:p w14:paraId="3E092F84">
      <w:pPr>
        <w:spacing w:line="360" w:lineRule="auto"/>
        <w:ind w:firstLine="709"/>
        <w:jc w:val="both"/>
        <w:rPr>
          <w:sz w:val="28"/>
          <w:szCs w:val="28"/>
        </w:rPr>
      </w:pPr>
    </w:p>
    <w:p w14:paraId="417482A9">
      <w:pPr>
        <w:spacing w:line="360" w:lineRule="auto"/>
        <w:ind w:firstLine="709"/>
        <w:jc w:val="both"/>
        <w:rPr>
          <w:sz w:val="28"/>
          <w:szCs w:val="28"/>
        </w:rPr>
      </w:pPr>
      <w:r>
        <w:rPr>
          <w:sz w:val="28"/>
          <w:szCs w:val="28"/>
        </w:rPr>
        <w:t>Техническое задание на разрабатываемое ПО представлено в Приложении 1.</w:t>
      </w:r>
    </w:p>
    <w:p w14:paraId="4CBB2F8B">
      <w:pPr>
        <w:spacing w:line="360" w:lineRule="auto"/>
        <w:ind w:firstLine="709"/>
        <w:jc w:val="both"/>
        <w:rPr>
          <w:sz w:val="28"/>
          <w:szCs w:val="28"/>
        </w:rPr>
      </w:pPr>
    </w:p>
    <w:p w14:paraId="566686F6">
      <w:pPr>
        <w:spacing w:line="360" w:lineRule="auto"/>
        <w:ind w:firstLine="709"/>
        <w:jc w:val="both"/>
        <w:rPr>
          <w:b/>
          <w:color w:val="FF0000"/>
          <w:sz w:val="28"/>
          <w:szCs w:val="28"/>
        </w:rPr>
      </w:pPr>
      <w:r>
        <w:rPr>
          <w:b/>
          <w:color w:val="FF0000"/>
          <w:sz w:val="28"/>
          <w:szCs w:val="28"/>
        </w:rPr>
        <w:t>ВАЖНО! Во всех заголовках, разделах, тексте название системы должно быть одинаково! Не должно быть в одном месте ИС, в другом АРМ, в третьем мобильное приложение</w:t>
      </w:r>
    </w:p>
    <w:p w14:paraId="378D16C9">
      <w:pPr>
        <w:spacing w:line="360" w:lineRule="auto"/>
        <w:ind w:firstLine="709"/>
        <w:jc w:val="both"/>
        <w:rPr>
          <w:sz w:val="28"/>
          <w:szCs w:val="28"/>
        </w:rPr>
      </w:pPr>
    </w:p>
    <w:p w14:paraId="2AC03ED6">
      <w:pPr>
        <w:spacing w:line="360" w:lineRule="auto"/>
        <w:ind w:firstLine="709"/>
        <w:jc w:val="both"/>
        <w:rPr>
          <w:sz w:val="28"/>
          <w:szCs w:val="28"/>
        </w:rPr>
      </w:pPr>
    </w:p>
    <w:p w14:paraId="34D62F0C">
      <w:pPr>
        <w:pStyle w:val="3"/>
      </w:pPr>
      <w:bookmarkStart w:id="15" w:name="_Toc188977104"/>
      <w:r>
        <w:t>Выводы по разделу</w:t>
      </w:r>
      <w:bookmarkEnd w:id="15"/>
    </w:p>
    <w:p w14:paraId="2EF333AE">
      <w:pPr>
        <w:spacing w:line="360" w:lineRule="auto"/>
        <w:ind w:firstLine="709"/>
        <w:jc w:val="both"/>
        <w:rPr>
          <w:sz w:val="28"/>
          <w:szCs w:val="28"/>
        </w:rPr>
      </w:pPr>
      <w:r>
        <w:rPr>
          <w:sz w:val="28"/>
          <w:szCs w:val="28"/>
        </w:rPr>
        <w:t xml:space="preserve">В данной главе, рассмотрели структуру ххххххх хххххххх хх х х ххххххх. Ххх ххх ххххххх ххххххх ххххххх ххххххх ххххх хххххххххх ххххххх ххххххххх хххххх. Ххххх ххххххх хххххх хххххх ххххххх ххххххх ххххх ххх ххххх. Ххххххххх ххххх ххххх хххххх ххххх хххххх ххххххх хххххх ххх ххх х хххх хх. Хххх ххххх ххххх хххххххх хххх хххх хх ххххххх хххххххх хх х х ххххххх. Ххххх ххххххх хххххх хххххх ххххххх ххххххх ххххх ххх ххххх. Ххххх ххххххх хххххх хххххх ххххххх ххххххх ххххх ххх ххххх. </w:t>
      </w:r>
      <w:r>
        <w:rPr>
          <w:color w:val="FF0000"/>
          <w:sz w:val="28"/>
          <w:szCs w:val="28"/>
        </w:rPr>
        <w:t>На основании полученных данных было принято решение о целесообразности разработки проектируемой информационной системы для формирования / проверки / утверждения / и т.п. (в зависимости от поставленных задач) электронной библиотеки.</w:t>
      </w:r>
      <w:r>
        <w:rPr>
          <w:color w:val="FF0000"/>
          <w:sz w:val="28"/>
          <w:szCs w:val="28"/>
        </w:rPr>
        <w:br w:type="page"/>
      </w:r>
    </w:p>
    <w:p w14:paraId="6741F9A4">
      <w:pPr>
        <w:pStyle w:val="2"/>
        <w:rPr>
          <w:rFonts w:asciiTheme="minorHAnsi" w:hAnsiTheme="minorHAnsi"/>
        </w:rPr>
      </w:pPr>
      <w:bookmarkStart w:id="16" w:name="_Toc188977105"/>
      <w:r>
        <w:t>ПРОЕКТИРОВАНИЕ И РАЗРАБОТКА ПРОЕКТА</w:t>
      </w:r>
      <w:bookmarkEnd w:id="16"/>
    </w:p>
    <w:p w14:paraId="32D50878">
      <w:pPr>
        <w:pStyle w:val="3"/>
      </w:pPr>
      <w:bookmarkStart w:id="17" w:name="_Toc188977106"/>
      <w:r>
        <w:t>Структурирование требований к разрабатываемой системе</w:t>
      </w:r>
      <w:bookmarkEnd w:id="17"/>
    </w:p>
    <w:p w14:paraId="69787F8A">
      <w:pPr>
        <w:spacing w:line="360" w:lineRule="auto"/>
        <w:ind w:firstLine="709"/>
        <w:jc w:val="both"/>
        <w:rPr>
          <w:color w:val="FF0000"/>
          <w:sz w:val="28"/>
          <w:szCs w:val="28"/>
        </w:rPr>
      </w:pPr>
      <w:r>
        <w:rPr>
          <w:color w:val="FF0000"/>
          <w:sz w:val="28"/>
          <w:szCs w:val="28"/>
        </w:rPr>
        <w:t>Разработать:</w:t>
      </w:r>
    </w:p>
    <w:p w14:paraId="7899E91B">
      <w:pPr>
        <w:spacing w:line="360" w:lineRule="auto"/>
        <w:ind w:firstLine="709"/>
        <w:jc w:val="both"/>
        <w:rPr>
          <w:color w:val="FF0000"/>
          <w:sz w:val="28"/>
          <w:szCs w:val="28"/>
        </w:rPr>
      </w:pPr>
      <w:r>
        <w:rPr>
          <w:color w:val="FF0000"/>
          <w:sz w:val="28"/>
          <w:szCs w:val="28"/>
        </w:rPr>
        <w:t xml:space="preserve">- </w:t>
      </w:r>
      <w:r>
        <w:rPr>
          <w:color w:val="FF0000"/>
          <w:sz w:val="28"/>
          <w:szCs w:val="28"/>
          <w:lang w:val="en-US"/>
        </w:rPr>
        <w:t>UseCase</w:t>
      </w:r>
      <w:r>
        <w:rPr>
          <w:color w:val="FF0000"/>
          <w:sz w:val="28"/>
          <w:szCs w:val="28"/>
        </w:rPr>
        <w:t xml:space="preserve"> диаграмму (нотация </w:t>
      </w:r>
      <w:r>
        <w:rPr>
          <w:color w:val="FF0000"/>
          <w:sz w:val="28"/>
          <w:szCs w:val="28"/>
          <w:lang w:val="en-US"/>
        </w:rPr>
        <w:t>UML</w:t>
      </w:r>
      <w:r>
        <w:rPr>
          <w:color w:val="FF0000"/>
          <w:sz w:val="28"/>
          <w:szCs w:val="28"/>
        </w:rPr>
        <w:t>)</w:t>
      </w:r>
    </w:p>
    <w:p w14:paraId="3F9F69D1">
      <w:pPr>
        <w:spacing w:line="360" w:lineRule="auto"/>
        <w:ind w:firstLine="709"/>
        <w:jc w:val="both"/>
        <w:rPr>
          <w:color w:val="FF0000"/>
          <w:sz w:val="28"/>
          <w:szCs w:val="28"/>
        </w:rPr>
      </w:pPr>
      <w:r>
        <w:rPr>
          <w:color w:val="FF0000"/>
          <w:sz w:val="28"/>
          <w:szCs w:val="28"/>
        </w:rPr>
        <w:t xml:space="preserve">- Диаграмма последовательности (нотация </w:t>
      </w:r>
      <w:r>
        <w:rPr>
          <w:color w:val="FF0000"/>
          <w:sz w:val="28"/>
          <w:szCs w:val="28"/>
          <w:lang w:val="en-US"/>
        </w:rPr>
        <w:t>UML</w:t>
      </w:r>
      <w:r>
        <w:rPr>
          <w:color w:val="FF0000"/>
          <w:sz w:val="28"/>
          <w:szCs w:val="28"/>
        </w:rPr>
        <w:t>)</w:t>
      </w:r>
    </w:p>
    <w:p w14:paraId="28399B6E">
      <w:pPr>
        <w:spacing w:line="360" w:lineRule="auto"/>
        <w:ind w:firstLine="709"/>
        <w:jc w:val="both"/>
        <w:rPr>
          <w:color w:val="FF0000"/>
          <w:sz w:val="28"/>
          <w:szCs w:val="28"/>
        </w:rPr>
      </w:pPr>
      <w:r>
        <w:rPr>
          <w:color w:val="FF0000"/>
          <w:sz w:val="28"/>
          <w:szCs w:val="28"/>
        </w:rPr>
        <w:t>- диаграмму функций</w:t>
      </w:r>
    </w:p>
    <w:p w14:paraId="35EE76BE">
      <w:pPr>
        <w:spacing w:line="360" w:lineRule="auto"/>
        <w:ind w:firstLine="709"/>
        <w:jc w:val="both"/>
        <w:rPr>
          <w:b/>
          <w:color w:val="FF0000"/>
          <w:sz w:val="28"/>
          <w:szCs w:val="28"/>
          <w:u w:val="single"/>
        </w:rPr>
      </w:pPr>
      <w:r>
        <w:rPr>
          <w:b/>
          <w:color w:val="FF0000"/>
          <w:sz w:val="28"/>
          <w:szCs w:val="28"/>
          <w:u w:val="single"/>
        </w:rPr>
        <w:t>Для каждой диаграммы/таблицы нужно сделать подробное описание!</w:t>
      </w:r>
    </w:p>
    <w:p w14:paraId="7BA270AC">
      <w:pPr>
        <w:spacing w:line="360" w:lineRule="auto"/>
        <w:ind w:firstLine="709"/>
        <w:jc w:val="both"/>
        <w:rPr>
          <w:color w:val="FF0000"/>
          <w:sz w:val="28"/>
          <w:szCs w:val="28"/>
        </w:rPr>
      </w:pPr>
    </w:p>
    <w:p w14:paraId="53D0A749">
      <w:pPr>
        <w:spacing w:line="360" w:lineRule="auto"/>
        <w:ind w:firstLine="709"/>
        <w:jc w:val="both"/>
        <w:rPr>
          <w:sz w:val="28"/>
          <w:szCs w:val="28"/>
        </w:rPr>
      </w:pPr>
      <w:r>
        <w:rPr>
          <w:sz w:val="28"/>
          <w:szCs w:val="28"/>
        </w:rPr>
        <w:t>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 Ххххх ххххххх хххххх хххххх ххххххх ххххххх ххххх ххх ххххх. Ххххххххх ххххх ххххх хххххх ххххх хххххх ххххххх хххххх ххх ххх х хххх хх. Хххх ххххх ххххх хххххххх хххх хххх хх ххххххх хххххххх хх х х ххххххх. Ххххх ххххххх хххххх хххххх ххххххх ххххххх ххххх ххх ххххх. Ххххх ххххххх хххххх хххххх ххххххх ххххххх ххххх ххх ххххх.</w:t>
      </w:r>
    </w:p>
    <w:p w14:paraId="58938905">
      <w:pPr>
        <w:spacing w:line="360" w:lineRule="auto"/>
        <w:ind w:firstLine="709"/>
        <w:jc w:val="both"/>
        <w:rPr>
          <w:b/>
          <w:sz w:val="28"/>
          <w:szCs w:val="28"/>
        </w:rPr>
      </w:pPr>
    </w:p>
    <w:p w14:paraId="23FDCA2E">
      <w:pPr>
        <w:spacing w:line="360" w:lineRule="auto"/>
        <w:jc w:val="center"/>
        <w:rPr>
          <w:sz w:val="28"/>
          <w:szCs w:val="28"/>
        </w:rPr>
      </w:pPr>
      <w:r>
        <w:drawing>
          <wp:inline distT="0" distB="0" distL="0" distR="0">
            <wp:extent cx="4686300" cy="2495550"/>
            <wp:effectExtent l="0" t="0" r="0" b="0"/>
            <wp:docPr id="82006" name="Рисунок 82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06" name="Рисунок 82006"/>
                    <pic:cNvPicPr>
                      <a:picLocks noChangeAspect="1"/>
                    </pic:cNvPicPr>
                  </pic:nvPicPr>
                  <pic:blipFill>
                    <a:blip r:embed="rId21"/>
                    <a:stretch>
                      <a:fillRect/>
                    </a:stretch>
                  </pic:blipFill>
                  <pic:spPr>
                    <a:xfrm>
                      <a:off x="0" y="0"/>
                      <a:ext cx="4686300" cy="2495550"/>
                    </a:xfrm>
                    <a:prstGeom prst="rect">
                      <a:avLst/>
                    </a:prstGeom>
                  </pic:spPr>
                </pic:pic>
              </a:graphicData>
            </a:graphic>
          </wp:inline>
        </w:drawing>
      </w:r>
    </w:p>
    <w:p w14:paraId="1D75A40A">
      <w:pPr>
        <w:spacing w:line="360" w:lineRule="auto"/>
        <w:jc w:val="center"/>
        <w:rPr>
          <w:sz w:val="28"/>
          <w:szCs w:val="28"/>
        </w:rPr>
      </w:pPr>
      <w:r>
        <w:rPr>
          <w:sz w:val="28"/>
          <w:szCs w:val="28"/>
        </w:rPr>
        <w:t xml:space="preserve">Рисунок Х.Х - Нотация </w:t>
      </w:r>
      <w:r>
        <w:rPr>
          <w:sz w:val="28"/>
          <w:szCs w:val="28"/>
          <w:lang w:val="en-US"/>
        </w:rPr>
        <w:t>UML</w:t>
      </w:r>
      <w:r>
        <w:rPr>
          <w:sz w:val="28"/>
          <w:szCs w:val="28"/>
        </w:rPr>
        <w:t xml:space="preserve"> -</w:t>
      </w:r>
      <w:r>
        <w:t xml:space="preserve"> </w:t>
      </w:r>
      <w:r>
        <w:rPr>
          <w:sz w:val="28"/>
          <w:szCs w:val="28"/>
        </w:rPr>
        <w:t>UseCase диаграмма (диаграмма вариантов использования)</w:t>
      </w:r>
    </w:p>
    <w:p w14:paraId="7D7FC20C">
      <w:pPr>
        <w:spacing w:line="360" w:lineRule="auto"/>
        <w:ind w:firstLine="709"/>
        <w:jc w:val="both"/>
        <w:rPr>
          <w:sz w:val="28"/>
          <w:szCs w:val="28"/>
        </w:rPr>
      </w:pPr>
    </w:p>
    <w:p w14:paraId="5229EBA6">
      <w:pPr>
        <w:spacing w:line="360" w:lineRule="auto"/>
        <w:ind w:firstLine="709"/>
        <w:jc w:val="both"/>
        <w:rPr>
          <w:sz w:val="28"/>
          <w:szCs w:val="28"/>
        </w:rPr>
      </w:pPr>
      <w:r>
        <w:rPr>
          <w:sz w:val="28"/>
          <w:szCs w:val="28"/>
        </w:rPr>
        <w:t>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 Ххххх ххххххх хххххх хххххх ххххххх ххххххх ххххх ххх ххххх. Ххххххххх ххххх ххххх хххххх ххххх хххххх ххххххх хххххх ххх ххх х хххх хх. Хххх ххххх ххххх хххххххх хххх хххх хх.</w:t>
      </w:r>
    </w:p>
    <w:p w14:paraId="7B967EF1">
      <w:pPr>
        <w:spacing w:line="360" w:lineRule="auto"/>
        <w:jc w:val="center"/>
        <w:rPr>
          <w:sz w:val="28"/>
          <w:szCs w:val="28"/>
        </w:rPr>
      </w:pPr>
      <w:r>
        <w:drawing>
          <wp:inline distT="0" distB="0" distL="0" distR="0">
            <wp:extent cx="5939790" cy="2640965"/>
            <wp:effectExtent l="0" t="0" r="3810" b="6985"/>
            <wp:docPr id="82003" name="Рисунок 82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03" name="Рисунок 82003"/>
                    <pic:cNvPicPr>
                      <a:picLocks noChangeAspect="1"/>
                    </pic:cNvPicPr>
                  </pic:nvPicPr>
                  <pic:blipFill>
                    <a:blip r:embed="rId22"/>
                    <a:stretch>
                      <a:fillRect/>
                    </a:stretch>
                  </pic:blipFill>
                  <pic:spPr>
                    <a:xfrm>
                      <a:off x="0" y="0"/>
                      <a:ext cx="5939790" cy="2640965"/>
                    </a:xfrm>
                    <a:prstGeom prst="rect">
                      <a:avLst/>
                    </a:prstGeom>
                  </pic:spPr>
                </pic:pic>
              </a:graphicData>
            </a:graphic>
          </wp:inline>
        </w:drawing>
      </w:r>
    </w:p>
    <w:p w14:paraId="0AD2F695">
      <w:pPr>
        <w:spacing w:line="360" w:lineRule="auto"/>
        <w:jc w:val="center"/>
        <w:rPr>
          <w:sz w:val="28"/>
          <w:szCs w:val="28"/>
        </w:rPr>
      </w:pPr>
      <w:r>
        <w:rPr>
          <w:sz w:val="28"/>
          <w:szCs w:val="28"/>
        </w:rPr>
        <w:t xml:space="preserve">Рисунок Х.Х - Нотация </w:t>
      </w:r>
      <w:r>
        <w:rPr>
          <w:sz w:val="28"/>
          <w:szCs w:val="28"/>
          <w:lang w:val="en-US"/>
        </w:rPr>
        <w:t>UML</w:t>
      </w:r>
      <w:r>
        <w:rPr>
          <w:sz w:val="28"/>
          <w:szCs w:val="28"/>
        </w:rPr>
        <w:t xml:space="preserve"> -</w:t>
      </w:r>
      <w:r>
        <w:t xml:space="preserve"> </w:t>
      </w:r>
      <w:r>
        <w:rPr>
          <w:sz w:val="28"/>
          <w:szCs w:val="28"/>
        </w:rPr>
        <w:t>Диаграмма последовательности (Sequence diagram)</w:t>
      </w:r>
    </w:p>
    <w:p w14:paraId="17A9DA4E">
      <w:pPr>
        <w:spacing w:line="360" w:lineRule="auto"/>
        <w:ind w:firstLine="709"/>
        <w:jc w:val="both"/>
        <w:rPr>
          <w:sz w:val="28"/>
          <w:szCs w:val="28"/>
        </w:rPr>
      </w:pPr>
    </w:p>
    <w:p w14:paraId="7F8F18A1">
      <w:pPr>
        <w:spacing w:line="360" w:lineRule="auto"/>
        <w:ind w:firstLine="709"/>
        <w:jc w:val="both"/>
        <w:rPr>
          <w:sz w:val="28"/>
          <w:szCs w:val="28"/>
        </w:rPr>
      </w:pPr>
      <w:r>
        <w:rPr>
          <w:sz w:val="28"/>
          <w:szCs w:val="28"/>
        </w:rPr>
        <w:t>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 Ххххх ххххххх хххххх хххххх ххххххх ххххххх ххххх ххх ххххх. Ххххххххх ххххх ххххх хххххх ххххх хххххх ххххххх хххххх ххх ххх х хххх хх. Хххх ххххх ххххх хххххххх хххх хххх хх ххххххх хххххххх хх х х ххххххх. Ххххх ххххххх хххххх хххххх ххххххх ххххххх ххххх ххх ххххх. Ххххх ххххххх хххххх хххххх ххххххх ххххххх ххххх ххх ххххх.</w:t>
      </w:r>
    </w:p>
    <w:p w14:paraId="3E32E9A9">
      <w:pPr>
        <w:spacing w:line="360" w:lineRule="auto"/>
        <w:ind w:firstLine="709"/>
        <w:jc w:val="both"/>
        <w:rPr>
          <w:b/>
          <w:sz w:val="28"/>
          <w:szCs w:val="28"/>
        </w:rPr>
      </w:pPr>
    </w:p>
    <w:p w14:paraId="14C9C503"/>
    <w:p w14:paraId="1D7F1880">
      <w:pPr>
        <w:pStyle w:val="3"/>
      </w:pPr>
      <w:bookmarkStart w:id="18" w:name="_Toc188977107"/>
      <w:r>
        <w:t>План разработки ПО</w:t>
      </w:r>
      <w:bookmarkEnd w:id="18"/>
    </w:p>
    <w:p w14:paraId="44ECBB6A">
      <w:pPr>
        <w:spacing w:line="360" w:lineRule="auto"/>
        <w:ind w:firstLine="709"/>
        <w:jc w:val="both"/>
        <w:rPr>
          <w:rFonts w:eastAsia="Calibri"/>
          <w:color w:val="FF0000"/>
          <w:sz w:val="28"/>
          <w:szCs w:val="28"/>
          <w:lang w:eastAsia="en-US"/>
        </w:rPr>
      </w:pPr>
      <w:r>
        <w:rPr>
          <w:rFonts w:eastAsia="Calibri"/>
          <w:color w:val="FF0000"/>
          <w:sz w:val="28"/>
          <w:szCs w:val="28"/>
          <w:lang w:eastAsia="en-US"/>
        </w:rPr>
        <w:t>План должен содержать этапы разработки ПО, даты и ответственных лиц.  План можно оформить в виде таблицы или диаграммы Ганта</w:t>
      </w:r>
    </w:p>
    <w:p w14:paraId="0894D557">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14:paraId="291F2693"/>
    <w:p w14:paraId="0D828296">
      <w:pPr>
        <w:pStyle w:val="3"/>
      </w:pPr>
      <w:bookmarkStart w:id="19" w:name="_Toc188977108"/>
      <w:bookmarkStart w:id="20" w:name="_Toc171589875"/>
      <w:r>
        <w:t xml:space="preserve">Разработка прототипа модели DL с описанием планируемого функционала </w:t>
      </w:r>
      <w:r>
        <w:rPr>
          <w:highlight w:val="yellow"/>
        </w:rPr>
        <w:t>Это один из вариантов названия раздела. Не нужно всё копировать</w:t>
      </w:r>
      <w:bookmarkEnd w:id="19"/>
    </w:p>
    <w:p w14:paraId="4774FBC5">
      <w:pPr>
        <w:pStyle w:val="4"/>
        <w:rPr>
          <w:rFonts w:eastAsia="Calibri"/>
        </w:rPr>
      </w:pPr>
      <w:bookmarkStart w:id="21" w:name="_Toc188977109"/>
      <w:r>
        <w:rPr>
          <w:rFonts w:eastAsia="Calibri"/>
        </w:rPr>
        <w:t>Формирование набора данных хххх хххх хх хххххх</w:t>
      </w:r>
      <w:bookmarkEnd w:id="21"/>
    </w:p>
    <w:p w14:paraId="03DB0E49">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14:paraId="787C241C">
      <w:pPr>
        <w:pStyle w:val="4"/>
        <w:rPr>
          <w:rFonts w:eastAsia="Calibri"/>
        </w:rPr>
      </w:pPr>
      <w:bookmarkStart w:id="22" w:name="_Toc188977110"/>
      <w:r>
        <w:rPr>
          <w:rFonts w:eastAsia="Calibri"/>
        </w:rPr>
        <w:t>Выбор модели DL и инструментальных средств интеллектуального ххх хх хххх</w:t>
      </w:r>
      <w:bookmarkEnd w:id="22"/>
    </w:p>
    <w:p w14:paraId="17C6FF56">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61FEBDA6">
      <w:pPr>
        <w:rPr>
          <w:sz w:val="28"/>
          <w:szCs w:val="28"/>
          <w:lang w:eastAsia="en-US"/>
        </w:rPr>
      </w:pPr>
    </w:p>
    <w:p w14:paraId="297CE686">
      <w:pPr>
        <w:rPr>
          <w:lang w:eastAsia="en-US"/>
        </w:rPr>
      </w:pPr>
    </w:p>
    <w:p w14:paraId="14F86E97">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14:paraId="4FB544D0">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4ECA3910">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14:paraId="1C03630E">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580EAE7F">
      <w:pPr>
        <w:pStyle w:val="3"/>
      </w:pPr>
      <w:bookmarkStart w:id="23" w:name="_Toc188977111"/>
      <w:r>
        <w:t>Обучение модели DL</w:t>
      </w:r>
      <w:bookmarkEnd w:id="23"/>
    </w:p>
    <w:p w14:paraId="2D58D787">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bookmarkEnd w:id="20"/>
    <w:p w14:paraId="05C13577">
      <w:pPr>
        <w:pStyle w:val="3"/>
      </w:pPr>
      <w:bookmarkStart w:id="24" w:name="_Toc171589879"/>
      <w:bookmarkStart w:id="25" w:name="_Toc188977112"/>
      <w:r>
        <w:t xml:space="preserve">Разработка/модификация/разработка программного модуля/приложения (участие в разработке прикладной библиотеки, разработка локальных политик сетевой безопасности и т.п.) </w:t>
      </w:r>
      <w:r>
        <w:rPr>
          <w:highlight w:val="yellow"/>
        </w:rPr>
        <w:t>– КОНЕЧНЫЙ ВАРИАНТ ИС ПОД ВКР</w:t>
      </w:r>
      <w:bookmarkEnd w:id="24"/>
      <w:bookmarkEnd w:id="25"/>
    </w:p>
    <w:p w14:paraId="7122F833">
      <w:pPr>
        <w:spacing w:line="360" w:lineRule="auto"/>
        <w:ind w:firstLine="709"/>
        <w:jc w:val="both"/>
        <w:rPr>
          <w:sz w:val="28"/>
          <w:szCs w:val="28"/>
        </w:rPr>
      </w:pPr>
      <w:r>
        <w:rPr>
          <w:rFonts w:eastAsia="Calibri"/>
          <w:color w:val="FF0000"/>
          <w:sz w:val="28"/>
          <w:szCs w:val="28"/>
          <w:lang w:eastAsia="en-US"/>
        </w:rPr>
        <w:t>Здесь описывается сам процесс программирования и разработка GUI.</w:t>
      </w:r>
    </w:p>
    <w:p w14:paraId="2415BAE9">
      <w:pPr>
        <w:spacing w:line="360" w:lineRule="auto"/>
        <w:ind w:firstLine="709"/>
        <w:jc w:val="both"/>
        <w:rPr>
          <w:sz w:val="28"/>
          <w:szCs w:val="28"/>
        </w:rPr>
      </w:pPr>
      <w:r>
        <w:rPr>
          <w:sz w:val="28"/>
          <w:szCs w:val="28"/>
        </w:rPr>
        <w:t>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 Ххххх ххххххх хххххх хххххх ххххххх ххххххх ххххх ххх ххххх. Ххххххххх ххххх ххххх хххххх ххххх хххххх ххххххх хххххх ххх ххх х хххх хх. Хххх ххххх ххххх хххххххх хххх хххх хх ххххххх хххххххх хх х х ххххххх. Ххххх ххххххх хххххх хххххх ххххххх ххххххх ххххх ххх ххххх. Ххххх</w:t>
      </w:r>
    </w:p>
    <w:p w14:paraId="46598468">
      <w:pPr>
        <w:spacing w:line="360" w:lineRule="auto"/>
        <w:ind w:firstLine="709"/>
        <w:jc w:val="both"/>
        <w:rPr>
          <w:b/>
          <w:sz w:val="28"/>
          <w:szCs w:val="28"/>
        </w:rPr>
      </w:pPr>
      <w:r>
        <w:rPr>
          <w:sz w:val="28"/>
          <w:szCs w:val="28"/>
        </w:rPr>
        <w:t>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 Ххххх ххххххх хххххх хххххх ххххххх ххххххх ххххх ххх ххххх. Ххххххххх ххххх ххххх хххххх ххххх хххххх ххххххх хххххх ххх ххх х хххх хх. Хххх ххххх ххххх хххххххх хххх хххх хх ххххххх хххххххх хх х х ххххххх. Ххххх ххххххх хххххх хххххх ххххххх ххххххх ххххх ххх ххххх. Ххххх</w:t>
      </w:r>
    </w:p>
    <w:p w14:paraId="19A28E3C">
      <w:pPr>
        <w:spacing w:line="360" w:lineRule="auto"/>
        <w:ind w:firstLine="709"/>
        <w:jc w:val="both"/>
        <w:rPr>
          <w:rFonts w:eastAsia="Calibri"/>
          <w:color w:val="FF0000"/>
          <w:sz w:val="28"/>
          <w:szCs w:val="28"/>
          <w:lang w:eastAsia="en-US"/>
        </w:rPr>
      </w:pPr>
    </w:p>
    <w:p w14:paraId="0DADC695">
      <w:pPr>
        <w:spacing w:line="360" w:lineRule="auto"/>
        <w:ind w:firstLine="709"/>
        <w:jc w:val="both"/>
        <w:rPr>
          <w:rFonts w:eastAsia="Calibri"/>
          <w:color w:val="FF0000"/>
          <w:sz w:val="28"/>
          <w:szCs w:val="28"/>
          <w:lang w:eastAsia="en-US"/>
        </w:rPr>
      </w:pPr>
    </w:p>
    <w:p w14:paraId="54648AE1">
      <w:pPr>
        <w:pStyle w:val="3"/>
      </w:pPr>
      <w:bookmarkStart w:id="26" w:name="_Toc188977113"/>
      <w:r>
        <w:t>Разработка модели доступа к данным</w:t>
      </w:r>
      <w:bookmarkEnd w:id="26"/>
    </w:p>
    <w:p w14:paraId="0332F6CF">
      <w:pPr>
        <w:spacing w:line="360" w:lineRule="auto"/>
        <w:ind w:firstLine="709"/>
        <w:jc w:val="both"/>
        <w:rPr>
          <w:color w:val="FF0000"/>
          <w:sz w:val="28"/>
          <w:szCs w:val="28"/>
        </w:rPr>
      </w:pPr>
      <w:r>
        <w:rPr>
          <w:color w:val="FF0000"/>
          <w:sz w:val="28"/>
          <w:szCs w:val="28"/>
        </w:rPr>
        <w:t>Здесь описать принцип разграничения прав доступа. Описать процесс разработки личных кабинетов пользователя и их функционал</w:t>
      </w:r>
    </w:p>
    <w:p w14:paraId="3AB434AA">
      <w:pPr>
        <w:spacing w:line="360" w:lineRule="auto"/>
        <w:ind w:firstLine="709"/>
        <w:jc w:val="both"/>
        <w:rPr>
          <w:sz w:val="28"/>
          <w:szCs w:val="28"/>
        </w:rPr>
      </w:pPr>
      <w:r>
        <w:rPr>
          <w:sz w:val="28"/>
          <w:szCs w:val="28"/>
        </w:rPr>
        <w:t>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 Ххххх ххххххх хххххх хххххх ххххххх ххххххх ххххх ххх ххххх. Ххххххххх ххххх ххххх хххххх ххххх хххххх ххххххх хххххх ххх ххх х хххх хх. Хххх ххххх ххххх хххххххх хххх хххх хх ххххххх хххххххх хх х х ххххххх. Ххххх ххххххх хххххх хххххх ххххххх ххххххх ххххх ххх ххххх. Ххххх</w:t>
      </w:r>
    </w:p>
    <w:p w14:paraId="2C3ED257">
      <w:pPr>
        <w:spacing w:line="360" w:lineRule="auto"/>
        <w:ind w:firstLine="709"/>
        <w:jc w:val="both"/>
        <w:rPr>
          <w:b/>
          <w:sz w:val="28"/>
          <w:szCs w:val="28"/>
        </w:rPr>
      </w:pPr>
      <w:r>
        <w:rPr>
          <w:sz w:val="28"/>
          <w:szCs w:val="28"/>
        </w:rPr>
        <w:t>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 Ххххх ххххххх хххххх хххххх ххххххх ххххххх ххххх ххх ххххх. Ххххххххх ххххх ххххх хххххх ххххх хххххх ххххххх хххххх ххх ххх х хххх хх. Хххх ххххх ххххх хххххххх хххх хххх хх ххххххх хххххххх хх х х ххххххх. Ххххх ххххххх хххххх хххххх ххххххх ххххххх ххххх ххх ххххх. Ххххх</w:t>
      </w:r>
    </w:p>
    <w:p w14:paraId="67DE0BAB">
      <w:pPr>
        <w:spacing w:line="360" w:lineRule="auto"/>
        <w:rPr>
          <w:b/>
          <w:sz w:val="28"/>
          <w:szCs w:val="28"/>
        </w:rPr>
      </w:pPr>
    </w:p>
    <w:p w14:paraId="4DDCBDC0">
      <w:pPr>
        <w:pStyle w:val="3"/>
        <w:rPr>
          <w:rStyle w:val="32"/>
          <w:rFonts w:cs="Times New Roman"/>
        </w:rPr>
      </w:pPr>
      <w:bookmarkStart w:id="27" w:name="_Toc188977114"/>
      <w:r>
        <w:rPr>
          <w:rStyle w:val="32"/>
          <w:rFonts w:cs="Times New Roman"/>
        </w:rPr>
        <w:t>Выводы по главе 2</w:t>
      </w:r>
      <w:bookmarkEnd w:id="27"/>
    </w:p>
    <w:p w14:paraId="3E6C9772">
      <w:pPr>
        <w:spacing w:line="360" w:lineRule="auto"/>
        <w:ind w:firstLine="709"/>
        <w:jc w:val="both"/>
        <w:rPr>
          <w:rStyle w:val="32"/>
          <w:sz w:val="28"/>
          <w:szCs w:val="28"/>
        </w:rPr>
      </w:pPr>
    </w:p>
    <w:p w14:paraId="237B0169">
      <w:pPr>
        <w:spacing w:line="360" w:lineRule="auto"/>
        <w:ind w:firstLine="709"/>
        <w:jc w:val="both"/>
        <w:rPr>
          <w:sz w:val="28"/>
          <w:szCs w:val="28"/>
        </w:rPr>
      </w:pPr>
      <w:r>
        <w:rPr>
          <w:sz w:val="28"/>
          <w:szCs w:val="28"/>
        </w:rPr>
        <w:t>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 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 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w:t>
      </w:r>
    </w:p>
    <w:p w14:paraId="5C8D20AA">
      <w:pPr>
        <w:spacing w:line="360" w:lineRule="auto"/>
        <w:ind w:firstLine="709"/>
        <w:jc w:val="both"/>
        <w:rPr>
          <w:sz w:val="28"/>
          <w:szCs w:val="28"/>
        </w:rPr>
      </w:pPr>
    </w:p>
    <w:p w14:paraId="1E4F607F">
      <w:pPr>
        <w:spacing w:after="160" w:line="259" w:lineRule="auto"/>
        <w:rPr>
          <w:sz w:val="28"/>
          <w:szCs w:val="28"/>
        </w:rPr>
      </w:pPr>
      <w:r>
        <w:rPr>
          <w:sz w:val="28"/>
          <w:szCs w:val="28"/>
        </w:rPr>
        <w:br w:type="page"/>
      </w:r>
    </w:p>
    <w:p w14:paraId="6D92D039">
      <w:pPr>
        <w:pStyle w:val="2"/>
        <w:rPr>
          <w:rFonts w:ascii="Times New Roman" w:hAnsi="Times New Roman" w:cs="Times New Roman"/>
        </w:rPr>
      </w:pPr>
      <w:bookmarkStart w:id="28" w:name="_Toc188977115"/>
      <w:r>
        <w:rPr>
          <w:rFonts w:ascii="Times New Roman" w:hAnsi="Times New Roman" w:cs="Times New Roman"/>
        </w:rPr>
        <w:t>ТЕСТИРОВАНИЕ И ИНТЕГРАЦИЯ</w:t>
      </w:r>
      <w:bookmarkEnd w:id="28"/>
    </w:p>
    <w:p w14:paraId="0BD2A19C"/>
    <w:p w14:paraId="744D0F24">
      <w:pPr>
        <w:pStyle w:val="3"/>
        <w:keepLines w:val="0"/>
        <w:overflowPunct w:val="0"/>
        <w:autoSpaceDE w:val="0"/>
        <w:autoSpaceDN w:val="0"/>
        <w:adjustRightInd w:val="0"/>
        <w:spacing w:before="0" w:line="360" w:lineRule="auto"/>
        <w:ind w:left="578" w:hanging="578"/>
        <w:textAlignment w:val="baseline"/>
        <w:rPr>
          <w:rFonts w:eastAsia="Calibri"/>
          <w:szCs w:val="28"/>
          <w:lang w:eastAsia="en-US"/>
        </w:rPr>
      </w:pPr>
      <w:bookmarkStart w:id="29" w:name="_Toc188977116"/>
      <w:bookmarkStart w:id="30" w:name="_Toc171587794"/>
      <w:bookmarkStart w:id="31" w:name="_Toc171589880"/>
      <w:r>
        <w:rPr>
          <w:rFonts w:eastAsia="Calibri"/>
          <w:lang w:eastAsia="en-US"/>
        </w:rPr>
        <w:t>Тестирование и отладка разработанного ПО</w:t>
      </w:r>
      <w:bookmarkEnd w:id="29"/>
      <w:bookmarkEnd w:id="30"/>
      <w:bookmarkEnd w:id="31"/>
      <w:r>
        <w:rPr>
          <w:rFonts w:eastAsia="Calibri"/>
          <w:lang w:eastAsia="en-US"/>
        </w:rPr>
        <w:t xml:space="preserve"> </w:t>
      </w:r>
    </w:p>
    <w:p w14:paraId="5F38FD16">
      <w:pPr>
        <w:pStyle w:val="4"/>
        <w:overflowPunct w:val="0"/>
        <w:autoSpaceDE w:val="0"/>
        <w:autoSpaceDN w:val="0"/>
        <w:adjustRightInd w:val="0"/>
        <w:spacing w:before="0" w:after="0" w:line="360" w:lineRule="auto"/>
        <w:textAlignment w:val="baseline"/>
      </w:pPr>
      <w:bookmarkStart w:id="32" w:name="_Toc171587795"/>
      <w:bookmarkStart w:id="33" w:name="_Toc171589881"/>
      <w:bookmarkStart w:id="34" w:name="_Toc188977117"/>
      <w:r>
        <w:t>Тестирование по методу ХХХХХХХХХХ</w:t>
      </w:r>
      <w:bookmarkEnd w:id="32"/>
      <w:bookmarkEnd w:id="33"/>
      <w:bookmarkEnd w:id="34"/>
    </w:p>
    <w:p w14:paraId="2F45F317">
      <w:pPr>
        <w:tabs>
          <w:tab w:val="left" w:pos="1979"/>
        </w:tabs>
        <w:spacing w:after="160" w:line="259" w:lineRule="auto"/>
        <w:ind w:firstLine="709"/>
        <w:contextualSpacing/>
        <w:jc w:val="both"/>
        <w:rPr>
          <w:color w:val="FF0000"/>
          <w:sz w:val="28"/>
        </w:rPr>
      </w:pPr>
      <w:r>
        <w:rPr>
          <w:color w:val="FF0000"/>
          <w:sz w:val="28"/>
        </w:rPr>
        <w:t xml:space="preserve">Для разрабатываемого приложения необходимо выбрать </w:t>
      </w:r>
      <w:r>
        <w:rPr>
          <w:b/>
          <w:color w:val="FF0000"/>
          <w:sz w:val="28"/>
        </w:rPr>
        <w:t xml:space="preserve">минимум 4 метода тестирования </w:t>
      </w:r>
      <w:r>
        <w:rPr>
          <w:color w:val="FF0000"/>
          <w:sz w:val="28"/>
        </w:rPr>
        <w:t xml:space="preserve">из нижеприведенных видов тестирования. Для каждого метода – отдельный раздел. Если разрабатываете интерфейсную часть для своей модели, то в данном разделе </w:t>
      </w:r>
      <w:r>
        <w:rPr>
          <w:b/>
          <w:color w:val="FF0000"/>
          <w:sz w:val="28"/>
        </w:rPr>
        <w:t>можно провести 2 тестирования функционала и еще 2 тестирования интерфейса – в разделе 3.1.4 – 3.1.5</w:t>
      </w:r>
    </w:p>
    <w:p w14:paraId="39BCD013">
      <w:pPr>
        <w:tabs>
          <w:tab w:val="left" w:pos="1979"/>
        </w:tabs>
        <w:spacing w:after="160" w:line="259" w:lineRule="auto"/>
        <w:contextualSpacing/>
        <w:jc w:val="both"/>
      </w:pPr>
    </w:p>
    <w:tbl>
      <w:tblPr>
        <w:tblStyle w:val="23"/>
        <w:tblW w:w="952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52"/>
        <w:gridCol w:w="1839"/>
        <w:gridCol w:w="2866"/>
        <w:gridCol w:w="4570"/>
      </w:tblGrid>
      <w:tr w14:paraId="378E8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01" w:hRule="atLeast"/>
        </w:trPr>
        <w:tc>
          <w:tcPr>
            <w:tcW w:w="252" w:type="dxa"/>
            <w:shd w:val="clear" w:color="auto" w:fill="DEEAF6" w:themeFill="accent1" w:themeFillTint="33"/>
          </w:tcPr>
          <w:p w14:paraId="6D9FC954">
            <w:pPr>
              <w:tabs>
                <w:tab w:val="left" w:pos="1979"/>
              </w:tabs>
              <w:spacing w:after="160" w:line="259" w:lineRule="auto"/>
              <w:contextualSpacing/>
              <w:jc w:val="center"/>
              <w:rPr>
                <w:b/>
              </w:rPr>
            </w:pPr>
            <w:r>
              <w:rPr>
                <w:b/>
              </w:rPr>
              <w:t>№</w:t>
            </w:r>
          </w:p>
        </w:tc>
        <w:tc>
          <w:tcPr>
            <w:tcW w:w="1839" w:type="dxa"/>
            <w:shd w:val="clear" w:color="auto" w:fill="DEEAF6" w:themeFill="accent1" w:themeFillTint="33"/>
          </w:tcPr>
          <w:p w14:paraId="4B7E4F3D">
            <w:pPr>
              <w:tabs>
                <w:tab w:val="left" w:pos="1979"/>
              </w:tabs>
              <w:spacing w:after="160" w:line="259" w:lineRule="auto"/>
              <w:contextualSpacing/>
              <w:jc w:val="center"/>
              <w:rPr>
                <w:b/>
              </w:rPr>
            </w:pPr>
            <w:r>
              <w:rPr>
                <w:b/>
              </w:rPr>
              <w:t>Вид тестирования</w:t>
            </w:r>
          </w:p>
        </w:tc>
        <w:tc>
          <w:tcPr>
            <w:tcW w:w="2866" w:type="dxa"/>
            <w:shd w:val="clear" w:color="auto" w:fill="DEEAF6" w:themeFill="accent1" w:themeFillTint="33"/>
          </w:tcPr>
          <w:p w14:paraId="7D40DC36">
            <w:pPr>
              <w:tabs>
                <w:tab w:val="left" w:pos="1979"/>
              </w:tabs>
              <w:spacing w:after="160" w:line="259" w:lineRule="auto"/>
              <w:contextualSpacing/>
              <w:jc w:val="center"/>
              <w:rPr>
                <w:b/>
              </w:rPr>
            </w:pPr>
            <w:r>
              <w:rPr>
                <w:b/>
              </w:rPr>
              <w:t>Метод тестирования</w:t>
            </w:r>
          </w:p>
        </w:tc>
        <w:tc>
          <w:tcPr>
            <w:tcW w:w="4570" w:type="dxa"/>
            <w:shd w:val="clear" w:color="auto" w:fill="DEEAF6" w:themeFill="accent1" w:themeFillTint="33"/>
          </w:tcPr>
          <w:p w14:paraId="1F705CA6">
            <w:pPr>
              <w:tabs>
                <w:tab w:val="left" w:pos="1979"/>
              </w:tabs>
              <w:spacing w:after="160" w:line="259" w:lineRule="auto"/>
              <w:contextualSpacing/>
              <w:jc w:val="center"/>
              <w:rPr>
                <w:b/>
              </w:rPr>
            </w:pPr>
            <w:r>
              <w:rPr>
                <w:b/>
              </w:rPr>
              <w:t>Описание метода</w:t>
            </w:r>
          </w:p>
        </w:tc>
      </w:tr>
      <w:tr w14:paraId="5C141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76" w:hRule="atLeast"/>
        </w:trPr>
        <w:tc>
          <w:tcPr>
            <w:tcW w:w="252" w:type="dxa"/>
            <w:vMerge w:val="restart"/>
          </w:tcPr>
          <w:p w14:paraId="01315685">
            <w:pPr>
              <w:tabs>
                <w:tab w:val="left" w:pos="1979"/>
              </w:tabs>
              <w:spacing w:after="160" w:line="259" w:lineRule="auto"/>
              <w:contextualSpacing/>
            </w:pPr>
            <w:r>
              <w:t>1</w:t>
            </w:r>
          </w:p>
        </w:tc>
        <w:tc>
          <w:tcPr>
            <w:tcW w:w="1839" w:type="dxa"/>
            <w:vMerge w:val="restart"/>
          </w:tcPr>
          <w:p w14:paraId="18F24B2C">
            <w:pPr>
              <w:tabs>
                <w:tab w:val="left" w:pos="1979"/>
              </w:tabs>
              <w:spacing w:after="160" w:line="259" w:lineRule="auto"/>
              <w:contextualSpacing/>
            </w:pPr>
            <w:r>
              <w:t>По принципам работы с приложением</w:t>
            </w:r>
          </w:p>
        </w:tc>
        <w:tc>
          <w:tcPr>
            <w:tcW w:w="2866" w:type="dxa"/>
          </w:tcPr>
          <w:p w14:paraId="461D3E5A">
            <w:pPr>
              <w:tabs>
                <w:tab w:val="left" w:pos="1979"/>
              </w:tabs>
              <w:spacing w:after="160" w:line="259" w:lineRule="auto"/>
            </w:pPr>
            <w:r>
              <w:t>Позитивное тестирование</w:t>
            </w:r>
          </w:p>
          <w:p w14:paraId="60D617D6">
            <w:pPr>
              <w:tabs>
                <w:tab w:val="left" w:pos="1979"/>
              </w:tabs>
              <w:spacing w:after="160" w:line="259" w:lineRule="auto"/>
            </w:pPr>
          </w:p>
        </w:tc>
        <w:tc>
          <w:tcPr>
            <w:tcW w:w="4570" w:type="dxa"/>
          </w:tcPr>
          <w:p w14:paraId="2A1B5127">
            <w:pPr>
              <w:tabs>
                <w:tab w:val="left" w:pos="1979"/>
              </w:tabs>
              <w:spacing w:after="160" w:line="259" w:lineRule="auto"/>
            </w:pPr>
            <w:r>
              <w:t>тестирование, при котором используются только корректные данные.</w:t>
            </w:r>
          </w:p>
        </w:tc>
      </w:tr>
      <w:tr w14:paraId="533AE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76" w:hRule="atLeast"/>
        </w:trPr>
        <w:tc>
          <w:tcPr>
            <w:tcW w:w="252" w:type="dxa"/>
            <w:vMerge w:val="continue"/>
          </w:tcPr>
          <w:p w14:paraId="466DC9BA">
            <w:pPr>
              <w:tabs>
                <w:tab w:val="left" w:pos="1979"/>
              </w:tabs>
              <w:spacing w:after="160" w:line="259" w:lineRule="auto"/>
              <w:contextualSpacing/>
            </w:pPr>
          </w:p>
        </w:tc>
        <w:tc>
          <w:tcPr>
            <w:tcW w:w="1839" w:type="dxa"/>
            <w:vMerge w:val="continue"/>
          </w:tcPr>
          <w:p w14:paraId="5303C139">
            <w:pPr>
              <w:tabs>
                <w:tab w:val="left" w:pos="1979"/>
              </w:tabs>
              <w:spacing w:after="160" w:line="259" w:lineRule="auto"/>
              <w:contextualSpacing/>
            </w:pPr>
          </w:p>
        </w:tc>
        <w:tc>
          <w:tcPr>
            <w:tcW w:w="2866" w:type="dxa"/>
          </w:tcPr>
          <w:p w14:paraId="0BED99AE">
            <w:pPr>
              <w:tabs>
                <w:tab w:val="left" w:pos="1979"/>
              </w:tabs>
              <w:spacing w:after="160" w:line="259" w:lineRule="auto"/>
            </w:pPr>
            <w:r>
              <w:t>Негативное тестирование</w:t>
            </w:r>
          </w:p>
        </w:tc>
        <w:tc>
          <w:tcPr>
            <w:tcW w:w="4570" w:type="dxa"/>
          </w:tcPr>
          <w:p w14:paraId="7D06B7D3">
            <w:pPr>
              <w:tabs>
                <w:tab w:val="left" w:pos="1979"/>
              </w:tabs>
              <w:spacing w:after="160" w:line="259" w:lineRule="auto"/>
            </w:pPr>
            <w:r>
              <w:t>тестирование приложения, при котором используются некорректные данные и выполняются некорректные операции</w:t>
            </w:r>
          </w:p>
        </w:tc>
      </w:tr>
      <w:tr w14:paraId="091BC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114" w:hRule="atLeast"/>
        </w:trPr>
        <w:tc>
          <w:tcPr>
            <w:tcW w:w="252" w:type="dxa"/>
            <w:vMerge w:val="restart"/>
          </w:tcPr>
          <w:p w14:paraId="2EEE939D">
            <w:pPr>
              <w:tabs>
                <w:tab w:val="left" w:pos="1979"/>
              </w:tabs>
              <w:spacing w:after="160" w:line="259" w:lineRule="auto"/>
              <w:contextualSpacing/>
            </w:pPr>
            <w:r>
              <w:t>2</w:t>
            </w:r>
          </w:p>
        </w:tc>
        <w:tc>
          <w:tcPr>
            <w:tcW w:w="1839" w:type="dxa"/>
            <w:vMerge w:val="restart"/>
          </w:tcPr>
          <w:p w14:paraId="7D53DFF8">
            <w:pPr>
              <w:tabs>
                <w:tab w:val="left" w:pos="1979"/>
              </w:tabs>
              <w:spacing w:after="160" w:line="259" w:lineRule="auto"/>
              <w:contextualSpacing/>
            </w:pPr>
            <w:r>
              <w:t>По уровню функциоанльного тестирования</w:t>
            </w:r>
          </w:p>
        </w:tc>
        <w:tc>
          <w:tcPr>
            <w:tcW w:w="2866" w:type="dxa"/>
          </w:tcPr>
          <w:p w14:paraId="7D3CE813">
            <w:pPr>
              <w:tabs>
                <w:tab w:val="left" w:pos="1979"/>
              </w:tabs>
              <w:spacing w:after="160" w:line="259" w:lineRule="auto"/>
            </w:pPr>
            <w:r>
              <w:t xml:space="preserve">Смоук-тестирование (дымовое, </w:t>
            </w:r>
            <w:r>
              <w:rPr>
                <w:b/>
                <w:bCs/>
              </w:rPr>
              <w:t>smoke test</w:t>
            </w:r>
            <w:r>
              <w:t>)</w:t>
            </w:r>
          </w:p>
          <w:p w14:paraId="6C0108ED">
            <w:pPr>
              <w:tabs>
                <w:tab w:val="left" w:pos="1979"/>
              </w:tabs>
              <w:spacing w:after="160" w:line="259" w:lineRule="auto"/>
            </w:pPr>
          </w:p>
        </w:tc>
        <w:tc>
          <w:tcPr>
            <w:tcW w:w="4570" w:type="dxa"/>
          </w:tcPr>
          <w:p w14:paraId="188BF681">
            <w:pPr>
              <w:tabs>
                <w:tab w:val="left" w:pos="1979"/>
              </w:tabs>
              <w:spacing w:after="160" w:line="259" w:lineRule="auto"/>
            </w:pPr>
            <w:r>
              <w:t>тестирование, выполняемое на новой сборке, с целью подтверждения того, что программное обеспечение стартует и выполняет основные для бизнеса функции.</w:t>
            </w:r>
          </w:p>
        </w:tc>
      </w:tr>
      <w:tr w14:paraId="1C01F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114" w:hRule="atLeast"/>
        </w:trPr>
        <w:tc>
          <w:tcPr>
            <w:tcW w:w="252" w:type="dxa"/>
            <w:vMerge w:val="continue"/>
          </w:tcPr>
          <w:p w14:paraId="1E2D2FE2">
            <w:pPr>
              <w:tabs>
                <w:tab w:val="left" w:pos="1979"/>
              </w:tabs>
              <w:spacing w:after="160" w:line="259" w:lineRule="auto"/>
              <w:contextualSpacing/>
            </w:pPr>
          </w:p>
        </w:tc>
        <w:tc>
          <w:tcPr>
            <w:tcW w:w="1839" w:type="dxa"/>
            <w:vMerge w:val="continue"/>
          </w:tcPr>
          <w:p w14:paraId="2EAE5179">
            <w:pPr>
              <w:tabs>
                <w:tab w:val="left" w:pos="1979"/>
              </w:tabs>
              <w:spacing w:after="160" w:line="259" w:lineRule="auto"/>
              <w:contextualSpacing/>
            </w:pPr>
          </w:p>
        </w:tc>
        <w:tc>
          <w:tcPr>
            <w:tcW w:w="2866" w:type="dxa"/>
          </w:tcPr>
          <w:p w14:paraId="6DA41AF2">
            <w:pPr>
              <w:tabs>
                <w:tab w:val="left" w:pos="1979"/>
              </w:tabs>
              <w:spacing w:after="160" w:line="259" w:lineRule="auto"/>
            </w:pPr>
            <w:r>
              <w:t>Тестирование критического пути (</w:t>
            </w:r>
            <w:r>
              <w:rPr>
                <w:b/>
                <w:bCs/>
              </w:rPr>
              <w:t>critical path)</w:t>
            </w:r>
          </w:p>
          <w:p w14:paraId="02598721">
            <w:pPr>
              <w:tabs>
                <w:tab w:val="left" w:pos="1979"/>
              </w:tabs>
              <w:spacing w:after="160" w:line="259" w:lineRule="auto"/>
            </w:pPr>
          </w:p>
        </w:tc>
        <w:tc>
          <w:tcPr>
            <w:tcW w:w="4570" w:type="dxa"/>
          </w:tcPr>
          <w:p w14:paraId="11B0C057">
            <w:pPr>
              <w:tabs>
                <w:tab w:val="left" w:pos="1979"/>
              </w:tabs>
              <w:spacing w:after="160" w:line="259" w:lineRule="auto"/>
            </w:pPr>
            <w:r>
              <w:t>направлено для проверки функциональности, используемой обычными пользователями во время их повседневной деятельности.</w:t>
            </w:r>
          </w:p>
        </w:tc>
      </w:tr>
      <w:tr w14:paraId="3BE2E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114" w:hRule="atLeast"/>
        </w:trPr>
        <w:tc>
          <w:tcPr>
            <w:tcW w:w="252" w:type="dxa"/>
            <w:vMerge w:val="continue"/>
          </w:tcPr>
          <w:p w14:paraId="1642F29A">
            <w:pPr>
              <w:tabs>
                <w:tab w:val="left" w:pos="1979"/>
              </w:tabs>
              <w:spacing w:after="160" w:line="259" w:lineRule="auto"/>
              <w:contextualSpacing/>
            </w:pPr>
          </w:p>
        </w:tc>
        <w:tc>
          <w:tcPr>
            <w:tcW w:w="1839" w:type="dxa"/>
            <w:vMerge w:val="continue"/>
          </w:tcPr>
          <w:p w14:paraId="166C1CAE">
            <w:pPr>
              <w:tabs>
                <w:tab w:val="left" w:pos="1979"/>
              </w:tabs>
              <w:spacing w:after="160" w:line="259" w:lineRule="auto"/>
              <w:contextualSpacing/>
            </w:pPr>
          </w:p>
        </w:tc>
        <w:tc>
          <w:tcPr>
            <w:tcW w:w="2866" w:type="dxa"/>
          </w:tcPr>
          <w:p w14:paraId="6B33B55A">
            <w:pPr>
              <w:tabs>
                <w:tab w:val="left" w:pos="1979"/>
              </w:tabs>
              <w:spacing w:after="160" w:line="259" w:lineRule="auto"/>
            </w:pPr>
            <w:r>
              <w:t>Расширенное тестирование (</w:t>
            </w:r>
            <w:r>
              <w:rPr>
                <w:b/>
                <w:bCs/>
              </w:rPr>
              <w:t>extended)</w:t>
            </w:r>
          </w:p>
        </w:tc>
        <w:tc>
          <w:tcPr>
            <w:tcW w:w="4570" w:type="dxa"/>
          </w:tcPr>
          <w:p w14:paraId="5DE03C4F">
            <w:pPr>
              <w:tabs>
                <w:tab w:val="left" w:pos="1979"/>
              </w:tabs>
              <w:spacing w:after="160" w:line="259" w:lineRule="auto"/>
            </w:pPr>
            <w:r>
              <w:t>направлено на исследование всей заявленной в требованиях функциональности.</w:t>
            </w:r>
          </w:p>
        </w:tc>
      </w:tr>
      <w:tr w14:paraId="0C23C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89" w:hRule="atLeast"/>
        </w:trPr>
        <w:tc>
          <w:tcPr>
            <w:tcW w:w="252" w:type="dxa"/>
            <w:vMerge w:val="restart"/>
          </w:tcPr>
          <w:p w14:paraId="23A3BC2B">
            <w:pPr>
              <w:tabs>
                <w:tab w:val="left" w:pos="1979"/>
              </w:tabs>
              <w:spacing w:after="160" w:line="259" w:lineRule="auto"/>
              <w:contextualSpacing/>
            </w:pPr>
            <w:r>
              <w:t>3</w:t>
            </w:r>
          </w:p>
        </w:tc>
        <w:tc>
          <w:tcPr>
            <w:tcW w:w="1839" w:type="dxa"/>
            <w:vMerge w:val="restart"/>
          </w:tcPr>
          <w:p w14:paraId="2B885E56">
            <w:pPr>
              <w:tabs>
                <w:tab w:val="left" w:pos="1979"/>
              </w:tabs>
              <w:spacing w:after="160" w:line="259" w:lineRule="auto"/>
              <w:contextualSpacing/>
            </w:pPr>
            <w:r>
              <w:t>В зависимости от исполнителей</w:t>
            </w:r>
          </w:p>
        </w:tc>
        <w:tc>
          <w:tcPr>
            <w:tcW w:w="2866" w:type="dxa"/>
          </w:tcPr>
          <w:p w14:paraId="535AF836">
            <w:pPr>
              <w:tabs>
                <w:tab w:val="left" w:pos="1979"/>
              </w:tabs>
              <w:spacing w:after="160" w:line="259" w:lineRule="auto"/>
            </w:pPr>
            <w:r>
              <w:t>Альфа-тестирвоание</w:t>
            </w:r>
          </w:p>
          <w:p w14:paraId="5D56B24C">
            <w:pPr>
              <w:tabs>
                <w:tab w:val="left" w:pos="1979"/>
              </w:tabs>
              <w:spacing w:after="160" w:line="259" w:lineRule="auto"/>
            </w:pPr>
          </w:p>
        </w:tc>
        <w:tc>
          <w:tcPr>
            <w:tcW w:w="4570" w:type="dxa"/>
          </w:tcPr>
          <w:p w14:paraId="39B97F0C">
            <w:pPr>
              <w:tabs>
                <w:tab w:val="left" w:pos="1979"/>
              </w:tabs>
              <w:spacing w:after="160" w:line="259" w:lineRule="auto"/>
            </w:pPr>
            <w:r>
              <w:t>является ранней версией программного продукта. Может выполняться внутри организации-разработчика с возможным частичным привлечением конечных пользователей.</w:t>
            </w:r>
          </w:p>
        </w:tc>
      </w:tr>
      <w:tr w14:paraId="76EF9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89" w:hRule="atLeast"/>
        </w:trPr>
        <w:tc>
          <w:tcPr>
            <w:tcW w:w="252" w:type="dxa"/>
            <w:vMerge w:val="continue"/>
          </w:tcPr>
          <w:p w14:paraId="7273A7BF">
            <w:pPr>
              <w:tabs>
                <w:tab w:val="left" w:pos="1979"/>
              </w:tabs>
              <w:spacing w:after="160" w:line="259" w:lineRule="auto"/>
              <w:contextualSpacing/>
            </w:pPr>
          </w:p>
        </w:tc>
        <w:tc>
          <w:tcPr>
            <w:tcW w:w="1839" w:type="dxa"/>
            <w:vMerge w:val="continue"/>
          </w:tcPr>
          <w:p w14:paraId="703B7979">
            <w:pPr>
              <w:tabs>
                <w:tab w:val="left" w:pos="1979"/>
              </w:tabs>
              <w:spacing w:after="160" w:line="259" w:lineRule="auto"/>
              <w:contextualSpacing/>
            </w:pPr>
          </w:p>
        </w:tc>
        <w:tc>
          <w:tcPr>
            <w:tcW w:w="2866" w:type="dxa"/>
          </w:tcPr>
          <w:p w14:paraId="44B168E7">
            <w:pPr>
              <w:tabs>
                <w:tab w:val="left" w:pos="1979"/>
              </w:tabs>
              <w:spacing w:after="160" w:line="259" w:lineRule="auto"/>
            </w:pPr>
            <w:r>
              <w:t>Бета-тестирование</w:t>
            </w:r>
          </w:p>
        </w:tc>
        <w:tc>
          <w:tcPr>
            <w:tcW w:w="4570" w:type="dxa"/>
          </w:tcPr>
          <w:p w14:paraId="283A1B9D">
            <w:pPr>
              <w:tabs>
                <w:tab w:val="left" w:pos="1979"/>
              </w:tabs>
              <w:spacing w:after="160" w:line="259" w:lineRule="auto"/>
            </w:pPr>
            <w:r>
              <w:t>программное обеспечение, выпускаемое для ограниченного количества пользователей. Главная цель — получить отзывы клиентов о продукте и внести соответствующие изменения.</w:t>
            </w:r>
          </w:p>
        </w:tc>
      </w:tr>
      <w:tr w14:paraId="0CE2F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84" w:hRule="atLeast"/>
        </w:trPr>
        <w:tc>
          <w:tcPr>
            <w:tcW w:w="252" w:type="dxa"/>
            <w:vMerge w:val="restart"/>
          </w:tcPr>
          <w:p w14:paraId="1DD34C6F">
            <w:pPr>
              <w:tabs>
                <w:tab w:val="left" w:pos="1979"/>
              </w:tabs>
              <w:spacing w:after="160" w:line="259" w:lineRule="auto"/>
              <w:contextualSpacing/>
            </w:pPr>
            <w:r>
              <w:t>4</w:t>
            </w:r>
          </w:p>
        </w:tc>
        <w:tc>
          <w:tcPr>
            <w:tcW w:w="1839" w:type="dxa"/>
            <w:vMerge w:val="restart"/>
          </w:tcPr>
          <w:p w14:paraId="59404260">
            <w:pPr>
              <w:tabs>
                <w:tab w:val="left" w:pos="1979"/>
              </w:tabs>
              <w:spacing w:after="160" w:line="259" w:lineRule="auto"/>
              <w:contextualSpacing/>
            </w:pPr>
            <w:r>
              <w:t>В зависимости от целей тестирования</w:t>
            </w:r>
          </w:p>
        </w:tc>
        <w:tc>
          <w:tcPr>
            <w:tcW w:w="2866" w:type="dxa"/>
          </w:tcPr>
          <w:p w14:paraId="0464F5FE">
            <w:pPr>
              <w:tabs>
                <w:tab w:val="left" w:pos="1979"/>
              </w:tabs>
              <w:spacing w:after="160" w:line="259" w:lineRule="auto"/>
            </w:pPr>
            <w:r>
              <w:t xml:space="preserve">Функциональное тестирование </w:t>
            </w:r>
            <w:r>
              <w:rPr>
                <w:b/>
                <w:bCs/>
              </w:rPr>
              <w:t>(functional testing)</w:t>
            </w:r>
          </w:p>
        </w:tc>
        <w:tc>
          <w:tcPr>
            <w:tcW w:w="4570" w:type="dxa"/>
          </w:tcPr>
          <w:p w14:paraId="591BB541">
            <w:pPr>
              <w:tabs>
                <w:tab w:val="left" w:pos="1979"/>
              </w:tabs>
              <w:spacing w:after="160" w:line="259" w:lineRule="auto"/>
            </w:pPr>
            <w:r>
              <w:t>направлено на проверку корректности работы функциональности приложения.</w:t>
            </w:r>
          </w:p>
        </w:tc>
      </w:tr>
      <w:tr w14:paraId="29DF2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50" w:hRule="atLeast"/>
        </w:trPr>
        <w:tc>
          <w:tcPr>
            <w:tcW w:w="252" w:type="dxa"/>
            <w:vMerge w:val="continue"/>
          </w:tcPr>
          <w:p w14:paraId="55A35C99">
            <w:pPr>
              <w:tabs>
                <w:tab w:val="left" w:pos="1979"/>
              </w:tabs>
              <w:spacing w:after="160" w:line="259" w:lineRule="auto"/>
              <w:contextualSpacing/>
            </w:pPr>
          </w:p>
        </w:tc>
        <w:tc>
          <w:tcPr>
            <w:tcW w:w="1839" w:type="dxa"/>
            <w:vMerge w:val="continue"/>
          </w:tcPr>
          <w:p w14:paraId="10670369">
            <w:pPr>
              <w:tabs>
                <w:tab w:val="left" w:pos="1979"/>
              </w:tabs>
              <w:spacing w:after="160" w:line="259" w:lineRule="auto"/>
              <w:contextualSpacing/>
            </w:pPr>
          </w:p>
        </w:tc>
        <w:tc>
          <w:tcPr>
            <w:tcW w:w="2866" w:type="dxa"/>
          </w:tcPr>
          <w:p w14:paraId="169407D6">
            <w:pPr>
              <w:tabs>
                <w:tab w:val="left" w:pos="1979"/>
              </w:tabs>
              <w:spacing w:after="160" w:line="259" w:lineRule="auto"/>
            </w:pPr>
            <w:r>
              <w:t>Нефункциональное тестирование</w:t>
            </w:r>
            <w:r>
              <w:rPr>
                <w:b/>
                <w:bCs/>
              </w:rPr>
              <w:t>(non-functional testing)</w:t>
            </w:r>
            <w:r>
              <w:t>:</w:t>
            </w:r>
          </w:p>
        </w:tc>
        <w:tc>
          <w:tcPr>
            <w:tcW w:w="4570" w:type="dxa"/>
          </w:tcPr>
          <w:p w14:paraId="7D4BAE84">
            <w:pPr>
              <w:tabs>
                <w:tab w:val="left" w:pos="1979"/>
              </w:tabs>
              <w:spacing w:after="160" w:line="259" w:lineRule="auto"/>
            </w:pPr>
            <w:r>
              <w:t>тестирование атрибутов компонента или системы, не относящихся к функциональности.</w:t>
            </w:r>
          </w:p>
        </w:tc>
      </w:tr>
      <w:tr w14:paraId="692C5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50" w:hRule="atLeast"/>
        </w:trPr>
        <w:tc>
          <w:tcPr>
            <w:tcW w:w="252" w:type="dxa"/>
            <w:vMerge w:val="continue"/>
          </w:tcPr>
          <w:p w14:paraId="63113B3E">
            <w:pPr>
              <w:tabs>
                <w:tab w:val="left" w:pos="1979"/>
              </w:tabs>
              <w:spacing w:after="160" w:line="259" w:lineRule="auto"/>
              <w:contextualSpacing/>
            </w:pPr>
          </w:p>
        </w:tc>
        <w:tc>
          <w:tcPr>
            <w:tcW w:w="1839" w:type="dxa"/>
            <w:vMerge w:val="continue"/>
          </w:tcPr>
          <w:p w14:paraId="14E8CBA3">
            <w:pPr>
              <w:tabs>
                <w:tab w:val="left" w:pos="1979"/>
              </w:tabs>
              <w:spacing w:after="160" w:line="259" w:lineRule="auto"/>
              <w:contextualSpacing/>
            </w:pPr>
          </w:p>
        </w:tc>
        <w:tc>
          <w:tcPr>
            <w:tcW w:w="2866" w:type="dxa"/>
          </w:tcPr>
          <w:p w14:paraId="169D10C9">
            <w:pPr>
              <w:pStyle w:val="30"/>
              <w:numPr>
                <w:ilvl w:val="0"/>
                <w:numId w:val="8"/>
              </w:numPr>
              <w:tabs>
                <w:tab w:val="left" w:pos="314"/>
              </w:tabs>
              <w:spacing w:after="160" w:line="259" w:lineRule="auto"/>
              <w:ind w:left="0" w:firstLine="0"/>
            </w:pPr>
            <w:r>
              <w:t xml:space="preserve">Тестирование производительности </w:t>
            </w:r>
            <w:r>
              <w:rPr>
                <w:b/>
                <w:bCs/>
              </w:rPr>
              <w:t>(performance testing)</w:t>
            </w:r>
          </w:p>
        </w:tc>
        <w:tc>
          <w:tcPr>
            <w:tcW w:w="4570" w:type="dxa"/>
          </w:tcPr>
          <w:p w14:paraId="3243942D">
            <w:pPr>
              <w:tabs>
                <w:tab w:val="left" w:pos="1979"/>
              </w:tabs>
              <w:spacing w:after="160" w:line="259" w:lineRule="auto"/>
            </w:pPr>
            <w:r>
              <w:t>определение стабильности и потребления ресурсов в условиях различных сценариев использования и нагрузок.</w:t>
            </w:r>
          </w:p>
        </w:tc>
      </w:tr>
      <w:tr w14:paraId="3B058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50" w:hRule="atLeast"/>
        </w:trPr>
        <w:tc>
          <w:tcPr>
            <w:tcW w:w="252" w:type="dxa"/>
            <w:vMerge w:val="continue"/>
          </w:tcPr>
          <w:p w14:paraId="1AE508D3">
            <w:pPr>
              <w:tabs>
                <w:tab w:val="left" w:pos="1979"/>
              </w:tabs>
              <w:spacing w:after="160" w:line="259" w:lineRule="auto"/>
              <w:contextualSpacing/>
            </w:pPr>
          </w:p>
        </w:tc>
        <w:tc>
          <w:tcPr>
            <w:tcW w:w="1839" w:type="dxa"/>
            <w:vMerge w:val="continue"/>
          </w:tcPr>
          <w:p w14:paraId="560B263C">
            <w:pPr>
              <w:tabs>
                <w:tab w:val="left" w:pos="1979"/>
              </w:tabs>
              <w:spacing w:after="160" w:line="259" w:lineRule="auto"/>
              <w:contextualSpacing/>
            </w:pPr>
          </w:p>
        </w:tc>
        <w:tc>
          <w:tcPr>
            <w:tcW w:w="2866" w:type="dxa"/>
          </w:tcPr>
          <w:p w14:paraId="13A79B0D">
            <w:pPr>
              <w:pStyle w:val="30"/>
              <w:numPr>
                <w:ilvl w:val="0"/>
                <w:numId w:val="8"/>
              </w:numPr>
              <w:tabs>
                <w:tab w:val="left" w:pos="314"/>
              </w:tabs>
              <w:spacing w:after="160" w:line="259" w:lineRule="auto"/>
              <w:ind w:left="0" w:firstLine="0"/>
            </w:pPr>
            <w:r>
              <w:t xml:space="preserve">Нагрузочное тестирование </w:t>
            </w:r>
            <w:r>
              <w:rPr>
                <w:b/>
                <w:bCs/>
              </w:rPr>
              <w:t>(load testing)</w:t>
            </w:r>
          </w:p>
        </w:tc>
        <w:tc>
          <w:tcPr>
            <w:tcW w:w="4570" w:type="dxa"/>
          </w:tcPr>
          <w:p w14:paraId="19C7B9FB">
            <w:pPr>
              <w:tabs>
                <w:tab w:val="left" w:pos="1979"/>
              </w:tabs>
              <w:spacing w:after="160" w:line="259" w:lineRule="auto"/>
            </w:pPr>
            <w:r>
              <w:t>определение или сбор показателей производительности и времени отклика программно-технической системы или устройства в ответ на внешний запрос с целью установления соответствия требованиям, предъявляемым к данной системе (устройству).</w:t>
            </w:r>
          </w:p>
        </w:tc>
      </w:tr>
      <w:tr w14:paraId="62AC1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50" w:hRule="atLeast"/>
        </w:trPr>
        <w:tc>
          <w:tcPr>
            <w:tcW w:w="252" w:type="dxa"/>
            <w:vMerge w:val="continue"/>
          </w:tcPr>
          <w:p w14:paraId="0BCB492F">
            <w:pPr>
              <w:tabs>
                <w:tab w:val="left" w:pos="1979"/>
              </w:tabs>
              <w:spacing w:after="160" w:line="259" w:lineRule="auto"/>
              <w:contextualSpacing/>
            </w:pPr>
          </w:p>
        </w:tc>
        <w:tc>
          <w:tcPr>
            <w:tcW w:w="1839" w:type="dxa"/>
            <w:vMerge w:val="continue"/>
          </w:tcPr>
          <w:p w14:paraId="153D2AB5">
            <w:pPr>
              <w:tabs>
                <w:tab w:val="left" w:pos="1979"/>
              </w:tabs>
              <w:spacing w:after="160" w:line="259" w:lineRule="auto"/>
              <w:contextualSpacing/>
            </w:pPr>
          </w:p>
        </w:tc>
        <w:tc>
          <w:tcPr>
            <w:tcW w:w="2866" w:type="dxa"/>
          </w:tcPr>
          <w:p w14:paraId="46981E11">
            <w:pPr>
              <w:pStyle w:val="30"/>
              <w:numPr>
                <w:ilvl w:val="0"/>
                <w:numId w:val="8"/>
              </w:numPr>
              <w:tabs>
                <w:tab w:val="left" w:pos="314"/>
              </w:tabs>
              <w:spacing w:after="160" w:line="259" w:lineRule="auto"/>
              <w:ind w:left="0" w:firstLine="0"/>
            </w:pPr>
            <w:r>
              <w:t xml:space="preserve">Тестирование масштабируемости </w:t>
            </w:r>
            <w:r>
              <w:rPr>
                <w:b/>
                <w:bCs/>
              </w:rPr>
              <w:t>(scalability testing)</w:t>
            </w:r>
          </w:p>
        </w:tc>
        <w:tc>
          <w:tcPr>
            <w:tcW w:w="4570" w:type="dxa"/>
          </w:tcPr>
          <w:p w14:paraId="68EBCBDE">
            <w:pPr>
              <w:tabs>
                <w:tab w:val="left" w:pos="1979"/>
              </w:tabs>
              <w:spacing w:after="160" w:line="259" w:lineRule="auto"/>
            </w:pPr>
            <w:r>
              <w:t>тестирование, которое измеряет производительность сети или системы, когда количество пользовательских запросов увеличивается или уменьшается.</w:t>
            </w:r>
          </w:p>
        </w:tc>
      </w:tr>
      <w:tr w14:paraId="2FF43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50" w:hRule="atLeast"/>
        </w:trPr>
        <w:tc>
          <w:tcPr>
            <w:tcW w:w="252" w:type="dxa"/>
            <w:vMerge w:val="continue"/>
          </w:tcPr>
          <w:p w14:paraId="3713A0DF">
            <w:pPr>
              <w:tabs>
                <w:tab w:val="left" w:pos="1979"/>
              </w:tabs>
              <w:spacing w:after="160" w:line="259" w:lineRule="auto"/>
              <w:contextualSpacing/>
            </w:pPr>
          </w:p>
        </w:tc>
        <w:tc>
          <w:tcPr>
            <w:tcW w:w="1839" w:type="dxa"/>
            <w:vMerge w:val="continue"/>
          </w:tcPr>
          <w:p w14:paraId="75777F22">
            <w:pPr>
              <w:tabs>
                <w:tab w:val="left" w:pos="1979"/>
              </w:tabs>
              <w:spacing w:after="160" w:line="259" w:lineRule="auto"/>
              <w:contextualSpacing/>
            </w:pPr>
          </w:p>
        </w:tc>
        <w:tc>
          <w:tcPr>
            <w:tcW w:w="2866" w:type="dxa"/>
          </w:tcPr>
          <w:p w14:paraId="0604CFDE">
            <w:pPr>
              <w:pStyle w:val="30"/>
              <w:numPr>
                <w:ilvl w:val="0"/>
                <w:numId w:val="8"/>
              </w:numPr>
              <w:tabs>
                <w:tab w:val="left" w:pos="314"/>
              </w:tabs>
              <w:spacing w:after="160" w:line="259" w:lineRule="auto"/>
              <w:ind w:left="0" w:firstLine="0"/>
            </w:pPr>
            <w:r>
              <w:t xml:space="preserve">Объемное тестирование </w:t>
            </w:r>
            <w:r>
              <w:rPr>
                <w:b/>
                <w:bCs/>
              </w:rPr>
              <w:t>(volume testing)</w:t>
            </w:r>
          </w:p>
        </w:tc>
        <w:tc>
          <w:tcPr>
            <w:tcW w:w="4570" w:type="dxa"/>
          </w:tcPr>
          <w:p w14:paraId="231586A9">
            <w:pPr>
              <w:tabs>
                <w:tab w:val="left" w:pos="1979"/>
              </w:tabs>
              <w:spacing w:after="160" w:line="259" w:lineRule="auto"/>
            </w:pPr>
            <w:r>
              <w:t>это тип тестирования программного обеспечения, которое проводится для тестирования программного приложения с определенным объемом данных.</w:t>
            </w:r>
          </w:p>
        </w:tc>
      </w:tr>
      <w:tr w14:paraId="319D2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50" w:hRule="atLeast"/>
        </w:trPr>
        <w:tc>
          <w:tcPr>
            <w:tcW w:w="252" w:type="dxa"/>
            <w:vMerge w:val="continue"/>
          </w:tcPr>
          <w:p w14:paraId="7D971E66">
            <w:pPr>
              <w:tabs>
                <w:tab w:val="left" w:pos="1979"/>
              </w:tabs>
              <w:spacing w:after="160" w:line="259" w:lineRule="auto"/>
              <w:contextualSpacing/>
            </w:pPr>
          </w:p>
        </w:tc>
        <w:tc>
          <w:tcPr>
            <w:tcW w:w="1839" w:type="dxa"/>
            <w:vMerge w:val="continue"/>
          </w:tcPr>
          <w:p w14:paraId="7892A384">
            <w:pPr>
              <w:tabs>
                <w:tab w:val="left" w:pos="1979"/>
              </w:tabs>
              <w:spacing w:after="160" w:line="259" w:lineRule="auto"/>
              <w:contextualSpacing/>
            </w:pPr>
          </w:p>
        </w:tc>
        <w:tc>
          <w:tcPr>
            <w:tcW w:w="2866" w:type="dxa"/>
          </w:tcPr>
          <w:p w14:paraId="3B57E391">
            <w:pPr>
              <w:pStyle w:val="30"/>
              <w:numPr>
                <w:ilvl w:val="0"/>
                <w:numId w:val="8"/>
              </w:numPr>
              <w:tabs>
                <w:tab w:val="left" w:pos="314"/>
              </w:tabs>
              <w:spacing w:after="160" w:line="259" w:lineRule="auto"/>
              <w:ind w:left="0" w:firstLine="0"/>
            </w:pPr>
            <w:r>
              <w:t xml:space="preserve">Стрессовое тестирование </w:t>
            </w:r>
            <w:r>
              <w:rPr>
                <w:b/>
                <w:bCs/>
              </w:rPr>
              <w:t>(stress testing)</w:t>
            </w:r>
          </w:p>
        </w:tc>
        <w:tc>
          <w:tcPr>
            <w:tcW w:w="4570" w:type="dxa"/>
          </w:tcPr>
          <w:p w14:paraId="143FCF7E">
            <w:pPr>
              <w:tabs>
                <w:tab w:val="left" w:pos="1979"/>
              </w:tabs>
              <w:spacing w:after="160" w:line="259" w:lineRule="auto"/>
            </w:pPr>
            <w:r>
              <w:t>тип тестирования направленный для проверки, как система обращается с нарастающей нагрузкой (количеством одновременных пользователей).</w:t>
            </w:r>
          </w:p>
        </w:tc>
      </w:tr>
      <w:tr w14:paraId="41D10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50" w:hRule="atLeast"/>
        </w:trPr>
        <w:tc>
          <w:tcPr>
            <w:tcW w:w="252" w:type="dxa"/>
            <w:vMerge w:val="continue"/>
          </w:tcPr>
          <w:p w14:paraId="62CA55CB">
            <w:pPr>
              <w:tabs>
                <w:tab w:val="left" w:pos="1979"/>
              </w:tabs>
              <w:spacing w:after="160" w:line="259" w:lineRule="auto"/>
              <w:contextualSpacing/>
            </w:pPr>
          </w:p>
        </w:tc>
        <w:tc>
          <w:tcPr>
            <w:tcW w:w="1839" w:type="dxa"/>
            <w:vMerge w:val="continue"/>
          </w:tcPr>
          <w:p w14:paraId="30F56342">
            <w:pPr>
              <w:tabs>
                <w:tab w:val="left" w:pos="1979"/>
              </w:tabs>
              <w:spacing w:after="160" w:line="259" w:lineRule="auto"/>
              <w:contextualSpacing/>
            </w:pPr>
          </w:p>
        </w:tc>
        <w:tc>
          <w:tcPr>
            <w:tcW w:w="2866" w:type="dxa"/>
          </w:tcPr>
          <w:p w14:paraId="02B22BCE">
            <w:pPr>
              <w:pStyle w:val="30"/>
              <w:numPr>
                <w:ilvl w:val="0"/>
                <w:numId w:val="8"/>
              </w:numPr>
              <w:tabs>
                <w:tab w:val="left" w:pos="314"/>
              </w:tabs>
              <w:spacing w:after="160" w:line="259" w:lineRule="auto"/>
              <w:ind w:left="0" w:firstLine="0"/>
            </w:pPr>
            <w:r>
              <w:t xml:space="preserve">Инсталляционное тестирование </w:t>
            </w:r>
            <w:r>
              <w:rPr>
                <w:b/>
                <w:bCs/>
              </w:rPr>
              <w:t>(installation testing)</w:t>
            </w:r>
          </w:p>
        </w:tc>
        <w:tc>
          <w:tcPr>
            <w:tcW w:w="4570" w:type="dxa"/>
          </w:tcPr>
          <w:p w14:paraId="53C9987D">
            <w:pPr>
              <w:tabs>
                <w:tab w:val="left" w:pos="1979"/>
              </w:tabs>
              <w:spacing w:after="160" w:line="259" w:lineRule="auto"/>
            </w:pPr>
            <w:r>
              <w:t>тестирование, направленное на проверку успешной установки и настройки, обновления или удаления приложения.</w:t>
            </w:r>
          </w:p>
        </w:tc>
      </w:tr>
      <w:tr w14:paraId="31C2F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70" w:hRule="atLeast"/>
        </w:trPr>
        <w:tc>
          <w:tcPr>
            <w:tcW w:w="252" w:type="dxa"/>
            <w:vMerge w:val="continue"/>
          </w:tcPr>
          <w:p w14:paraId="2AB67A47">
            <w:pPr>
              <w:tabs>
                <w:tab w:val="left" w:pos="1979"/>
              </w:tabs>
              <w:spacing w:after="160" w:line="259" w:lineRule="auto"/>
              <w:contextualSpacing/>
            </w:pPr>
          </w:p>
        </w:tc>
        <w:tc>
          <w:tcPr>
            <w:tcW w:w="1839" w:type="dxa"/>
            <w:vMerge w:val="continue"/>
          </w:tcPr>
          <w:p w14:paraId="27473B2D">
            <w:pPr>
              <w:tabs>
                <w:tab w:val="left" w:pos="1979"/>
              </w:tabs>
              <w:spacing w:after="160" w:line="259" w:lineRule="auto"/>
              <w:contextualSpacing/>
            </w:pPr>
          </w:p>
        </w:tc>
        <w:tc>
          <w:tcPr>
            <w:tcW w:w="2866" w:type="dxa"/>
          </w:tcPr>
          <w:p w14:paraId="7B9A2DDA">
            <w:pPr>
              <w:pStyle w:val="30"/>
              <w:numPr>
                <w:ilvl w:val="0"/>
                <w:numId w:val="8"/>
              </w:numPr>
              <w:tabs>
                <w:tab w:val="left" w:pos="314"/>
              </w:tabs>
              <w:spacing w:after="160" w:line="259" w:lineRule="auto"/>
              <w:ind w:left="0" w:firstLine="0"/>
            </w:pPr>
            <w:r>
              <w:t xml:space="preserve">Тестирование интерфейса </w:t>
            </w:r>
            <w:r>
              <w:rPr>
                <w:b/>
                <w:bCs/>
              </w:rPr>
              <w:t>(GUI/UI testing)</w:t>
            </w:r>
          </w:p>
        </w:tc>
        <w:tc>
          <w:tcPr>
            <w:tcW w:w="4570" w:type="dxa"/>
          </w:tcPr>
          <w:p w14:paraId="198932E9">
            <w:pPr>
              <w:tabs>
                <w:tab w:val="left" w:pos="1979"/>
              </w:tabs>
              <w:spacing w:after="160" w:line="259" w:lineRule="auto"/>
            </w:pPr>
            <w:r>
              <w:t>проверка требований к пользовательскому интерфейсу.</w:t>
            </w:r>
          </w:p>
          <w:p w14:paraId="64DDE72E">
            <w:pPr>
              <w:tabs>
                <w:tab w:val="left" w:pos="1979"/>
              </w:tabs>
              <w:spacing w:after="160" w:line="259" w:lineRule="auto"/>
            </w:pPr>
          </w:p>
          <w:p w14:paraId="734B21F6">
            <w:pPr>
              <w:tabs>
                <w:tab w:val="left" w:pos="1979"/>
              </w:tabs>
              <w:spacing w:after="160" w:line="259" w:lineRule="auto"/>
            </w:pPr>
            <w:r>
              <w:rPr>
                <w:color w:val="FF0000"/>
              </w:rPr>
              <w:t>Данное тестирование используется в разделе 3.1.4</w:t>
            </w:r>
          </w:p>
        </w:tc>
      </w:tr>
      <w:tr w14:paraId="22AAE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70" w:hRule="atLeast"/>
        </w:trPr>
        <w:tc>
          <w:tcPr>
            <w:tcW w:w="252" w:type="dxa"/>
            <w:vMerge w:val="continue"/>
          </w:tcPr>
          <w:p w14:paraId="1D9F8D43">
            <w:pPr>
              <w:tabs>
                <w:tab w:val="left" w:pos="1979"/>
              </w:tabs>
              <w:spacing w:after="160" w:line="259" w:lineRule="auto"/>
              <w:contextualSpacing/>
            </w:pPr>
          </w:p>
        </w:tc>
        <w:tc>
          <w:tcPr>
            <w:tcW w:w="1839" w:type="dxa"/>
            <w:vMerge w:val="continue"/>
          </w:tcPr>
          <w:p w14:paraId="62C275F0">
            <w:pPr>
              <w:tabs>
                <w:tab w:val="left" w:pos="1979"/>
              </w:tabs>
              <w:spacing w:after="160" w:line="259" w:lineRule="auto"/>
              <w:contextualSpacing/>
            </w:pPr>
          </w:p>
        </w:tc>
        <w:tc>
          <w:tcPr>
            <w:tcW w:w="2866" w:type="dxa"/>
          </w:tcPr>
          <w:p w14:paraId="65FFB990">
            <w:pPr>
              <w:pStyle w:val="30"/>
              <w:numPr>
                <w:ilvl w:val="0"/>
                <w:numId w:val="8"/>
              </w:numPr>
              <w:tabs>
                <w:tab w:val="left" w:pos="314"/>
              </w:tabs>
              <w:spacing w:after="160" w:line="259" w:lineRule="auto"/>
              <w:ind w:left="0" w:firstLine="0"/>
            </w:pPr>
            <w:r>
              <w:t xml:space="preserve">Тестирование удобства использования </w:t>
            </w:r>
            <w:r>
              <w:rPr>
                <w:b/>
                <w:bCs/>
              </w:rPr>
              <w:t>(usability testing)</w:t>
            </w:r>
          </w:p>
        </w:tc>
        <w:tc>
          <w:tcPr>
            <w:tcW w:w="4570" w:type="dxa"/>
          </w:tcPr>
          <w:p w14:paraId="1795BCE0">
            <w:pPr>
              <w:tabs>
                <w:tab w:val="left" w:pos="1979"/>
              </w:tabs>
              <w:spacing w:after="160" w:line="259" w:lineRule="auto"/>
            </w:pPr>
            <w:r>
              <w:t>это метод тестирования, направленный на установление степени удобства использования, понятности и привлекательности для пользователей разрабатываемого продукта в контексте заданных условий.</w:t>
            </w:r>
          </w:p>
          <w:p w14:paraId="1096128B">
            <w:pPr>
              <w:tabs>
                <w:tab w:val="left" w:pos="1979"/>
              </w:tabs>
              <w:spacing w:after="160" w:line="259" w:lineRule="auto"/>
            </w:pPr>
          </w:p>
          <w:p w14:paraId="0D7AF45E">
            <w:pPr>
              <w:tabs>
                <w:tab w:val="left" w:pos="1979"/>
              </w:tabs>
              <w:spacing w:after="160" w:line="259" w:lineRule="auto"/>
            </w:pPr>
            <w:r>
              <w:rPr>
                <w:color w:val="FF0000"/>
              </w:rPr>
              <w:t>Данное тестирование используется в разделе 3.1.5</w:t>
            </w:r>
          </w:p>
        </w:tc>
      </w:tr>
      <w:tr w14:paraId="1937E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70" w:hRule="atLeast"/>
        </w:trPr>
        <w:tc>
          <w:tcPr>
            <w:tcW w:w="252" w:type="dxa"/>
            <w:vMerge w:val="continue"/>
          </w:tcPr>
          <w:p w14:paraId="185D7A55">
            <w:pPr>
              <w:tabs>
                <w:tab w:val="left" w:pos="1979"/>
              </w:tabs>
              <w:spacing w:after="160" w:line="259" w:lineRule="auto"/>
              <w:contextualSpacing/>
            </w:pPr>
          </w:p>
        </w:tc>
        <w:tc>
          <w:tcPr>
            <w:tcW w:w="1839" w:type="dxa"/>
            <w:vMerge w:val="continue"/>
          </w:tcPr>
          <w:p w14:paraId="53B39D60">
            <w:pPr>
              <w:tabs>
                <w:tab w:val="left" w:pos="1979"/>
              </w:tabs>
              <w:spacing w:after="160" w:line="259" w:lineRule="auto"/>
              <w:contextualSpacing/>
            </w:pPr>
          </w:p>
        </w:tc>
        <w:tc>
          <w:tcPr>
            <w:tcW w:w="2866" w:type="dxa"/>
          </w:tcPr>
          <w:p w14:paraId="7E272802">
            <w:pPr>
              <w:pStyle w:val="30"/>
              <w:numPr>
                <w:ilvl w:val="0"/>
                <w:numId w:val="8"/>
              </w:numPr>
              <w:tabs>
                <w:tab w:val="left" w:pos="314"/>
              </w:tabs>
              <w:spacing w:after="160" w:line="259" w:lineRule="auto"/>
              <w:ind w:left="0" w:firstLine="0"/>
            </w:pPr>
            <w:r>
              <w:t xml:space="preserve">Тестирование локализации </w:t>
            </w:r>
            <w:r>
              <w:rPr>
                <w:b/>
                <w:bCs/>
              </w:rPr>
              <w:t>(localization testing)</w:t>
            </w:r>
          </w:p>
        </w:tc>
        <w:tc>
          <w:tcPr>
            <w:tcW w:w="4570" w:type="dxa"/>
          </w:tcPr>
          <w:p w14:paraId="347C8282">
            <w:pPr>
              <w:tabs>
                <w:tab w:val="left" w:pos="1979"/>
              </w:tabs>
              <w:spacing w:after="160" w:line="259" w:lineRule="auto"/>
            </w:pPr>
            <w:r>
              <w:t>проверка адаптации программного обеспечения для определенной аудитории в соответствии с ее культурными особенностями.</w:t>
            </w:r>
          </w:p>
        </w:tc>
      </w:tr>
      <w:tr w14:paraId="1ED93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70" w:hRule="atLeast"/>
        </w:trPr>
        <w:tc>
          <w:tcPr>
            <w:tcW w:w="252" w:type="dxa"/>
            <w:vMerge w:val="continue"/>
          </w:tcPr>
          <w:p w14:paraId="744D5C30">
            <w:pPr>
              <w:tabs>
                <w:tab w:val="left" w:pos="1979"/>
              </w:tabs>
              <w:spacing w:after="160" w:line="259" w:lineRule="auto"/>
              <w:contextualSpacing/>
            </w:pPr>
          </w:p>
        </w:tc>
        <w:tc>
          <w:tcPr>
            <w:tcW w:w="1839" w:type="dxa"/>
            <w:vMerge w:val="continue"/>
          </w:tcPr>
          <w:p w14:paraId="18934E2E">
            <w:pPr>
              <w:tabs>
                <w:tab w:val="left" w:pos="1979"/>
              </w:tabs>
              <w:spacing w:after="160" w:line="259" w:lineRule="auto"/>
              <w:contextualSpacing/>
            </w:pPr>
          </w:p>
        </w:tc>
        <w:tc>
          <w:tcPr>
            <w:tcW w:w="2866" w:type="dxa"/>
          </w:tcPr>
          <w:p w14:paraId="6F6BE991">
            <w:pPr>
              <w:pStyle w:val="30"/>
              <w:numPr>
                <w:ilvl w:val="0"/>
                <w:numId w:val="8"/>
              </w:numPr>
              <w:tabs>
                <w:tab w:val="left" w:pos="314"/>
              </w:tabs>
              <w:spacing w:after="160" w:line="259" w:lineRule="auto"/>
              <w:ind w:left="0" w:firstLine="0"/>
            </w:pPr>
            <w:r>
              <w:t xml:space="preserve">Тестирование безопасности </w:t>
            </w:r>
            <w:r>
              <w:rPr>
                <w:b/>
                <w:bCs/>
              </w:rPr>
              <w:t>(security testing)</w:t>
            </w:r>
          </w:p>
        </w:tc>
        <w:tc>
          <w:tcPr>
            <w:tcW w:w="4570" w:type="dxa"/>
          </w:tcPr>
          <w:p w14:paraId="4EE3497A">
            <w:pPr>
              <w:tabs>
                <w:tab w:val="left" w:pos="1979"/>
              </w:tabs>
              <w:spacing w:after="160" w:line="259" w:lineRule="auto"/>
            </w:pPr>
            <w:r>
              <w:t>это стратегия тестирования, используемая для проверки безопасности системы, а также для анализа рисков, связанных с обеспечением целостного подхода к защите приложения, атак хакеров, вирусов, несанкционированного доступа к конфиденциальным данным.</w:t>
            </w:r>
          </w:p>
        </w:tc>
      </w:tr>
      <w:tr w14:paraId="325DE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70" w:hRule="atLeast"/>
        </w:trPr>
        <w:tc>
          <w:tcPr>
            <w:tcW w:w="252" w:type="dxa"/>
            <w:vMerge w:val="continue"/>
          </w:tcPr>
          <w:p w14:paraId="1B24F00E">
            <w:pPr>
              <w:tabs>
                <w:tab w:val="left" w:pos="1979"/>
              </w:tabs>
              <w:spacing w:after="160" w:line="259" w:lineRule="auto"/>
              <w:contextualSpacing/>
            </w:pPr>
          </w:p>
        </w:tc>
        <w:tc>
          <w:tcPr>
            <w:tcW w:w="1839" w:type="dxa"/>
            <w:vMerge w:val="continue"/>
          </w:tcPr>
          <w:p w14:paraId="79C22D70">
            <w:pPr>
              <w:tabs>
                <w:tab w:val="left" w:pos="1979"/>
              </w:tabs>
              <w:spacing w:after="160" w:line="259" w:lineRule="auto"/>
              <w:contextualSpacing/>
            </w:pPr>
          </w:p>
        </w:tc>
        <w:tc>
          <w:tcPr>
            <w:tcW w:w="2866" w:type="dxa"/>
          </w:tcPr>
          <w:p w14:paraId="2995E165">
            <w:pPr>
              <w:pStyle w:val="30"/>
              <w:numPr>
                <w:ilvl w:val="0"/>
                <w:numId w:val="8"/>
              </w:numPr>
              <w:tabs>
                <w:tab w:val="left" w:pos="314"/>
              </w:tabs>
              <w:spacing w:after="160" w:line="259" w:lineRule="auto"/>
              <w:ind w:left="0" w:firstLine="0"/>
            </w:pPr>
            <w:r>
              <w:t xml:space="preserve">Тестирование надежности </w:t>
            </w:r>
            <w:r>
              <w:rPr>
                <w:b/>
                <w:bCs/>
              </w:rPr>
              <w:t>(reliability testing)</w:t>
            </w:r>
          </w:p>
        </w:tc>
        <w:tc>
          <w:tcPr>
            <w:tcW w:w="4570" w:type="dxa"/>
          </w:tcPr>
          <w:p w14:paraId="2B26CCC1">
            <w:pPr>
              <w:tabs>
                <w:tab w:val="left" w:pos="1979"/>
              </w:tabs>
              <w:spacing w:after="160" w:line="259" w:lineRule="auto"/>
            </w:pPr>
            <w:r>
              <w:t>один из видов нефункционального тестирования ПО, целью которого является проверка работоспособности приложения при длительном тестировании с ожидаемым уровнем нагрузки.</w:t>
            </w:r>
          </w:p>
        </w:tc>
      </w:tr>
      <w:tr w14:paraId="68F65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70" w:hRule="atLeast"/>
        </w:trPr>
        <w:tc>
          <w:tcPr>
            <w:tcW w:w="252" w:type="dxa"/>
            <w:vMerge w:val="continue"/>
          </w:tcPr>
          <w:p w14:paraId="42A98B2E">
            <w:pPr>
              <w:tabs>
                <w:tab w:val="left" w:pos="1979"/>
              </w:tabs>
              <w:spacing w:after="160" w:line="259" w:lineRule="auto"/>
              <w:contextualSpacing/>
            </w:pPr>
          </w:p>
        </w:tc>
        <w:tc>
          <w:tcPr>
            <w:tcW w:w="1839" w:type="dxa"/>
            <w:vMerge w:val="continue"/>
          </w:tcPr>
          <w:p w14:paraId="7477C85C">
            <w:pPr>
              <w:tabs>
                <w:tab w:val="left" w:pos="1979"/>
              </w:tabs>
              <w:spacing w:after="160" w:line="259" w:lineRule="auto"/>
              <w:contextualSpacing/>
            </w:pPr>
          </w:p>
        </w:tc>
        <w:tc>
          <w:tcPr>
            <w:tcW w:w="2866" w:type="dxa"/>
          </w:tcPr>
          <w:p w14:paraId="389D61BA">
            <w:pPr>
              <w:pStyle w:val="30"/>
              <w:numPr>
                <w:ilvl w:val="0"/>
                <w:numId w:val="8"/>
              </w:numPr>
              <w:tabs>
                <w:tab w:val="left" w:pos="314"/>
              </w:tabs>
              <w:spacing w:after="160" w:line="259" w:lineRule="auto"/>
              <w:ind w:left="0" w:firstLine="0"/>
            </w:pPr>
            <w:r>
              <w:t xml:space="preserve">Регрессионное тестирование </w:t>
            </w:r>
            <w:r>
              <w:rPr>
                <w:b/>
                <w:bCs/>
              </w:rPr>
              <w:t>(regression testing)</w:t>
            </w:r>
          </w:p>
        </w:tc>
        <w:tc>
          <w:tcPr>
            <w:tcW w:w="4570" w:type="dxa"/>
          </w:tcPr>
          <w:p w14:paraId="2C0E1348">
            <w:pPr>
              <w:tabs>
                <w:tab w:val="left" w:pos="1979"/>
              </w:tabs>
              <w:spacing w:after="160" w:line="259" w:lineRule="auto"/>
            </w:pPr>
            <w:r>
              <w:t>тестирование уже проверенной ранее функциональности после внесения изменений в код приложения, для уверенности в том, что эти изменения не внесли ошибки в областях, которые не подверглись изменениям.</w:t>
            </w:r>
          </w:p>
        </w:tc>
      </w:tr>
      <w:tr w14:paraId="00115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70" w:hRule="atLeast"/>
        </w:trPr>
        <w:tc>
          <w:tcPr>
            <w:tcW w:w="252" w:type="dxa"/>
            <w:vMerge w:val="continue"/>
          </w:tcPr>
          <w:p w14:paraId="2ACABBD2">
            <w:pPr>
              <w:tabs>
                <w:tab w:val="left" w:pos="1979"/>
              </w:tabs>
              <w:spacing w:after="160" w:line="259" w:lineRule="auto"/>
              <w:contextualSpacing/>
            </w:pPr>
          </w:p>
        </w:tc>
        <w:tc>
          <w:tcPr>
            <w:tcW w:w="1839" w:type="dxa"/>
            <w:vMerge w:val="continue"/>
          </w:tcPr>
          <w:p w14:paraId="6AAEB36B">
            <w:pPr>
              <w:tabs>
                <w:tab w:val="left" w:pos="1979"/>
              </w:tabs>
              <w:spacing w:after="160" w:line="259" w:lineRule="auto"/>
              <w:contextualSpacing/>
            </w:pPr>
          </w:p>
        </w:tc>
        <w:tc>
          <w:tcPr>
            <w:tcW w:w="2866" w:type="dxa"/>
          </w:tcPr>
          <w:p w14:paraId="5B7F08F2">
            <w:pPr>
              <w:pStyle w:val="30"/>
              <w:numPr>
                <w:ilvl w:val="0"/>
                <w:numId w:val="8"/>
              </w:numPr>
              <w:tabs>
                <w:tab w:val="left" w:pos="314"/>
              </w:tabs>
              <w:spacing w:after="160" w:line="259" w:lineRule="auto"/>
              <w:ind w:left="0" w:firstLine="0"/>
            </w:pPr>
            <w:r>
              <w:t>Повторное</w:t>
            </w:r>
            <w:r>
              <w:rPr>
                <w:b/>
                <w:bCs/>
              </w:rPr>
              <w:t>/подтверждающее</w:t>
            </w:r>
            <w:r>
              <w:t xml:space="preserve"> тестирование </w:t>
            </w:r>
            <w:r>
              <w:rPr>
                <w:b/>
                <w:bCs/>
              </w:rPr>
              <w:t>(</w:t>
            </w:r>
            <w:r>
              <w:rPr>
                <w:b/>
                <w:bCs/>
                <w:lang w:val="en-US"/>
              </w:rPr>
              <w:t>re</w:t>
            </w:r>
            <w:r>
              <w:rPr>
                <w:b/>
                <w:bCs/>
              </w:rPr>
              <w:t>-</w:t>
            </w:r>
            <w:r>
              <w:rPr>
                <w:b/>
                <w:bCs/>
                <w:lang w:val="en-US"/>
              </w:rPr>
              <w:t>testing</w:t>
            </w:r>
            <w:r>
              <w:rPr>
                <w:b/>
                <w:bCs/>
              </w:rPr>
              <w:t>/</w:t>
            </w:r>
            <w:r>
              <w:rPr>
                <w:b/>
                <w:bCs/>
                <w:lang w:val="en-US"/>
              </w:rPr>
              <w:t>confirmation</w:t>
            </w:r>
            <w:r>
              <w:rPr>
                <w:b/>
                <w:bCs/>
              </w:rPr>
              <w:t xml:space="preserve"> </w:t>
            </w:r>
            <w:r>
              <w:rPr>
                <w:b/>
                <w:bCs/>
                <w:lang w:val="en-US"/>
              </w:rPr>
              <w:t>testing</w:t>
            </w:r>
            <w:r>
              <w:rPr>
                <w:b/>
                <w:bCs/>
              </w:rPr>
              <w:t>)</w:t>
            </w:r>
          </w:p>
        </w:tc>
        <w:tc>
          <w:tcPr>
            <w:tcW w:w="4570" w:type="dxa"/>
          </w:tcPr>
          <w:p w14:paraId="3871E6B7">
            <w:pPr>
              <w:tabs>
                <w:tab w:val="left" w:pos="1979"/>
              </w:tabs>
              <w:spacing w:after="160" w:line="259" w:lineRule="auto"/>
            </w:pPr>
            <w:r>
              <w:t>тестирование, во время которого исполняются тестовые сценарии, выявившие ошибки во время последнего запуска, для подтверждения успешности исправления этих ошибок.</w:t>
            </w:r>
          </w:p>
        </w:tc>
      </w:tr>
      <w:tr w14:paraId="21666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89" w:hRule="atLeast"/>
        </w:trPr>
        <w:tc>
          <w:tcPr>
            <w:tcW w:w="252" w:type="dxa"/>
          </w:tcPr>
          <w:p w14:paraId="231A1157">
            <w:pPr>
              <w:tabs>
                <w:tab w:val="left" w:pos="1979"/>
              </w:tabs>
              <w:spacing w:after="160" w:line="259" w:lineRule="auto"/>
              <w:contextualSpacing/>
            </w:pPr>
            <w:r>
              <w:t>5</w:t>
            </w:r>
          </w:p>
        </w:tc>
        <w:tc>
          <w:tcPr>
            <w:tcW w:w="1839" w:type="dxa"/>
          </w:tcPr>
          <w:p w14:paraId="4E724E16">
            <w:pPr>
              <w:tabs>
                <w:tab w:val="left" w:pos="1979"/>
              </w:tabs>
              <w:spacing w:after="160" w:line="259" w:lineRule="auto"/>
              <w:contextualSpacing/>
            </w:pPr>
            <w:r>
              <w:t>По запуску кода на исполнение</w:t>
            </w:r>
          </w:p>
        </w:tc>
        <w:tc>
          <w:tcPr>
            <w:tcW w:w="2866" w:type="dxa"/>
          </w:tcPr>
          <w:p w14:paraId="5C7A7A7F">
            <w:pPr>
              <w:tabs>
                <w:tab w:val="left" w:pos="1979"/>
              </w:tabs>
              <w:spacing w:after="160" w:line="259" w:lineRule="auto"/>
            </w:pPr>
            <w:r>
              <w:t>Статическое</w:t>
            </w:r>
          </w:p>
        </w:tc>
        <w:tc>
          <w:tcPr>
            <w:tcW w:w="4570" w:type="dxa"/>
          </w:tcPr>
          <w:p w14:paraId="0970AB1A">
            <w:pPr>
              <w:tabs>
                <w:tab w:val="left" w:pos="1979"/>
              </w:tabs>
              <w:spacing w:after="160" w:line="259" w:lineRule="auto"/>
            </w:pPr>
            <w:r>
              <w:t>процесс тестирования, который проводится для верификации практически любого артефакта разработки: программного кода компонент, требований, системных спецификаций, функциональных спецификаций, документов проектирования и архитектуры программных систем и их компонентов.</w:t>
            </w:r>
          </w:p>
        </w:tc>
      </w:tr>
      <w:tr w14:paraId="05F1F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89" w:hRule="atLeast"/>
        </w:trPr>
        <w:tc>
          <w:tcPr>
            <w:tcW w:w="252" w:type="dxa"/>
          </w:tcPr>
          <w:p w14:paraId="4667B517">
            <w:pPr>
              <w:tabs>
                <w:tab w:val="left" w:pos="1979"/>
              </w:tabs>
              <w:spacing w:after="160" w:line="259" w:lineRule="auto"/>
              <w:contextualSpacing/>
            </w:pPr>
          </w:p>
        </w:tc>
        <w:tc>
          <w:tcPr>
            <w:tcW w:w="1839" w:type="dxa"/>
          </w:tcPr>
          <w:p w14:paraId="7C1532AD">
            <w:pPr>
              <w:tabs>
                <w:tab w:val="left" w:pos="1979"/>
              </w:tabs>
              <w:spacing w:after="160" w:line="259" w:lineRule="auto"/>
              <w:contextualSpacing/>
            </w:pPr>
          </w:p>
        </w:tc>
        <w:tc>
          <w:tcPr>
            <w:tcW w:w="2866" w:type="dxa"/>
          </w:tcPr>
          <w:p w14:paraId="45AEF25D">
            <w:pPr>
              <w:tabs>
                <w:tab w:val="left" w:pos="1979"/>
              </w:tabs>
              <w:spacing w:after="160" w:line="259" w:lineRule="auto"/>
            </w:pPr>
            <w:r>
              <w:t>Динамическое</w:t>
            </w:r>
          </w:p>
        </w:tc>
        <w:tc>
          <w:tcPr>
            <w:tcW w:w="4570" w:type="dxa"/>
          </w:tcPr>
          <w:p w14:paraId="5C823CC7">
            <w:pPr>
              <w:tabs>
                <w:tab w:val="left" w:pos="1979"/>
              </w:tabs>
              <w:spacing w:after="160" w:line="259" w:lineRule="auto"/>
            </w:pPr>
            <w:r>
              <w:t>тестирование проводится на работающей системе, не может быть осуществлено без запуска программного кода приложения.</w:t>
            </w:r>
          </w:p>
        </w:tc>
      </w:tr>
      <w:tr w14:paraId="68508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89" w:hRule="atLeast"/>
        </w:trPr>
        <w:tc>
          <w:tcPr>
            <w:tcW w:w="252" w:type="dxa"/>
            <w:vMerge w:val="restart"/>
          </w:tcPr>
          <w:p w14:paraId="0AA4B66B">
            <w:pPr>
              <w:tabs>
                <w:tab w:val="left" w:pos="1979"/>
              </w:tabs>
              <w:spacing w:after="160" w:line="259" w:lineRule="auto"/>
              <w:contextualSpacing/>
            </w:pPr>
            <w:r>
              <w:t>6</w:t>
            </w:r>
          </w:p>
        </w:tc>
        <w:tc>
          <w:tcPr>
            <w:tcW w:w="1839" w:type="dxa"/>
            <w:vMerge w:val="restart"/>
          </w:tcPr>
          <w:p w14:paraId="2EA91D91">
            <w:pPr>
              <w:tabs>
                <w:tab w:val="left" w:pos="1979"/>
              </w:tabs>
              <w:spacing w:after="160" w:line="259" w:lineRule="auto"/>
              <w:contextualSpacing/>
            </w:pPr>
            <w:r>
              <w:t>По доступу к коду и архитектуре</w:t>
            </w:r>
          </w:p>
        </w:tc>
        <w:tc>
          <w:tcPr>
            <w:tcW w:w="2866" w:type="dxa"/>
          </w:tcPr>
          <w:p w14:paraId="3604A204">
            <w:pPr>
              <w:tabs>
                <w:tab w:val="left" w:pos="1979"/>
              </w:tabs>
              <w:spacing w:after="160" w:line="259" w:lineRule="auto"/>
            </w:pPr>
            <w:r>
              <w:t>Метод белого ящика</w:t>
            </w:r>
          </w:p>
          <w:p w14:paraId="330C603B">
            <w:pPr>
              <w:tabs>
                <w:tab w:val="left" w:pos="1979"/>
              </w:tabs>
              <w:spacing w:after="160" w:line="259" w:lineRule="auto"/>
            </w:pPr>
          </w:p>
        </w:tc>
        <w:tc>
          <w:tcPr>
            <w:tcW w:w="4570" w:type="dxa"/>
          </w:tcPr>
          <w:p w14:paraId="2B105B70">
            <w:pPr>
              <w:tabs>
                <w:tab w:val="left" w:pos="1979"/>
              </w:tabs>
              <w:spacing w:after="160" w:line="259" w:lineRule="auto"/>
            </w:pPr>
            <w:r>
              <w:t>метод тестирования ПО, который предполагает полный доступ к коду проекта.</w:t>
            </w:r>
          </w:p>
        </w:tc>
      </w:tr>
      <w:tr w14:paraId="3B5F4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09" w:hRule="atLeast"/>
        </w:trPr>
        <w:tc>
          <w:tcPr>
            <w:tcW w:w="252" w:type="dxa"/>
            <w:vMerge w:val="continue"/>
          </w:tcPr>
          <w:p w14:paraId="2ECE7BC0">
            <w:pPr>
              <w:tabs>
                <w:tab w:val="left" w:pos="1979"/>
              </w:tabs>
              <w:spacing w:after="160" w:line="259" w:lineRule="auto"/>
              <w:contextualSpacing/>
            </w:pPr>
          </w:p>
        </w:tc>
        <w:tc>
          <w:tcPr>
            <w:tcW w:w="1839" w:type="dxa"/>
            <w:vMerge w:val="continue"/>
          </w:tcPr>
          <w:p w14:paraId="3F8DB7D4">
            <w:pPr>
              <w:tabs>
                <w:tab w:val="left" w:pos="1979"/>
              </w:tabs>
              <w:spacing w:after="160" w:line="259" w:lineRule="auto"/>
              <w:contextualSpacing/>
            </w:pPr>
          </w:p>
        </w:tc>
        <w:tc>
          <w:tcPr>
            <w:tcW w:w="2866" w:type="dxa"/>
          </w:tcPr>
          <w:p w14:paraId="447B24AE">
            <w:pPr>
              <w:tabs>
                <w:tab w:val="left" w:pos="1979"/>
              </w:tabs>
              <w:spacing w:after="160" w:line="259" w:lineRule="auto"/>
            </w:pPr>
            <w:r>
              <w:t>Сетод серого ящика</w:t>
            </w:r>
          </w:p>
        </w:tc>
        <w:tc>
          <w:tcPr>
            <w:tcW w:w="4570" w:type="dxa"/>
          </w:tcPr>
          <w:p w14:paraId="6B2180F4">
            <w:pPr>
              <w:tabs>
                <w:tab w:val="left" w:pos="1979"/>
              </w:tabs>
              <w:spacing w:after="160" w:line="259" w:lineRule="auto"/>
            </w:pPr>
            <w:r>
              <w:t>метод тестирования ПО, который предполагает частичный доступ к коду проекта (комбинация White Box и Black Box методов).</w:t>
            </w:r>
          </w:p>
        </w:tc>
      </w:tr>
      <w:tr w14:paraId="0BF5D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4" w:hRule="atLeast"/>
        </w:trPr>
        <w:tc>
          <w:tcPr>
            <w:tcW w:w="252" w:type="dxa"/>
            <w:vMerge w:val="continue"/>
          </w:tcPr>
          <w:p w14:paraId="0A905684">
            <w:pPr>
              <w:tabs>
                <w:tab w:val="left" w:pos="1979"/>
              </w:tabs>
              <w:spacing w:after="160" w:line="259" w:lineRule="auto"/>
              <w:contextualSpacing/>
            </w:pPr>
          </w:p>
        </w:tc>
        <w:tc>
          <w:tcPr>
            <w:tcW w:w="1839" w:type="dxa"/>
            <w:vMerge w:val="continue"/>
          </w:tcPr>
          <w:p w14:paraId="3BC22D48">
            <w:pPr>
              <w:tabs>
                <w:tab w:val="left" w:pos="1979"/>
              </w:tabs>
              <w:spacing w:after="160" w:line="259" w:lineRule="auto"/>
              <w:contextualSpacing/>
            </w:pPr>
          </w:p>
        </w:tc>
        <w:tc>
          <w:tcPr>
            <w:tcW w:w="2866" w:type="dxa"/>
          </w:tcPr>
          <w:p w14:paraId="19860B87">
            <w:pPr>
              <w:tabs>
                <w:tab w:val="left" w:pos="1979"/>
              </w:tabs>
              <w:spacing w:after="160" w:line="259" w:lineRule="auto"/>
            </w:pPr>
            <w:r>
              <w:t>Метод черного ящика</w:t>
            </w:r>
          </w:p>
        </w:tc>
        <w:tc>
          <w:tcPr>
            <w:tcW w:w="4570" w:type="dxa"/>
          </w:tcPr>
          <w:p w14:paraId="05BB2BF2">
            <w:pPr>
              <w:tabs>
                <w:tab w:val="left" w:pos="1979"/>
              </w:tabs>
              <w:spacing w:after="160" w:line="259" w:lineRule="auto"/>
            </w:pPr>
            <w:r>
              <w:t>метод тестирования ПО, который не предполагает доступа (полного или частичного) к системе. Основывается на работе исключительно с внешним интерфейсом тестируемой системы.</w:t>
            </w:r>
          </w:p>
        </w:tc>
      </w:tr>
      <w:tr w14:paraId="36DFB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89" w:hRule="atLeast"/>
        </w:trPr>
        <w:tc>
          <w:tcPr>
            <w:tcW w:w="252" w:type="dxa"/>
            <w:vMerge w:val="restart"/>
          </w:tcPr>
          <w:p w14:paraId="1596CDF5">
            <w:pPr>
              <w:tabs>
                <w:tab w:val="left" w:pos="1979"/>
              </w:tabs>
              <w:spacing w:after="160" w:line="259" w:lineRule="auto"/>
              <w:contextualSpacing/>
            </w:pPr>
            <w:r>
              <w:t>7</w:t>
            </w:r>
          </w:p>
        </w:tc>
        <w:tc>
          <w:tcPr>
            <w:tcW w:w="1839" w:type="dxa"/>
            <w:vMerge w:val="restart"/>
          </w:tcPr>
          <w:p w14:paraId="68C0011A">
            <w:pPr>
              <w:tabs>
                <w:tab w:val="left" w:pos="1979"/>
              </w:tabs>
              <w:spacing w:after="160" w:line="259" w:lineRule="auto"/>
              <w:contextualSpacing/>
            </w:pPr>
            <w:r>
              <w:t>По уровню детализации приложения</w:t>
            </w:r>
          </w:p>
        </w:tc>
        <w:tc>
          <w:tcPr>
            <w:tcW w:w="2866" w:type="dxa"/>
          </w:tcPr>
          <w:p w14:paraId="564D781D">
            <w:pPr>
              <w:tabs>
                <w:tab w:val="left" w:pos="1979"/>
              </w:tabs>
              <w:spacing w:after="160" w:line="259" w:lineRule="auto"/>
            </w:pPr>
            <w:r>
              <w:t>Модульное тестирование</w:t>
            </w:r>
          </w:p>
          <w:p w14:paraId="75E0EB52">
            <w:pPr>
              <w:tabs>
                <w:tab w:val="left" w:pos="1979"/>
              </w:tabs>
              <w:spacing w:after="160" w:line="259" w:lineRule="auto"/>
            </w:pPr>
          </w:p>
        </w:tc>
        <w:tc>
          <w:tcPr>
            <w:tcW w:w="4570" w:type="dxa"/>
          </w:tcPr>
          <w:p w14:paraId="3BEC53BC">
            <w:pPr>
              <w:tabs>
                <w:tab w:val="left" w:pos="1979"/>
              </w:tabs>
              <w:spacing w:after="160" w:line="259" w:lineRule="auto"/>
            </w:pPr>
            <w:r>
              <w:t>проводится для тестирования какого-либо одного логически выделенного и изолированного элемента (модуля) системы в коде. Проводится самими разработчиками, так как предполагает полный доступ к коду.</w:t>
            </w:r>
          </w:p>
        </w:tc>
      </w:tr>
      <w:tr w14:paraId="7C6E7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89" w:hRule="atLeast"/>
        </w:trPr>
        <w:tc>
          <w:tcPr>
            <w:tcW w:w="252" w:type="dxa"/>
            <w:vMerge w:val="continue"/>
          </w:tcPr>
          <w:p w14:paraId="69ECD5B3">
            <w:pPr>
              <w:tabs>
                <w:tab w:val="left" w:pos="1979"/>
              </w:tabs>
              <w:spacing w:after="160" w:line="259" w:lineRule="auto"/>
              <w:contextualSpacing/>
            </w:pPr>
          </w:p>
        </w:tc>
        <w:tc>
          <w:tcPr>
            <w:tcW w:w="1839" w:type="dxa"/>
            <w:vMerge w:val="continue"/>
          </w:tcPr>
          <w:p w14:paraId="3568D225">
            <w:pPr>
              <w:tabs>
                <w:tab w:val="left" w:pos="1979"/>
              </w:tabs>
              <w:spacing w:after="160" w:line="259" w:lineRule="auto"/>
              <w:contextualSpacing/>
            </w:pPr>
          </w:p>
        </w:tc>
        <w:tc>
          <w:tcPr>
            <w:tcW w:w="2866" w:type="dxa"/>
          </w:tcPr>
          <w:p w14:paraId="54F07BF9">
            <w:pPr>
              <w:tabs>
                <w:tab w:val="left" w:pos="1979"/>
              </w:tabs>
              <w:spacing w:after="160" w:line="259" w:lineRule="auto"/>
            </w:pPr>
            <w:r>
              <w:rPr>
                <w:b/>
                <w:bCs/>
              </w:rPr>
              <w:t>Интеграционное тестирование</w:t>
            </w:r>
          </w:p>
        </w:tc>
        <w:tc>
          <w:tcPr>
            <w:tcW w:w="4570" w:type="dxa"/>
          </w:tcPr>
          <w:p w14:paraId="25D9E6DA">
            <w:pPr>
              <w:tabs>
                <w:tab w:val="left" w:pos="1979"/>
              </w:tabs>
              <w:spacing w:after="160" w:line="259" w:lineRule="auto"/>
            </w:pPr>
            <w:r>
              <w:t>тестирование, направленное на проверку корректности взаимодействия нескольких модулей, объединенных в единое целое.</w:t>
            </w:r>
          </w:p>
        </w:tc>
      </w:tr>
      <w:tr w14:paraId="0BD0C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94" w:hRule="atLeast"/>
        </w:trPr>
        <w:tc>
          <w:tcPr>
            <w:tcW w:w="252" w:type="dxa"/>
            <w:vMerge w:val="continue"/>
          </w:tcPr>
          <w:p w14:paraId="6C1FF33E">
            <w:pPr>
              <w:tabs>
                <w:tab w:val="left" w:pos="1979"/>
              </w:tabs>
              <w:spacing w:after="160" w:line="259" w:lineRule="auto"/>
              <w:contextualSpacing/>
            </w:pPr>
          </w:p>
        </w:tc>
        <w:tc>
          <w:tcPr>
            <w:tcW w:w="1839" w:type="dxa"/>
            <w:vMerge w:val="continue"/>
          </w:tcPr>
          <w:p w14:paraId="5CCA05BC">
            <w:pPr>
              <w:tabs>
                <w:tab w:val="left" w:pos="1979"/>
              </w:tabs>
              <w:spacing w:after="160" w:line="259" w:lineRule="auto"/>
              <w:contextualSpacing/>
            </w:pPr>
          </w:p>
        </w:tc>
        <w:tc>
          <w:tcPr>
            <w:tcW w:w="2866" w:type="dxa"/>
          </w:tcPr>
          <w:p w14:paraId="2D3A669E">
            <w:pPr>
              <w:tabs>
                <w:tab w:val="left" w:pos="1979"/>
              </w:tabs>
              <w:spacing w:after="160" w:line="259" w:lineRule="auto"/>
            </w:pPr>
            <w:r>
              <w:t>Системное тестирование</w:t>
            </w:r>
          </w:p>
        </w:tc>
        <w:tc>
          <w:tcPr>
            <w:tcW w:w="4570" w:type="dxa"/>
          </w:tcPr>
          <w:p w14:paraId="732C7A07">
            <w:pPr>
              <w:tabs>
                <w:tab w:val="left" w:pos="1979"/>
              </w:tabs>
              <w:spacing w:after="160" w:line="259" w:lineRule="auto"/>
            </w:pPr>
            <w:r>
              <w:t>процесс тестирования системы, на котором проводится не только функциональное тестирование, но и оценка характеристик качества системы — ее устойчивости, надежности, безопасности и производительности.</w:t>
            </w:r>
          </w:p>
        </w:tc>
      </w:tr>
      <w:tr w14:paraId="7BBFD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44" w:hRule="atLeast"/>
        </w:trPr>
        <w:tc>
          <w:tcPr>
            <w:tcW w:w="252" w:type="dxa"/>
            <w:vMerge w:val="continue"/>
          </w:tcPr>
          <w:p w14:paraId="6A18879D">
            <w:pPr>
              <w:tabs>
                <w:tab w:val="left" w:pos="1979"/>
              </w:tabs>
              <w:spacing w:after="160" w:line="259" w:lineRule="auto"/>
              <w:contextualSpacing/>
            </w:pPr>
          </w:p>
        </w:tc>
        <w:tc>
          <w:tcPr>
            <w:tcW w:w="1839" w:type="dxa"/>
            <w:vMerge w:val="continue"/>
          </w:tcPr>
          <w:p w14:paraId="4C7AA1AA">
            <w:pPr>
              <w:tabs>
                <w:tab w:val="left" w:pos="1979"/>
              </w:tabs>
              <w:spacing w:after="160" w:line="259" w:lineRule="auto"/>
              <w:contextualSpacing/>
            </w:pPr>
          </w:p>
        </w:tc>
        <w:tc>
          <w:tcPr>
            <w:tcW w:w="2866" w:type="dxa"/>
          </w:tcPr>
          <w:p w14:paraId="0541213A">
            <w:pPr>
              <w:tabs>
                <w:tab w:val="left" w:pos="1979"/>
              </w:tabs>
              <w:spacing w:after="160" w:line="259" w:lineRule="auto"/>
            </w:pPr>
            <w:r>
              <w:t>Приемочное тестирование</w:t>
            </w:r>
          </w:p>
        </w:tc>
        <w:tc>
          <w:tcPr>
            <w:tcW w:w="4570" w:type="dxa"/>
          </w:tcPr>
          <w:p w14:paraId="407C4CA4">
            <w:pPr>
              <w:tabs>
                <w:tab w:val="left" w:pos="1979"/>
              </w:tabs>
              <w:spacing w:after="160" w:line="259" w:lineRule="auto"/>
            </w:pPr>
            <w:r>
              <w:t>проверяет соответствие системы потребностям, требованиям и бизнес-процессам пользователя.</w:t>
            </w:r>
          </w:p>
        </w:tc>
      </w:tr>
      <w:tr w14:paraId="2BD22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89" w:hRule="atLeast"/>
        </w:trPr>
        <w:tc>
          <w:tcPr>
            <w:tcW w:w="252" w:type="dxa"/>
            <w:vMerge w:val="restart"/>
          </w:tcPr>
          <w:p w14:paraId="5222EDE8">
            <w:pPr>
              <w:tabs>
                <w:tab w:val="left" w:pos="1979"/>
              </w:tabs>
              <w:spacing w:after="160" w:line="259" w:lineRule="auto"/>
              <w:contextualSpacing/>
            </w:pPr>
            <w:r>
              <w:t>8</w:t>
            </w:r>
          </w:p>
        </w:tc>
        <w:tc>
          <w:tcPr>
            <w:tcW w:w="1839" w:type="dxa"/>
            <w:vMerge w:val="restart"/>
          </w:tcPr>
          <w:p w14:paraId="07C33693">
            <w:pPr>
              <w:tabs>
                <w:tab w:val="left" w:pos="1979"/>
              </w:tabs>
              <w:spacing w:after="160" w:line="259" w:lineRule="auto"/>
              <w:contextualSpacing/>
            </w:pPr>
            <w:r>
              <w:t>По степени автоматизации</w:t>
            </w:r>
          </w:p>
        </w:tc>
        <w:tc>
          <w:tcPr>
            <w:tcW w:w="2866" w:type="dxa"/>
          </w:tcPr>
          <w:p w14:paraId="4FCB7C31">
            <w:pPr>
              <w:tabs>
                <w:tab w:val="left" w:pos="1979"/>
              </w:tabs>
              <w:spacing w:after="160" w:line="259" w:lineRule="auto"/>
            </w:pPr>
            <w:r>
              <w:t>Ручное тестирование</w:t>
            </w:r>
          </w:p>
        </w:tc>
        <w:tc>
          <w:tcPr>
            <w:tcW w:w="4570" w:type="dxa"/>
          </w:tcPr>
          <w:p w14:paraId="7518534B">
            <w:pPr>
              <w:tabs>
                <w:tab w:val="left" w:pos="1979"/>
              </w:tabs>
              <w:spacing w:after="160" w:line="259" w:lineRule="auto"/>
            </w:pPr>
          </w:p>
        </w:tc>
      </w:tr>
      <w:tr w14:paraId="57829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252" w:type="dxa"/>
            <w:vMerge w:val="continue"/>
          </w:tcPr>
          <w:p w14:paraId="56F402F0">
            <w:pPr>
              <w:tabs>
                <w:tab w:val="left" w:pos="1979"/>
              </w:tabs>
              <w:spacing w:after="160" w:line="259" w:lineRule="auto"/>
              <w:contextualSpacing/>
            </w:pPr>
          </w:p>
        </w:tc>
        <w:tc>
          <w:tcPr>
            <w:tcW w:w="1839" w:type="dxa"/>
            <w:vMerge w:val="continue"/>
          </w:tcPr>
          <w:p w14:paraId="0576FBF5">
            <w:pPr>
              <w:tabs>
                <w:tab w:val="left" w:pos="1979"/>
              </w:tabs>
              <w:spacing w:after="160" w:line="259" w:lineRule="auto"/>
              <w:contextualSpacing/>
            </w:pPr>
          </w:p>
        </w:tc>
        <w:tc>
          <w:tcPr>
            <w:tcW w:w="2866" w:type="dxa"/>
          </w:tcPr>
          <w:p w14:paraId="68021CFF">
            <w:pPr>
              <w:tabs>
                <w:tab w:val="left" w:pos="1979"/>
              </w:tabs>
              <w:spacing w:after="160" w:line="259" w:lineRule="auto"/>
            </w:pPr>
            <w:r>
              <w:t>Автоматическое тестирование</w:t>
            </w:r>
          </w:p>
        </w:tc>
        <w:tc>
          <w:tcPr>
            <w:tcW w:w="4570" w:type="dxa"/>
          </w:tcPr>
          <w:p w14:paraId="5951A77C">
            <w:pPr>
              <w:tabs>
                <w:tab w:val="left" w:pos="1979"/>
              </w:tabs>
              <w:spacing w:after="160" w:line="259" w:lineRule="auto"/>
            </w:pPr>
          </w:p>
        </w:tc>
      </w:tr>
    </w:tbl>
    <w:p w14:paraId="4E9517EE">
      <w:pPr>
        <w:tabs>
          <w:tab w:val="left" w:pos="1979"/>
        </w:tabs>
        <w:spacing w:after="160" w:line="259" w:lineRule="auto"/>
        <w:contextualSpacing/>
        <w:jc w:val="both"/>
      </w:pPr>
    </w:p>
    <w:p w14:paraId="2E2E4ED6">
      <w:pPr>
        <w:pStyle w:val="5"/>
        <w:keepLines w:val="0"/>
        <w:overflowPunct w:val="0"/>
        <w:autoSpaceDE w:val="0"/>
        <w:autoSpaceDN w:val="0"/>
        <w:adjustRightInd w:val="0"/>
        <w:spacing w:before="0"/>
        <w:ind w:left="864" w:right="-766" w:hanging="864"/>
        <w:textAlignment w:val="baseline"/>
      </w:pPr>
      <w:r>
        <w:t>Тест план</w:t>
      </w:r>
    </w:p>
    <w:p w14:paraId="7F52A1A0">
      <w:pPr>
        <w:tabs>
          <w:tab w:val="left" w:pos="1979"/>
        </w:tabs>
        <w:spacing w:after="160" w:line="259" w:lineRule="auto"/>
        <w:ind w:firstLine="709"/>
        <w:contextualSpacing/>
        <w:jc w:val="both"/>
        <w:rPr>
          <w:b/>
          <w:color w:val="FF0000"/>
        </w:rPr>
      </w:pPr>
    </w:p>
    <w:p w14:paraId="2080D489">
      <w:pPr>
        <w:tabs>
          <w:tab w:val="left" w:pos="1979"/>
        </w:tabs>
        <w:spacing w:after="160" w:line="259" w:lineRule="auto"/>
        <w:ind w:firstLine="709"/>
        <w:contextualSpacing/>
        <w:jc w:val="both"/>
        <w:rPr>
          <w:color w:val="FF0000"/>
        </w:rPr>
      </w:pPr>
      <w:r>
        <w:rPr>
          <w:b/>
          <w:color w:val="FF0000"/>
        </w:rPr>
        <w:t>Сформировать тест план.</w:t>
      </w:r>
      <w:r>
        <w:rPr>
          <w:color w:val="FF0000"/>
        </w:rPr>
        <w:t xml:space="preserve"> Тест план должен отвечать на следующие вопросы: Что необходимо протестировать? Как будет проводиться тестирование? Когда будет проводиться тестирование? Критерии начала тестирования. Критерии окончания тестирования.</w:t>
      </w:r>
    </w:p>
    <w:p w14:paraId="42B367C9">
      <w:pPr>
        <w:tabs>
          <w:tab w:val="left" w:pos="1979"/>
        </w:tabs>
        <w:spacing w:after="160" w:line="259" w:lineRule="auto"/>
        <w:ind w:left="720"/>
        <w:contextualSpacing/>
        <w:jc w:val="both"/>
      </w:pPr>
      <w:r>
        <w:rPr>
          <w:b/>
        </w:rPr>
        <w:t>Основные пункты тест плана</w:t>
      </w:r>
      <w:r>
        <w:t>:</w:t>
      </w:r>
    </w:p>
    <w:p w14:paraId="18F7B447">
      <w:pPr>
        <w:numPr>
          <w:ilvl w:val="0"/>
          <w:numId w:val="9"/>
        </w:numPr>
        <w:tabs>
          <w:tab w:val="left" w:pos="1979"/>
        </w:tabs>
        <w:spacing w:after="160" w:line="259" w:lineRule="auto"/>
        <w:ind w:left="1134"/>
        <w:contextualSpacing/>
        <w:jc w:val="both"/>
        <w:rPr>
          <w:lang w:val="en-US"/>
        </w:rPr>
      </w:pPr>
      <w:r>
        <w:t>Идентификатор</w:t>
      </w:r>
      <w:r>
        <w:rPr>
          <w:lang w:val="en-US"/>
        </w:rPr>
        <w:t xml:space="preserve"> </w:t>
      </w:r>
      <w:r>
        <w:t>тест</w:t>
      </w:r>
      <w:r>
        <w:rPr>
          <w:lang w:val="en-US"/>
        </w:rPr>
        <w:t xml:space="preserve"> </w:t>
      </w:r>
      <w:r>
        <w:t>плана</w:t>
      </w:r>
      <w:r>
        <w:rPr>
          <w:lang w:val="en-US"/>
        </w:rPr>
        <w:t xml:space="preserve"> (Test plan identifier);</w:t>
      </w:r>
    </w:p>
    <w:p w14:paraId="53A91534">
      <w:pPr>
        <w:numPr>
          <w:ilvl w:val="0"/>
          <w:numId w:val="9"/>
        </w:numPr>
        <w:tabs>
          <w:tab w:val="left" w:pos="1979"/>
        </w:tabs>
        <w:spacing w:after="160" w:line="259" w:lineRule="auto"/>
        <w:ind w:left="1134"/>
        <w:contextualSpacing/>
        <w:jc w:val="both"/>
      </w:pPr>
      <w:r>
        <w:t>Введение (Introduction);</w:t>
      </w:r>
    </w:p>
    <w:p w14:paraId="2DE5811B">
      <w:pPr>
        <w:numPr>
          <w:ilvl w:val="0"/>
          <w:numId w:val="9"/>
        </w:numPr>
        <w:tabs>
          <w:tab w:val="left" w:pos="1979"/>
        </w:tabs>
        <w:spacing w:after="160" w:line="259" w:lineRule="auto"/>
        <w:ind w:left="1134"/>
        <w:contextualSpacing/>
        <w:jc w:val="both"/>
      </w:pPr>
      <w:r>
        <w:t>Объект тестирования (Test items);</w:t>
      </w:r>
    </w:p>
    <w:p w14:paraId="6CB4B257">
      <w:pPr>
        <w:numPr>
          <w:ilvl w:val="0"/>
          <w:numId w:val="9"/>
        </w:numPr>
        <w:tabs>
          <w:tab w:val="left" w:pos="1979"/>
        </w:tabs>
        <w:spacing w:after="160" w:line="259" w:lineRule="auto"/>
        <w:ind w:left="1134"/>
        <w:contextualSpacing/>
        <w:jc w:val="both"/>
      </w:pPr>
      <w:r>
        <w:t>Функции, которые будут протестированы (Features to be tested;)</w:t>
      </w:r>
    </w:p>
    <w:p w14:paraId="3164D3F3">
      <w:pPr>
        <w:numPr>
          <w:ilvl w:val="0"/>
          <w:numId w:val="9"/>
        </w:numPr>
        <w:tabs>
          <w:tab w:val="left" w:pos="1979"/>
        </w:tabs>
        <w:spacing w:after="160" w:line="259" w:lineRule="auto"/>
        <w:ind w:left="1134"/>
        <w:contextualSpacing/>
        <w:jc w:val="both"/>
      </w:pPr>
      <w:r>
        <w:t>Функции, которые не будут протестированы (Features not to be tested);</w:t>
      </w:r>
    </w:p>
    <w:p w14:paraId="6C5259D3">
      <w:pPr>
        <w:numPr>
          <w:ilvl w:val="0"/>
          <w:numId w:val="9"/>
        </w:numPr>
        <w:tabs>
          <w:tab w:val="left" w:pos="1979"/>
        </w:tabs>
        <w:spacing w:after="160" w:line="259" w:lineRule="auto"/>
        <w:ind w:left="1134"/>
        <w:contextualSpacing/>
        <w:jc w:val="both"/>
      </w:pPr>
      <w:r>
        <w:t>Тестовые подходы (Approach);</w:t>
      </w:r>
    </w:p>
    <w:p w14:paraId="4A8627D5">
      <w:pPr>
        <w:numPr>
          <w:ilvl w:val="0"/>
          <w:numId w:val="9"/>
        </w:numPr>
        <w:tabs>
          <w:tab w:val="left" w:pos="1979"/>
        </w:tabs>
        <w:spacing w:after="160" w:line="259" w:lineRule="auto"/>
        <w:ind w:left="1134"/>
        <w:contextualSpacing/>
        <w:jc w:val="both"/>
      </w:pPr>
      <w:r>
        <w:t>Критерии прохождения тестирования (Item pass/fail criteria);</w:t>
      </w:r>
    </w:p>
    <w:p w14:paraId="48A6180E">
      <w:pPr>
        <w:numPr>
          <w:ilvl w:val="0"/>
          <w:numId w:val="9"/>
        </w:numPr>
        <w:tabs>
          <w:tab w:val="left" w:pos="1979"/>
        </w:tabs>
        <w:spacing w:after="160" w:line="259" w:lineRule="auto"/>
        <w:ind w:left="1134"/>
        <w:contextualSpacing/>
        <w:jc w:val="both"/>
      </w:pPr>
      <w:r>
        <w:t>Критерии приостановления и возобновления тестирования (Suspension criteria and resumption requirements);</w:t>
      </w:r>
    </w:p>
    <w:p w14:paraId="45AB1BFF">
      <w:pPr>
        <w:numPr>
          <w:ilvl w:val="0"/>
          <w:numId w:val="9"/>
        </w:numPr>
        <w:tabs>
          <w:tab w:val="left" w:pos="1979"/>
        </w:tabs>
        <w:spacing w:after="160" w:line="259" w:lineRule="auto"/>
        <w:ind w:left="1134"/>
        <w:contextualSpacing/>
        <w:jc w:val="both"/>
      </w:pPr>
      <w:r>
        <w:t>Результаты тестирования (Test deliverables);</w:t>
      </w:r>
    </w:p>
    <w:p w14:paraId="4286647B">
      <w:pPr>
        <w:numPr>
          <w:ilvl w:val="0"/>
          <w:numId w:val="9"/>
        </w:numPr>
        <w:tabs>
          <w:tab w:val="left" w:pos="1979"/>
        </w:tabs>
        <w:spacing w:after="160" w:line="259" w:lineRule="auto"/>
        <w:ind w:left="1134"/>
        <w:contextualSpacing/>
        <w:jc w:val="both"/>
      </w:pPr>
      <w:r>
        <w:t>Задачи тестирования (Testing tasks);</w:t>
      </w:r>
    </w:p>
    <w:p w14:paraId="0F546DB2">
      <w:pPr>
        <w:numPr>
          <w:ilvl w:val="0"/>
          <w:numId w:val="9"/>
        </w:numPr>
        <w:tabs>
          <w:tab w:val="left" w:pos="1979"/>
        </w:tabs>
        <w:spacing w:after="160" w:line="259" w:lineRule="auto"/>
        <w:ind w:left="1134"/>
        <w:contextualSpacing/>
        <w:jc w:val="both"/>
      </w:pPr>
      <w:r>
        <w:t>Ресурсы системы (Environmental needs);</w:t>
      </w:r>
    </w:p>
    <w:p w14:paraId="700305AF">
      <w:pPr>
        <w:numPr>
          <w:ilvl w:val="0"/>
          <w:numId w:val="9"/>
        </w:numPr>
        <w:tabs>
          <w:tab w:val="left" w:pos="1979"/>
        </w:tabs>
        <w:spacing w:after="160" w:line="259" w:lineRule="auto"/>
        <w:ind w:left="1134"/>
        <w:contextualSpacing/>
        <w:jc w:val="both"/>
      </w:pPr>
      <w:r>
        <w:t>Обязанности (Responsibilities);</w:t>
      </w:r>
    </w:p>
    <w:p w14:paraId="1CC586AB">
      <w:pPr>
        <w:numPr>
          <w:ilvl w:val="0"/>
          <w:numId w:val="9"/>
        </w:numPr>
        <w:tabs>
          <w:tab w:val="left" w:pos="1979"/>
        </w:tabs>
        <w:spacing w:after="160" w:line="259" w:lineRule="auto"/>
        <w:ind w:left="1134"/>
        <w:contextualSpacing/>
        <w:jc w:val="both"/>
        <w:rPr>
          <w:lang w:val="en-US"/>
        </w:rPr>
      </w:pPr>
      <w:r>
        <w:t>Роли</w:t>
      </w:r>
      <w:r>
        <w:rPr>
          <w:lang w:val="en-US"/>
        </w:rPr>
        <w:t xml:space="preserve"> </w:t>
      </w:r>
      <w:r>
        <w:t>и</w:t>
      </w:r>
      <w:r>
        <w:rPr>
          <w:lang w:val="en-US"/>
        </w:rPr>
        <w:t xml:space="preserve"> </w:t>
      </w:r>
      <w:r>
        <w:t>ответственность</w:t>
      </w:r>
      <w:r>
        <w:rPr>
          <w:lang w:val="en-US"/>
        </w:rPr>
        <w:t xml:space="preserve"> (Staffing and training needs);</w:t>
      </w:r>
    </w:p>
    <w:p w14:paraId="21160C23">
      <w:pPr>
        <w:numPr>
          <w:ilvl w:val="0"/>
          <w:numId w:val="9"/>
        </w:numPr>
        <w:tabs>
          <w:tab w:val="left" w:pos="1979"/>
        </w:tabs>
        <w:spacing w:after="160" w:line="259" w:lineRule="auto"/>
        <w:ind w:left="1134"/>
        <w:contextualSpacing/>
        <w:jc w:val="both"/>
      </w:pPr>
      <w:r>
        <w:t>Расписание (Schedule);</w:t>
      </w:r>
    </w:p>
    <w:p w14:paraId="384C5BF5">
      <w:pPr>
        <w:numPr>
          <w:ilvl w:val="0"/>
          <w:numId w:val="9"/>
        </w:numPr>
        <w:tabs>
          <w:tab w:val="left" w:pos="1979"/>
        </w:tabs>
        <w:spacing w:after="160" w:line="259" w:lineRule="auto"/>
        <w:ind w:left="1134"/>
        <w:contextualSpacing/>
        <w:jc w:val="both"/>
        <w:rPr>
          <w:lang w:val="en-US"/>
        </w:rPr>
      </w:pPr>
      <w:r>
        <w:t>Оценка</w:t>
      </w:r>
      <w:r>
        <w:rPr>
          <w:lang w:val="en-US"/>
        </w:rPr>
        <w:t xml:space="preserve"> </w:t>
      </w:r>
      <w:r>
        <w:t>рисков</w:t>
      </w:r>
      <w:r>
        <w:rPr>
          <w:lang w:val="en-US"/>
        </w:rPr>
        <w:t xml:space="preserve"> (Risks and contingencies);</w:t>
      </w:r>
    </w:p>
    <w:p w14:paraId="2F1D66E8">
      <w:pPr>
        <w:numPr>
          <w:ilvl w:val="0"/>
          <w:numId w:val="9"/>
        </w:numPr>
        <w:tabs>
          <w:tab w:val="left" w:pos="1979"/>
        </w:tabs>
        <w:spacing w:after="160" w:line="259" w:lineRule="auto"/>
        <w:ind w:left="1134"/>
        <w:contextualSpacing/>
        <w:jc w:val="both"/>
      </w:pPr>
      <w:r>
        <w:t>Согласования (Approvals).</w:t>
      </w:r>
    </w:p>
    <w:p w14:paraId="137AB9AD">
      <w:pPr>
        <w:tabs>
          <w:tab w:val="left" w:pos="1979"/>
        </w:tabs>
        <w:spacing w:after="160" w:line="259" w:lineRule="auto"/>
        <w:ind w:left="1134"/>
        <w:contextualSpacing/>
        <w:jc w:val="both"/>
      </w:pPr>
    </w:p>
    <w:p w14:paraId="68AA9EED">
      <w:pPr>
        <w:pStyle w:val="5"/>
        <w:keepLines w:val="0"/>
        <w:overflowPunct w:val="0"/>
        <w:autoSpaceDE w:val="0"/>
        <w:autoSpaceDN w:val="0"/>
        <w:adjustRightInd w:val="0"/>
        <w:spacing w:before="0"/>
        <w:ind w:left="864" w:right="-766" w:hanging="864"/>
        <w:textAlignment w:val="baseline"/>
      </w:pPr>
      <w:r>
        <w:t>Тест-кейсы</w:t>
      </w:r>
    </w:p>
    <w:p w14:paraId="5DB5F1F7">
      <w:pPr>
        <w:tabs>
          <w:tab w:val="left" w:pos="1979"/>
        </w:tabs>
        <w:spacing w:after="160" w:line="259" w:lineRule="auto"/>
        <w:ind w:firstLine="709"/>
        <w:contextualSpacing/>
        <w:jc w:val="both"/>
        <w:rPr>
          <w:color w:val="FF0000"/>
        </w:rPr>
      </w:pPr>
      <w:r>
        <w:rPr>
          <w:b/>
          <w:color w:val="FF0000"/>
        </w:rPr>
        <w:t>Сформировать тест-кейсы</w:t>
      </w:r>
      <w:r>
        <w:rPr>
          <w:color w:val="FF0000"/>
        </w:rPr>
        <w:t xml:space="preserve"> (тестовые сценарии). Обязательные атрибуты тест кейса:</w:t>
      </w:r>
    </w:p>
    <w:p w14:paraId="57DC0277">
      <w:pPr>
        <w:numPr>
          <w:ilvl w:val="0"/>
          <w:numId w:val="10"/>
        </w:numPr>
        <w:tabs>
          <w:tab w:val="left" w:pos="1979"/>
        </w:tabs>
        <w:spacing w:after="160" w:line="259" w:lineRule="auto"/>
        <w:ind w:left="1134"/>
        <w:contextualSpacing/>
        <w:jc w:val="both"/>
      </w:pPr>
      <w:r>
        <w:rPr>
          <w:b/>
        </w:rPr>
        <w:t>Предусловия</w:t>
      </w:r>
      <w:r>
        <w:t xml:space="preserve"> (PreConditions) — список действий, которые приводят систему к состоянию пригодному для проведения основной проверки. Либо список условий, выполнение которых говорит о том, что система находится в пригодном для проведения основного теста состояния.</w:t>
      </w:r>
    </w:p>
    <w:p w14:paraId="5526E978">
      <w:pPr>
        <w:numPr>
          <w:ilvl w:val="0"/>
          <w:numId w:val="10"/>
        </w:numPr>
        <w:tabs>
          <w:tab w:val="left" w:pos="1979"/>
        </w:tabs>
        <w:spacing w:after="160" w:line="259" w:lineRule="auto"/>
        <w:ind w:left="1134"/>
        <w:contextualSpacing/>
        <w:jc w:val="both"/>
      </w:pPr>
      <w:r>
        <w:rPr>
          <w:b/>
        </w:rPr>
        <w:t>Шаги</w:t>
      </w:r>
      <w:r>
        <w:t xml:space="preserve"> (Steps) — список действий, переводящих систему из одного состояния в другое, для получения результата, на основании которого можно сделать вывод о удовлетворении реализации, поставленным требованиям.</w:t>
      </w:r>
    </w:p>
    <w:p w14:paraId="1F9AE123">
      <w:pPr>
        <w:numPr>
          <w:ilvl w:val="0"/>
          <w:numId w:val="10"/>
        </w:numPr>
        <w:tabs>
          <w:tab w:val="left" w:pos="1979"/>
        </w:tabs>
        <w:spacing w:after="160" w:line="259" w:lineRule="auto"/>
        <w:ind w:left="1134"/>
        <w:contextualSpacing/>
        <w:jc w:val="both"/>
      </w:pPr>
      <w:r>
        <w:rPr>
          <w:b/>
        </w:rPr>
        <w:t>Ожидаемый результат</w:t>
      </w:r>
      <w:r>
        <w:t xml:space="preserve"> (Expected result) — что по факту должны получить.</w:t>
      </w:r>
    </w:p>
    <w:p w14:paraId="3C542B76">
      <w:pPr>
        <w:tabs>
          <w:tab w:val="left" w:pos="1979"/>
        </w:tabs>
        <w:spacing w:after="160" w:line="259" w:lineRule="auto"/>
        <w:ind w:left="720"/>
        <w:contextualSpacing/>
        <w:jc w:val="both"/>
      </w:pPr>
    </w:p>
    <w:p w14:paraId="4E398031">
      <w:pPr>
        <w:pStyle w:val="5"/>
        <w:keepLines w:val="0"/>
        <w:overflowPunct w:val="0"/>
        <w:autoSpaceDE w:val="0"/>
        <w:autoSpaceDN w:val="0"/>
        <w:adjustRightInd w:val="0"/>
        <w:spacing w:before="0"/>
        <w:ind w:left="864" w:right="-766" w:hanging="864"/>
        <w:textAlignment w:val="baseline"/>
      </w:pPr>
      <w:r>
        <w:t>Баг-репорты</w:t>
      </w:r>
    </w:p>
    <w:p w14:paraId="2A87B81B">
      <w:pPr>
        <w:tabs>
          <w:tab w:val="left" w:pos="1979"/>
        </w:tabs>
        <w:spacing w:after="160" w:line="259" w:lineRule="auto"/>
        <w:ind w:left="720"/>
        <w:contextualSpacing/>
        <w:jc w:val="both"/>
        <w:rPr>
          <w:color w:val="FF0000"/>
        </w:rPr>
      </w:pPr>
      <w:r>
        <w:rPr>
          <w:color w:val="FF0000"/>
        </w:rPr>
        <w:t xml:space="preserve">На все найденные ошибки </w:t>
      </w:r>
      <w:r>
        <w:rPr>
          <w:b/>
          <w:color w:val="FF0000"/>
        </w:rPr>
        <w:t>сформировать баг-репорт</w:t>
      </w:r>
      <w:r>
        <w:rPr>
          <w:color w:val="FF0000"/>
        </w:rPr>
        <w:t>. Баг-репорт должен обязательно содержать атрибуты: приоритет и серьезность.</w:t>
      </w:r>
    </w:p>
    <w:p w14:paraId="4BDA9585">
      <w:pPr>
        <w:pStyle w:val="30"/>
        <w:numPr>
          <w:ilvl w:val="1"/>
          <w:numId w:val="11"/>
        </w:numPr>
        <w:tabs>
          <w:tab w:val="left" w:pos="1979"/>
        </w:tabs>
        <w:spacing w:after="160" w:line="259" w:lineRule="auto"/>
        <w:ind w:left="1134"/>
        <w:jc w:val="both"/>
      </w:pPr>
      <w:r>
        <w:rPr>
          <w:b/>
        </w:rPr>
        <w:t>Серьёзность</w:t>
      </w:r>
      <w:r>
        <w:t xml:space="preserve"> показывает, насколько баг влияет на возможность работать в программе. Виды:</w:t>
      </w:r>
    </w:p>
    <w:p w14:paraId="4778ADDE">
      <w:pPr>
        <w:tabs>
          <w:tab w:val="left" w:pos="1979"/>
        </w:tabs>
        <w:spacing w:after="160" w:line="259" w:lineRule="auto"/>
        <w:ind w:left="720"/>
        <w:contextualSpacing/>
        <w:jc w:val="both"/>
      </w:pPr>
    </w:p>
    <w:tbl>
      <w:tblPr>
        <w:tblStyle w:val="4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3420"/>
        <w:gridCol w:w="5990"/>
      </w:tblGrid>
      <w:tr w14:paraId="2D1C4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17" w:type="pct"/>
            <w:shd w:val="clear" w:color="auto" w:fill="DEEAF6" w:themeFill="accent1" w:themeFillTint="33"/>
            <w:vAlign w:val="center"/>
          </w:tcPr>
          <w:p w14:paraId="585C90B5">
            <w:pPr>
              <w:jc w:val="center"/>
              <w:rPr>
                <w:b/>
                <w:bCs/>
              </w:rPr>
            </w:pPr>
            <w:r>
              <w:rPr>
                <w:b/>
                <w:bCs/>
              </w:rPr>
              <w:t>Серьёзность бага</w:t>
            </w:r>
          </w:p>
        </w:tc>
        <w:tc>
          <w:tcPr>
            <w:tcW w:w="3183" w:type="pct"/>
            <w:shd w:val="clear" w:color="auto" w:fill="DEEAF6" w:themeFill="accent1" w:themeFillTint="33"/>
            <w:vAlign w:val="center"/>
          </w:tcPr>
          <w:p w14:paraId="3D6AF970">
            <w:pPr>
              <w:jc w:val="center"/>
              <w:rPr>
                <w:b/>
                <w:bCs/>
              </w:rPr>
            </w:pPr>
            <w:r>
              <w:rPr>
                <w:b/>
                <w:bCs/>
              </w:rPr>
              <w:t>Как влияет на систему</w:t>
            </w:r>
          </w:p>
        </w:tc>
      </w:tr>
      <w:tr w14:paraId="07D0F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817" w:type="pct"/>
            <w:vAlign w:val="center"/>
          </w:tcPr>
          <w:p w14:paraId="04D87960">
            <w:pPr>
              <w:jc w:val="left"/>
            </w:pPr>
            <w:r>
              <w:t>S1 — Блокирующая (Blocker).</w:t>
            </w:r>
          </w:p>
        </w:tc>
        <w:tc>
          <w:tcPr>
            <w:tcW w:w="3183" w:type="pct"/>
            <w:vAlign w:val="center"/>
          </w:tcPr>
          <w:p w14:paraId="7134DAF6">
            <w:pPr>
              <w:jc w:val="left"/>
            </w:pPr>
            <w:r>
              <w:t>Приложение не запускается ни на одном устройстве или выдаёт ошибку при загрузке.</w:t>
            </w:r>
          </w:p>
          <w:p w14:paraId="23E1F2D5">
            <w:pPr>
              <w:spacing w:before="100" w:beforeAutospacing="1" w:after="100" w:afterAutospacing="1"/>
              <w:jc w:val="left"/>
            </w:pPr>
            <w:r>
              <w:rPr>
                <w:i/>
                <w:iCs/>
              </w:rPr>
              <w:t>Пример: приложение не открывается, поэтому невозможно сделать покупку.</w:t>
            </w:r>
          </w:p>
        </w:tc>
      </w:tr>
      <w:tr w14:paraId="1E1B7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817" w:type="pct"/>
            <w:vAlign w:val="center"/>
          </w:tcPr>
          <w:p w14:paraId="39D3D777">
            <w:pPr>
              <w:jc w:val="left"/>
            </w:pPr>
            <w:r>
              <w:t>S2 — Критическая (Critical).</w:t>
            </w:r>
          </w:p>
        </w:tc>
        <w:tc>
          <w:tcPr>
            <w:tcW w:w="3183" w:type="pct"/>
            <w:vAlign w:val="center"/>
          </w:tcPr>
          <w:p w14:paraId="12CCE6ED">
            <w:pPr>
              <w:jc w:val="left"/>
            </w:pPr>
            <w:r>
              <w:t>Часть функционала не работает, но это не блокирует процесс.</w:t>
            </w:r>
          </w:p>
          <w:p w14:paraId="570B7153">
            <w:pPr>
              <w:spacing w:before="100" w:beforeAutospacing="1" w:after="100" w:afterAutospacing="1"/>
              <w:jc w:val="left"/>
            </w:pPr>
            <w:r>
              <w:rPr>
                <w:i/>
                <w:iCs/>
              </w:rPr>
              <w:t>Пример: Скидка по купону не работает, но товар всё равно можно купить без скидки.</w:t>
            </w:r>
          </w:p>
        </w:tc>
      </w:tr>
      <w:tr w14:paraId="4528D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817" w:type="pct"/>
            <w:vAlign w:val="center"/>
          </w:tcPr>
          <w:p w14:paraId="12ACE54E">
            <w:pPr>
              <w:jc w:val="left"/>
            </w:pPr>
            <w:r>
              <w:t>S3 — Значительная (Major).</w:t>
            </w:r>
          </w:p>
        </w:tc>
        <w:tc>
          <w:tcPr>
            <w:tcW w:w="3183" w:type="pct"/>
            <w:vAlign w:val="center"/>
          </w:tcPr>
          <w:p w14:paraId="43FFBDF1">
            <w:pPr>
              <w:jc w:val="left"/>
            </w:pPr>
            <w:r>
              <w:t>Часть логики работает некорректно, но пользователь может решить проблему другим способом.</w:t>
            </w:r>
          </w:p>
          <w:p w14:paraId="3F513EC5">
            <w:pPr>
              <w:spacing w:before="100" w:beforeAutospacing="1" w:after="100" w:afterAutospacing="1"/>
              <w:jc w:val="left"/>
            </w:pPr>
            <w:r>
              <w:rPr>
                <w:i/>
                <w:iCs/>
              </w:rPr>
              <w:t>Пример: поиск в приложении не выдаёт нужный товар, но его можно найти, если искать по брендам.</w:t>
            </w:r>
          </w:p>
        </w:tc>
      </w:tr>
      <w:tr w14:paraId="28EC2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817" w:type="pct"/>
            <w:vAlign w:val="center"/>
          </w:tcPr>
          <w:p w14:paraId="07E1A2B0">
            <w:pPr>
              <w:jc w:val="left"/>
            </w:pPr>
            <w:r>
              <w:t>S4 — Незначительная (Minor).</w:t>
            </w:r>
          </w:p>
        </w:tc>
        <w:tc>
          <w:tcPr>
            <w:tcW w:w="3183" w:type="pct"/>
            <w:vAlign w:val="center"/>
          </w:tcPr>
          <w:p w14:paraId="088CC0C4">
            <w:pPr>
              <w:jc w:val="left"/>
            </w:pPr>
            <w:r>
              <w:t>Не нарушает логику приложения.</w:t>
            </w:r>
          </w:p>
          <w:p w14:paraId="5DD7A804">
            <w:pPr>
              <w:spacing w:before="100" w:beforeAutospacing="1" w:after="100" w:afterAutospacing="1"/>
              <w:jc w:val="left"/>
            </w:pPr>
            <w:r>
              <w:rPr>
                <w:i/>
                <w:iCs/>
              </w:rPr>
              <w:t>Пример: кнопка «Купить» уехала за экран и видна только наполовину.</w:t>
            </w:r>
          </w:p>
        </w:tc>
      </w:tr>
      <w:tr w14:paraId="6C5C5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817" w:type="pct"/>
            <w:vAlign w:val="center"/>
          </w:tcPr>
          <w:p w14:paraId="2CDE7578">
            <w:pPr>
              <w:jc w:val="left"/>
            </w:pPr>
            <w:r>
              <w:t>S5 — Тривиальная (Trivial).</w:t>
            </w:r>
          </w:p>
        </w:tc>
        <w:tc>
          <w:tcPr>
            <w:tcW w:w="3183" w:type="pct"/>
            <w:vAlign w:val="center"/>
          </w:tcPr>
          <w:p w14:paraId="1D7CA364">
            <w:pPr>
              <w:jc w:val="left"/>
            </w:pPr>
            <w:r>
              <w:t>Не относится к логике приложения и не влияет на общее качество продукта.</w:t>
            </w:r>
          </w:p>
          <w:p w14:paraId="2FBDB864">
            <w:pPr>
              <w:spacing w:before="100" w:beforeAutospacing="1" w:after="100" w:afterAutospacing="1"/>
              <w:jc w:val="left"/>
            </w:pPr>
            <w:r>
              <w:rPr>
                <w:i/>
                <w:iCs/>
              </w:rPr>
              <w:t>Пример: малозаметная опечатка в меню.</w:t>
            </w:r>
          </w:p>
        </w:tc>
      </w:tr>
    </w:tbl>
    <w:p w14:paraId="5120DF48">
      <w:pPr>
        <w:tabs>
          <w:tab w:val="left" w:pos="1979"/>
        </w:tabs>
        <w:spacing w:after="160" w:line="259" w:lineRule="auto"/>
        <w:ind w:left="720"/>
        <w:contextualSpacing/>
        <w:jc w:val="both"/>
      </w:pPr>
    </w:p>
    <w:p w14:paraId="0F5A574E">
      <w:pPr>
        <w:tabs>
          <w:tab w:val="left" w:pos="1979"/>
        </w:tabs>
        <w:spacing w:after="160" w:line="259" w:lineRule="auto"/>
        <w:ind w:left="720"/>
        <w:contextualSpacing/>
        <w:jc w:val="both"/>
      </w:pPr>
      <w:r>
        <w:rPr>
          <w:b/>
        </w:rPr>
        <w:t>Приоритет</w:t>
      </w:r>
      <w:r>
        <w:t xml:space="preserve"> — это критерий, который показывает, насколько быстро нужно исправить дефект. Приоритет может быть:</w:t>
      </w:r>
    </w:p>
    <w:p w14:paraId="22385385">
      <w:pPr>
        <w:tabs>
          <w:tab w:val="left" w:pos="1979"/>
        </w:tabs>
        <w:spacing w:after="160" w:line="259" w:lineRule="auto"/>
        <w:ind w:left="720"/>
        <w:contextualSpacing/>
        <w:jc w:val="both"/>
      </w:pPr>
      <w:r>
        <w:t>● высокий — исправить в первую очередь;</w:t>
      </w:r>
    </w:p>
    <w:p w14:paraId="74C3AD96">
      <w:pPr>
        <w:tabs>
          <w:tab w:val="left" w:pos="1979"/>
        </w:tabs>
        <w:spacing w:after="160" w:line="259" w:lineRule="auto"/>
        <w:ind w:left="720"/>
        <w:contextualSpacing/>
        <w:jc w:val="both"/>
      </w:pPr>
      <w:r>
        <w:t>● средний — исправить, когда разобрались с первой категорией багов;</w:t>
      </w:r>
    </w:p>
    <w:p w14:paraId="623604C5">
      <w:pPr>
        <w:tabs>
          <w:tab w:val="left" w:pos="1979"/>
        </w:tabs>
        <w:spacing w:after="160" w:line="259" w:lineRule="auto"/>
        <w:ind w:left="720"/>
        <w:contextualSpacing/>
        <w:jc w:val="both"/>
      </w:pPr>
      <w:r>
        <w:t>● низкий — исправить, когда разобрались с багами других приоритетов.</w:t>
      </w:r>
    </w:p>
    <w:p w14:paraId="781B7A6A">
      <w:pPr>
        <w:tabs>
          <w:tab w:val="left" w:pos="1979"/>
        </w:tabs>
        <w:spacing w:after="160" w:line="259" w:lineRule="auto"/>
        <w:contextualSpacing/>
        <w:jc w:val="both"/>
      </w:pPr>
    </w:p>
    <w:p w14:paraId="59B02AC2">
      <w:pPr>
        <w:pStyle w:val="4"/>
        <w:overflowPunct w:val="0"/>
        <w:autoSpaceDE w:val="0"/>
        <w:autoSpaceDN w:val="0"/>
        <w:adjustRightInd w:val="0"/>
        <w:spacing w:before="0" w:after="0" w:line="360" w:lineRule="auto"/>
        <w:textAlignment w:val="baseline"/>
      </w:pPr>
      <w:bookmarkStart w:id="35" w:name="_Toc188977118"/>
      <w:bookmarkStart w:id="36" w:name="_Toc171589882"/>
      <w:bookmarkStart w:id="37" w:name="_Toc171587796"/>
      <w:r>
        <w:t>Тестирование по методу 2 ХХХХХХХХХХ</w:t>
      </w:r>
      <w:bookmarkEnd w:id="35"/>
      <w:bookmarkEnd w:id="36"/>
      <w:bookmarkEnd w:id="37"/>
    </w:p>
    <w:p w14:paraId="445D0C8C">
      <w:pPr>
        <w:pStyle w:val="5"/>
        <w:keepLines w:val="0"/>
        <w:overflowPunct w:val="0"/>
        <w:autoSpaceDE w:val="0"/>
        <w:autoSpaceDN w:val="0"/>
        <w:adjustRightInd w:val="0"/>
        <w:spacing w:before="0"/>
        <w:ind w:left="864" w:right="-766" w:hanging="864"/>
        <w:textAlignment w:val="baseline"/>
      </w:pPr>
      <w:r>
        <w:t>Тест план</w:t>
      </w:r>
    </w:p>
    <w:p w14:paraId="6A8354EC">
      <w:pPr>
        <w:tabs>
          <w:tab w:val="left" w:pos="1979"/>
        </w:tabs>
        <w:spacing w:after="160" w:line="259" w:lineRule="auto"/>
        <w:ind w:firstLine="709"/>
        <w:contextualSpacing/>
        <w:jc w:val="both"/>
        <w:rPr>
          <w:b/>
          <w:color w:val="FF0000"/>
        </w:rPr>
      </w:pPr>
    </w:p>
    <w:p w14:paraId="1065531A">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401F458E">
      <w:pPr>
        <w:tabs>
          <w:tab w:val="left" w:pos="1979"/>
        </w:tabs>
        <w:spacing w:after="160" w:line="259" w:lineRule="auto"/>
        <w:ind w:left="1134"/>
        <w:contextualSpacing/>
        <w:jc w:val="both"/>
      </w:pPr>
    </w:p>
    <w:p w14:paraId="225F8E47">
      <w:pPr>
        <w:pStyle w:val="5"/>
        <w:keepLines w:val="0"/>
        <w:overflowPunct w:val="0"/>
        <w:autoSpaceDE w:val="0"/>
        <w:autoSpaceDN w:val="0"/>
        <w:adjustRightInd w:val="0"/>
        <w:spacing w:before="0"/>
        <w:ind w:left="864" w:right="-766" w:hanging="864"/>
        <w:textAlignment w:val="baseline"/>
      </w:pPr>
      <w:r>
        <w:t>Тест-кейсы</w:t>
      </w:r>
    </w:p>
    <w:p w14:paraId="79CD2D32">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6636192D">
      <w:pPr>
        <w:tabs>
          <w:tab w:val="left" w:pos="1979"/>
        </w:tabs>
        <w:spacing w:after="160" w:line="259" w:lineRule="auto"/>
        <w:ind w:left="720"/>
        <w:contextualSpacing/>
        <w:jc w:val="both"/>
      </w:pPr>
    </w:p>
    <w:p w14:paraId="25F30AC1">
      <w:pPr>
        <w:pStyle w:val="5"/>
        <w:keepLines w:val="0"/>
        <w:overflowPunct w:val="0"/>
        <w:autoSpaceDE w:val="0"/>
        <w:autoSpaceDN w:val="0"/>
        <w:adjustRightInd w:val="0"/>
        <w:spacing w:before="0"/>
        <w:ind w:left="864" w:right="-766" w:hanging="864"/>
        <w:textAlignment w:val="baseline"/>
      </w:pPr>
      <w:r>
        <w:t>Баг-репорты</w:t>
      </w:r>
    </w:p>
    <w:p w14:paraId="2A98D2A6">
      <w:pPr>
        <w:tabs>
          <w:tab w:val="left" w:pos="1979"/>
        </w:tabs>
        <w:spacing w:after="160" w:line="259" w:lineRule="auto"/>
        <w:contextualSpacing/>
        <w:jc w:val="both"/>
      </w:pPr>
    </w:p>
    <w:p w14:paraId="0DD27B3C">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43CCE271">
      <w:pPr>
        <w:tabs>
          <w:tab w:val="left" w:pos="1979"/>
        </w:tabs>
        <w:spacing w:after="160" w:line="259" w:lineRule="auto"/>
        <w:contextualSpacing/>
        <w:jc w:val="both"/>
      </w:pPr>
    </w:p>
    <w:p w14:paraId="5759BDA4">
      <w:pPr>
        <w:pStyle w:val="4"/>
        <w:overflowPunct w:val="0"/>
        <w:autoSpaceDE w:val="0"/>
        <w:autoSpaceDN w:val="0"/>
        <w:adjustRightInd w:val="0"/>
        <w:spacing w:before="0" w:after="0" w:line="360" w:lineRule="auto"/>
        <w:textAlignment w:val="baseline"/>
      </w:pPr>
      <w:bookmarkStart w:id="38" w:name="_Toc188977119"/>
      <w:bookmarkStart w:id="39" w:name="_Toc171587797"/>
      <w:bookmarkStart w:id="40" w:name="_Toc171589883"/>
      <w:r>
        <w:t>Тестирование по методу 3 ХХХХХХХХХХ</w:t>
      </w:r>
      <w:bookmarkEnd w:id="38"/>
      <w:bookmarkEnd w:id="39"/>
      <w:bookmarkEnd w:id="40"/>
    </w:p>
    <w:p w14:paraId="45F382B0">
      <w:pPr>
        <w:pStyle w:val="5"/>
        <w:keepLines w:val="0"/>
        <w:overflowPunct w:val="0"/>
        <w:autoSpaceDE w:val="0"/>
        <w:autoSpaceDN w:val="0"/>
        <w:adjustRightInd w:val="0"/>
        <w:spacing w:before="0"/>
        <w:ind w:left="864" w:right="-766" w:hanging="864"/>
        <w:textAlignment w:val="baseline"/>
      </w:pPr>
      <w:r>
        <w:t>Тест план</w:t>
      </w:r>
    </w:p>
    <w:p w14:paraId="7D6E8F81">
      <w:pPr>
        <w:tabs>
          <w:tab w:val="left" w:pos="1979"/>
        </w:tabs>
        <w:spacing w:after="160" w:line="259" w:lineRule="auto"/>
        <w:ind w:firstLine="709"/>
        <w:contextualSpacing/>
        <w:jc w:val="both"/>
        <w:rPr>
          <w:b/>
          <w:color w:val="FF0000"/>
        </w:rPr>
      </w:pPr>
    </w:p>
    <w:p w14:paraId="5349DD8D">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76813717">
      <w:pPr>
        <w:tabs>
          <w:tab w:val="left" w:pos="1979"/>
        </w:tabs>
        <w:spacing w:after="160" w:line="259" w:lineRule="auto"/>
        <w:ind w:left="1134"/>
        <w:contextualSpacing/>
        <w:jc w:val="both"/>
      </w:pPr>
    </w:p>
    <w:p w14:paraId="06EA3626">
      <w:pPr>
        <w:pStyle w:val="5"/>
        <w:keepLines w:val="0"/>
        <w:overflowPunct w:val="0"/>
        <w:autoSpaceDE w:val="0"/>
        <w:autoSpaceDN w:val="0"/>
        <w:adjustRightInd w:val="0"/>
        <w:spacing w:before="0"/>
        <w:ind w:left="864" w:right="-766" w:hanging="864"/>
        <w:textAlignment w:val="baseline"/>
      </w:pPr>
      <w:r>
        <w:t>Тест-кейсы</w:t>
      </w:r>
    </w:p>
    <w:p w14:paraId="5AB1D7B2">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116FD6D4">
      <w:pPr>
        <w:tabs>
          <w:tab w:val="left" w:pos="1979"/>
        </w:tabs>
        <w:spacing w:after="160" w:line="259" w:lineRule="auto"/>
        <w:ind w:left="720"/>
        <w:contextualSpacing/>
        <w:jc w:val="both"/>
      </w:pPr>
    </w:p>
    <w:p w14:paraId="413BC603">
      <w:pPr>
        <w:pStyle w:val="5"/>
        <w:keepLines w:val="0"/>
        <w:overflowPunct w:val="0"/>
        <w:autoSpaceDE w:val="0"/>
        <w:autoSpaceDN w:val="0"/>
        <w:adjustRightInd w:val="0"/>
        <w:spacing w:before="0"/>
        <w:ind w:left="864" w:right="-766" w:hanging="864"/>
        <w:textAlignment w:val="baseline"/>
      </w:pPr>
      <w:r>
        <w:t>Баг-репорты</w:t>
      </w:r>
    </w:p>
    <w:p w14:paraId="40C2F323">
      <w:pPr>
        <w:tabs>
          <w:tab w:val="left" w:pos="1979"/>
        </w:tabs>
        <w:spacing w:after="160" w:line="259" w:lineRule="auto"/>
        <w:contextualSpacing/>
        <w:jc w:val="both"/>
      </w:pPr>
    </w:p>
    <w:p w14:paraId="03B8C10C">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0B154E3E">
      <w:pPr>
        <w:tabs>
          <w:tab w:val="left" w:pos="1979"/>
        </w:tabs>
        <w:spacing w:after="160" w:line="259" w:lineRule="auto"/>
        <w:contextualSpacing/>
        <w:jc w:val="both"/>
      </w:pPr>
    </w:p>
    <w:p w14:paraId="2173A4B5">
      <w:pPr>
        <w:pStyle w:val="4"/>
        <w:overflowPunct w:val="0"/>
        <w:autoSpaceDE w:val="0"/>
        <w:autoSpaceDN w:val="0"/>
        <w:adjustRightInd w:val="0"/>
        <w:spacing w:before="0" w:after="0" w:line="360" w:lineRule="auto"/>
        <w:textAlignment w:val="baseline"/>
      </w:pPr>
      <w:bookmarkStart w:id="41" w:name="_Toc171587798"/>
      <w:bookmarkStart w:id="42" w:name="_Toc171589884"/>
      <w:bookmarkStart w:id="43" w:name="_Toc188977120"/>
      <w:r>
        <w:t>Тестирование по методу 4 ХХХХХХХХХХ</w:t>
      </w:r>
      <w:bookmarkEnd w:id="41"/>
      <w:bookmarkEnd w:id="42"/>
      <w:bookmarkEnd w:id="43"/>
    </w:p>
    <w:p w14:paraId="2EEEB104">
      <w:pPr>
        <w:pStyle w:val="5"/>
        <w:keepLines w:val="0"/>
        <w:overflowPunct w:val="0"/>
        <w:autoSpaceDE w:val="0"/>
        <w:autoSpaceDN w:val="0"/>
        <w:adjustRightInd w:val="0"/>
        <w:spacing w:before="0"/>
        <w:ind w:left="864" w:right="-766" w:hanging="864"/>
        <w:textAlignment w:val="baseline"/>
      </w:pPr>
      <w:r>
        <w:t>Тест план</w:t>
      </w:r>
    </w:p>
    <w:p w14:paraId="16673ACB">
      <w:pPr>
        <w:tabs>
          <w:tab w:val="left" w:pos="1979"/>
        </w:tabs>
        <w:spacing w:after="160" w:line="259" w:lineRule="auto"/>
        <w:ind w:firstLine="709"/>
        <w:contextualSpacing/>
        <w:jc w:val="both"/>
        <w:rPr>
          <w:b/>
          <w:color w:val="FF0000"/>
        </w:rPr>
      </w:pPr>
    </w:p>
    <w:p w14:paraId="19076BF9">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3AF12708">
      <w:pPr>
        <w:tabs>
          <w:tab w:val="left" w:pos="1979"/>
        </w:tabs>
        <w:spacing w:after="160" w:line="259" w:lineRule="auto"/>
        <w:ind w:left="1134"/>
        <w:contextualSpacing/>
        <w:jc w:val="both"/>
      </w:pPr>
    </w:p>
    <w:p w14:paraId="7053B602">
      <w:pPr>
        <w:pStyle w:val="5"/>
        <w:keepLines w:val="0"/>
        <w:overflowPunct w:val="0"/>
        <w:autoSpaceDE w:val="0"/>
        <w:autoSpaceDN w:val="0"/>
        <w:adjustRightInd w:val="0"/>
        <w:spacing w:before="0"/>
        <w:ind w:left="864" w:right="-766" w:hanging="864"/>
        <w:textAlignment w:val="baseline"/>
      </w:pPr>
      <w:r>
        <w:t>Тест-кейсы</w:t>
      </w:r>
    </w:p>
    <w:p w14:paraId="6FCDC0E1">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2585A6DD">
      <w:pPr>
        <w:tabs>
          <w:tab w:val="left" w:pos="1979"/>
        </w:tabs>
        <w:spacing w:after="160" w:line="259" w:lineRule="auto"/>
        <w:ind w:left="720"/>
        <w:contextualSpacing/>
        <w:jc w:val="both"/>
      </w:pPr>
    </w:p>
    <w:p w14:paraId="66E2541D">
      <w:pPr>
        <w:pStyle w:val="5"/>
        <w:keepLines w:val="0"/>
        <w:overflowPunct w:val="0"/>
        <w:autoSpaceDE w:val="0"/>
        <w:autoSpaceDN w:val="0"/>
        <w:adjustRightInd w:val="0"/>
        <w:spacing w:before="0"/>
        <w:ind w:left="864" w:right="-766" w:hanging="864"/>
        <w:textAlignment w:val="baseline"/>
      </w:pPr>
      <w:r>
        <w:t>Баг-репорты</w:t>
      </w:r>
    </w:p>
    <w:p w14:paraId="22B87CB3">
      <w:pPr>
        <w:tabs>
          <w:tab w:val="left" w:pos="1979"/>
        </w:tabs>
        <w:spacing w:after="160" w:line="259" w:lineRule="auto"/>
        <w:contextualSpacing/>
        <w:jc w:val="both"/>
      </w:pPr>
    </w:p>
    <w:p w14:paraId="0778DDC5">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077DEFB3">
      <w:pPr>
        <w:tabs>
          <w:tab w:val="left" w:pos="1979"/>
        </w:tabs>
        <w:spacing w:after="160" w:line="259" w:lineRule="auto"/>
        <w:contextualSpacing/>
        <w:jc w:val="both"/>
      </w:pPr>
    </w:p>
    <w:p w14:paraId="6D8FDC2D">
      <w:pPr>
        <w:pStyle w:val="4"/>
        <w:overflowPunct w:val="0"/>
        <w:autoSpaceDE w:val="0"/>
        <w:autoSpaceDN w:val="0"/>
        <w:adjustRightInd w:val="0"/>
        <w:spacing w:before="0" w:after="0" w:line="360" w:lineRule="auto"/>
        <w:textAlignment w:val="baseline"/>
      </w:pPr>
      <w:bookmarkStart w:id="44" w:name="_Toc188977121"/>
      <w:bookmarkStart w:id="45" w:name="_Toc171587799"/>
      <w:bookmarkStart w:id="46" w:name="_Toc171589885"/>
      <w:r>
        <w:t>Отладка</w:t>
      </w:r>
      <w:bookmarkEnd w:id="44"/>
      <w:bookmarkEnd w:id="45"/>
      <w:bookmarkEnd w:id="46"/>
    </w:p>
    <w:p w14:paraId="4A080E8C">
      <w:pPr>
        <w:tabs>
          <w:tab w:val="left" w:pos="1979"/>
        </w:tabs>
        <w:spacing w:after="160" w:line="259" w:lineRule="auto"/>
        <w:ind w:left="567"/>
        <w:contextualSpacing/>
        <w:jc w:val="both"/>
        <w:rPr>
          <w:color w:val="FF0000"/>
        </w:rPr>
      </w:pPr>
      <w:r>
        <w:rPr>
          <w:color w:val="FF0000"/>
        </w:rPr>
        <w:t>Описать процесс отладки разработанной системы.</w:t>
      </w:r>
    </w:p>
    <w:p w14:paraId="1CCCAB7A">
      <w:pPr>
        <w:spacing w:line="360" w:lineRule="auto"/>
        <w:ind w:firstLine="709"/>
        <w:jc w:val="both"/>
        <w:rPr>
          <w:rFonts w:eastAsia="Calibri"/>
          <w:sz w:val="28"/>
          <w:szCs w:val="28"/>
          <w:lang w:eastAsia="en-US"/>
        </w:rPr>
      </w:pPr>
    </w:p>
    <w:p w14:paraId="29472FAD">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017A69AB">
      <w:pPr>
        <w:spacing w:line="360" w:lineRule="auto"/>
        <w:ind w:firstLine="709"/>
        <w:jc w:val="both"/>
        <w:rPr>
          <w:rFonts w:eastAsia="Calibri"/>
          <w:sz w:val="28"/>
          <w:szCs w:val="28"/>
          <w:lang w:eastAsia="en-US"/>
        </w:rPr>
      </w:pPr>
    </w:p>
    <w:p w14:paraId="28A7D263">
      <w:pPr>
        <w:pStyle w:val="3"/>
        <w:keepLines w:val="0"/>
        <w:overflowPunct w:val="0"/>
        <w:autoSpaceDE w:val="0"/>
        <w:autoSpaceDN w:val="0"/>
        <w:adjustRightInd w:val="0"/>
        <w:spacing w:before="0" w:line="360" w:lineRule="auto"/>
        <w:ind w:left="578" w:hanging="578"/>
        <w:textAlignment w:val="baseline"/>
      </w:pPr>
      <w:bookmarkStart w:id="47" w:name="_Toc171589894"/>
      <w:bookmarkStart w:id="48" w:name="_Toc188977122"/>
      <w:bookmarkStart w:id="49" w:name="_Toc42151305"/>
      <w:r>
        <w:t>Составление плана инсталляции и развертывания ИС</w:t>
      </w:r>
      <w:bookmarkEnd w:id="47"/>
      <w:bookmarkEnd w:id="48"/>
      <w:bookmarkEnd w:id="49"/>
      <w:r>
        <w:t xml:space="preserve"> </w:t>
      </w:r>
    </w:p>
    <w:p w14:paraId="7A046A91">
      <w:pPr>
        <w:spacing w:line="360" w:lineRule="auto"/>
        <w:ind w:firstLine="709"/>
        <w:jc w:val="both"/>
        <w:rPr>
          <w:color w:val="FF0000"/>
          <w:sz w:val="28"/>
          <w:szCs w:val="28"/>
        </w:rPr>
      </w:pPr>
      <w:r>
        <w:rPr>
          <w:color w:val="FF0000"/>
          <w:sz w:val="28"/>
          <w:szCs w:val="28"/>
        </w:rPr>
        <w:t>План должен быть с датами и ответсвенными лицами. План можно оформить в виде таблицы или диаграммы Ганта</w:t>
      </w:r>
    </w:p>
    <w:p w14:paraId="0B095F4B">
      <w:pPr>
        <w:spacing w:line="360" w:lineRule="auto"/>
        <w:ind w:firstLine="709"/>
        <w:jc w:val="both"/>
        <w:rPr>
          <w:rFonts w:eastAsia="Calibri"/>
          <w:color w:val="FF0000"/>
          <w:sz w:val="28"/>
          <w:szCs w:val="28"/>
          <w:lang w:eastAsia="en-US"/>
        </w:rPr>
      </w:pPr>
      <w:r>
        <w:rPr>
          <w:rFonts w:eastAsia="Calibri"/>
          <w:color w:val="FF0000"/>
          <w:sz w:val="28"/>
          <w:szCs w:val="28"/>
          <w:lang w:eastAsia="en-US"/>
        </w:rPr>
        <w:t>Также здесь нужно выбрать одну из методологий и по ней описать процесс развертывания своего ПО:</w:t>
      </w:r>
    </w:p>
    <w:p w14:paraId="4B0483FA">
      <w:pPr>
        <w:pStyle w:val="30"/>
        <w:numPr>
          <w:ilvl w:val="0"/>
          <w:numId w:val="12"/>
        </w:numPr>
        <w:spacing w:after="200" w:line="360" w:lineRule="auto"/>
        <w:jc w:val="both"/>
        <w:rPr>
          <w:sz w:val="28"/>
          <w:szCs w:val="28"/>
        </w:rPr>
      </w:pPr>
      <w:r>
        <w:rPr>
          <w:b/>
          <w:sz w:val="28"/>
          <w:szCs w:val="28"/>
        </w:rPr>
        <w:t>Непрерывная интеграция</w:t>
      </w:r>
      <w:r>
        <w:rPr>
          <w:sz w:val="28"/>
          <w:szCs w:val="28"/>
        </w:rPr>
        <w:t xml:space="preserve"> </w:t>
      </w:r>
      <w:r>
        <w:rPr>
          <w:b/>
          <w:sz w:val="28"/>
          <w:szCs w:val="28"/>
        </w:rPr>
        <w:t>(Continuous Integration)</w:t>
      </w:r>
      <w:r>
        <w:rPr>
          <w:sz w:val="28"/>
          <w:szCs w:val="28"/>
        </w:rPr>
        <w:t xml:space="preserve"> - это сборка, деплой и тестирование приложения без участия человека. Имеется в виду интеграция отдельных кусочков кода приложения между собой. (Актуально, если вы дорабатываете существующее ПО)</w:t>
      </w:r>
    </w:p>
    <w:p w14:paraId="1BF1D29E">
      <w:pPr>
        <w:pStyle w:val="30"/>
        <w:numPr>
          <w:ilvl w:val="0"/>
          <w:numId w:val="12"/>
        </w:numPr>
        <w:spacing w:after="200" w:line="360" w:lineRule="auto"/>
        <w:jc w:val="both"/>
        <w:rPr>
          <w:sz w:val="28"/>
          <w:szCs w:val="28"/>
        </w:rPr>
      </w:pPr>
      <w:r>
        <w:rPr>
          <w:b/>
          <w:sz w:val="28"/>
          <w:szCs w:val="28"/>
        </w:rPr>
        <w:t xml:space="preserve">Непрерывная доставка (Continuous Delivery) </w:t>
      </w:r>
      <w:r>
        <w:rPr>
          <w:sz w:val="28"/>
          <w:szCs w:val="28"/>
        </w:rPr>
        <w:t>- продукт всегда находится в «собранном» состоянии и готов к передаче в промышленную эксплуатацию, даже с учетом последних изменений, внесенных разработчиками в код.</w:t>
      </w:r>
    </w:p>
    <w:p w14:paraId="157DDD31">
      <w:pPr>
        <w:pStyle w:val="30"/>
        <w:numPr>
          <w:ilvl w:val="0"/>
          <w:numId w:val="12"/>
        </w:numPr>
        <w:spacing w:after="200" w:line="360" w:lineRule="auto"/>
        <w:jc w:val="both"/>
        <w:rPr>
          <w:sz w:val="28"/>
          <w:szCs w:val="28"/>
        </w:rPr>
      </w:pPr>
      <w:r>
        <w:rPr>
          <w:b/>
          <w:sz w:val="28"/>
          <w:szCs w:val="28"/>
        </w:rPr>
        <w:t>Непрерывное развертывание</w:t>
      </w:r>
      <w:r>
        <w:t xml:space="preserve"> </w:t>
      </w:r>
      <w:r>
        <w:rPr>
          <w:b/>
          <w:sz w:val="28"/>
          <w:szCs w:val="28"/>
        </w:rPr>
        <w:t>(Continuous Deployment) -</w:t>
      </w:r>
      <w:r>
        <w:rPr>
          <w:sz w:val="28"/>
          <w:szCs w:val="28"/>
        </w:rPr>
        <w:t xml:space="preserve"> когда обновления продукта регулярно (например, после каждого изменения, внесенного разработчиками) вводятся в промышленную эксплуатацию, и при этом все процессы предметной области продолжают работать без сбоя. В некотором роде непрерывное развертывание — это хорошо автоматизированная и часто выполняющаяся непрерывная доставка.</w:t>
      </w:r>
    </w:p>
    <w:p w14:paraId="28792FE4">
      <w:pPr>
        <w:pStyle w:val="30"/>
        <w:numPr>
          <w:ilvl w:val="0"/>
          <w:numId w:val="12"/>
        </w:numPr>
        <w:spacing w:after="200" w:line="360" w:lineRule="auto"/>
        <w:jc w:val="both"/>
        <w:rPr>
          <w:sz w:val="28"/>
          <w:szCs w:val="28"/>
        </w:rPr>
      </w:pPr>
      <w:r>
        <w:rPr>
          <w:b/>
          <w:sz w:val="28"/>
          <w:szCs w:val="28"/>
        </w:rPr>
        <w:t xml:space="preserve">Последовательное развертывание </w:t>
      </w:r>
      <w:r>
        <w:rPr>
          <w:sz w:val="28"/>
          <w:szCs w:val="28"/>
        </w:rPr>
        <w:t>- Разработчики постепенно заменяют экземпляры текущей версии приложения на экземпляры новой версии. Процедура выглядит следующим образом: балансировщик нагрузки распределяет трафик между серверами в пуле экземпляров версии V1. Потом развертывается один экземпляр версии V2. Когда новый экземпляр готов принимать трафик (пользователей, которые заходят в приложение), его включают в пул. Затем удаляют и отключают один экземпляр версии V1.</w:t>
      </w:r>
    </w:p>
    <w:p w14:paraId="69D54CCB">
      <w:pPr>
        <w:pStyle w:val="30"/>
        <w:numPr>
          <w:ilvl w:val="0"/>
          <w:numId w:val="12"/>
        </w:numPr>
        <w:spacing w:after="200" w:line="360" w:lineRule="auto"/>
        <w:jc w:val="both"/>
        <w:rPr>
          <w:sz w:val="28"/>
          <w:szCs w:val="28"/>
        </w:rPr>
      </w:pPr>
      <w:r>
        <w:rPr>
          <w:b/>
          <w:sz w:val="28"/>
          <w:szCs w:val="28"/>
        </w:rPr>
        <w:t>Сине-зеленый деплой</w:t>
      </w:r>
      <w:r>
        <w:rPr>
          <w:sz w:val="28"/>
          <w:szCs w:val="28"/>
        </w:rPr>
        <w:t xml:space="preserve"> - суть этой стратегии заключается в поддержании двух полностью независимых окружений: активного ("Blue") и нового ("Green"). Когда необходимо внести изменения или обновления, новая версия приложения разворачивается в "Green" окружении, в то время как активное окружение "Blue" продолжает обслуживать пользователей. Таким образом, пользователи не замечают изменений до тех пор, пока новая версия не будет готова к внедрению.</w:t>
      </w:r>
    </w:p>
    <w:p w14:paraId="0861D20F">
      <w:pPr>
        <w:pStyle w:val="30"/>
        <w:numPr>
          <w:ilvl w:val="0"/>
          <w:numId w:val="12"/>
        </w:numPr>
        <w:spacing w:after="200" w:line="360" w:lineRule="auto"/>
        <w:jc w:val="both"/>
        <w:rPr>
          <w:sz w:val="28"/>
          <w:szCs w:val="28"/>
        </w:rPr>
      </w:pPr>
      <w:r>
        <w:rPr>
          <w:b/>
          <w:sz w:val="28"/>
          <w:szCs w:val="28"/>
        </w:rPr>
        <w:t>Канареечный релиз</w:t>
      </w:r>
      <w:r>
        <w:rPr>
          <w:sz w:val="28"/>
          <w:szCs w:val="28"/>
        </w:rPr>
        <w:t xml:space="preserve"> - канареечный релиз позволяет постепенно перенаправить трафик от версии V1 к версии V2. Обычно трафик распределяется пропорционально: например, 90% запросов отправляется версии V1, а 10% — версии V2.</w:t>
      </w:r>
    </w:p>
    <w:p w14:paraId="107D1159">
      <w:pPr>
        <w:pStyle w:val="30"/>
        <w:numPr>
          <w:ilvl w:val="0"/>
          <w:numId w:val="12"/>
        </w:numPr>
        <w:spacing w:after="200" w:line="360" w:lineRule="auto"/>
        <w:jc w:val="both"/>
        <w:rPr>
          <w:sz w:val="28"/>
          <w:szCs w:val="28"/>
        </w:rPr>
      </w:pPr>
      <w:r>
        <w:rPr>
          <w:b/>
          <w:sz w:val="28"/>
          <w:szCs w:val="28"/>
        </w:rPr>
        <w:t>A/B-тестирование</w:t>
      </w:r>
      <w:r>
        <w:rPr>
          <w:sz w:val="28"/>
          <w:szCs w:val="28"/>
        </w:rPr>
        <w:t xml:space="preserve"> - пользователи, которые отвечают заранее определенным условиям, получают доступ к новым функциям. Этот метод похож на стратегию канареечного релиза, но отличается целями. A/B-тестирование — это не только стратегия деплоя, но и способ принятия бизнес-решений на основании статистики. Часто этот способ используется, чтобы оценить эффект изменения и определить, какая версия больше нравится пользователям.</w:t>
      </w:r>
    </w:p>
    <w:p w14:paraId="4A386255">
      <w:pPr>
        <w:pStyle w:val="30"/>
        <w:numPr>
          <w:ilvl w:val="0"/>
          <w:numId w:val="12"/>
        </w:numPr>
        <w:spacing w:after="200" w:line="360" w:lineRule="auto"/>
        <w:jc w:val="both"/>
        <w:rPr>
          <w:sz w:val="28"/>
          <w:szCs w:val="28"/>
        </w:rPr>
      </w:pPr>
      <w:r>
        <w:rPr>
          <w:b/>
          <w:sz w:val="28"/>
          <w:szCs w:val="28"/>
        </w:rPr>
        <w:t>Повторное создание</w:t>
      </w:r>
      <w:r>
        <w:rPr>
          <w:sz w:val="28"/>
          <w:szCs w:val="28"/>
        </w:rPr>
        <w:t xml:space="preserve"> - способ, при котором разработчик сначала отключает старую версию приложения, а затем развертывает новую версию. При этом в работе приложения возникает перерыв, длительность которого зависит от скорости отключения и повторного запуска.</w:t>
      </w:r>
    </w:p>
    <w:p w14:paraId="15447544">
      <w:pPr>
        <w:pStyle w:val="30"/>
        <w:numPr>
          <w:ilvl w:val="0"/>
          <w:numId w:val="12"/>
        </w:numPr>
        <w:spacing w:after="200" w:line="360" w:lineRule="auto"/>
        <w:jc w:val="both"/>
        <w:rPr>
          <w:sz w:val="28"/>
          <w:szCs w:val="28"/>
        </w:rPr>
      </w:pPr>
      <w:r>
        <w:rPr>
          <w:b/>
          <w:sz w:val="28"/>
          <w:szCs w:val="28"/>
        </w:rPr>
        <w:t>Скрытое развертывание</w:t>
      </w:r>
      <w:r>
        <w:rPr>
          <w:sz w:val="28"/>
          <w:szCs w:val="28"/>
        </w:rPr>
        <w:t xml:space="preserve"> - версия V2 развертывается параллельно версии V1. Она тоже получает входящие запросы, но не влияет на реальный трафик. Так можно протестировать нагрузку новой функции. Полный переход на новую версию происходит, когда приложение работает стабильно и отвечает требованиям.</w:t>
      </w:r>
    </w:p>
    <w:p w14:paraId="5CDDCBCF">
      <w:pPr>
        <w:spacing w:line="360" w:lineRule="auto"/>
        <w:ind w:firstLine="709"/>
        <w:jc w:val="both"/>
        <w:rPr>
          <w:rFonts w:eastAsia="Calibri"/>
          <w:sz w:val="28"/>
          <w:szCs w:val="28"/>
          <w:lang w:eastAsia="en-US"/>
        </w:rPr>
      </w:pPr>
    </w:p>
    <w:p w14:paraId="0494EFF6">
      <w:pPr>
        <w:pStyle w:val="3"/>
        <w:keepLines w:val="0"/>
        <w:overflowPunct w:val="0"/>
        <w:autoSpaceDE w:val="0"/>
        <w:autoSpaceDN w:val="0"/>
        <w:adjustRightInd w:val="0"/>
        <w:spacing w:before="0" w:line="360" w:lineRule="auto"/>
        <w:ind w:left="578" w:hanging="578"/>
        <w:textAlignment w:val="baseline"/>
        <w:rPr>
          <w:rFonts w:eastAsia="Calibri"/>
          <w:szCs w:val="28"/>
          <w:lang w:eastAsia="en-US"/>
        </w:rPr>
      </w:pPr>
      <w:bookmarkStart w:id="50" w:name="_Toc171589895"/>
      <w:bookmarkStart w:id="51" w:name="_Toc188977123"/>
      <w:r>
        <w:rPr>
          <w:rFonts w:eastAsia="Calibri"/>
          <w:lang w:eastAsia="en-US"/>
        </w:rPr>
        <w:t xml:space="preserve">Разработка плана интеграции корпоративной ИС хххх ххххххххх с существующими ИС у заказчика </w:t>
      </w:r>
      <w:r>
        <w:rPr>
          <w:rFonts w:eastAsia="Calibri"/>
          <w:color w:val="FF0000"/>
          <w:highlight w:val="yellow"/>
        </w:rPr>
        <w:t>Это один из вариантов названия раздела. Не нужно всё копировать</w:t>
      </w:r>
      <w:bookmarkEnd w:id="50"/>
      <w:bookmarkEnd w:id="51"/>
    </w:p>
    <w:p w14:paraId="2D26E349">
      <w:pPr>
        <w:spacing w:line="360" w:lineRule="auto"/>
        <w:ind w:firstLine="709"/>
        <w:jc w:val="both"/>
        <w:rPr>
          <w:color w:val="FF0000"/>
          <w:sz w:val="28"/>
          <w:szCs w:val="28"/>
        </w:rPr>
      </w:pPr>
      <w:r>
        <w:rPr>
          <w:color w:val="FF0000"/>
          <w:sz w:val="28"/>
          <w:szCs w:val="28"/>
        </w:rPr>
        <w:t>План должен быть с датами и ответсвенными лицами. План можно оформить в виде таблицы или диаграммы Ганта</w:t>
      </w:r>
    </w:p>
    <w:p w14:paraId="0710BE0A">
      <w:pPr>
        <w:spacing w:line="360" w:lineRule="auto"/>
        <w:ind w:firstLine="709"/>
        <w:jc w:val="both"/>
        <w:rPr>
          <w:color w:val="FF0000"/>
          <w:sz w:val="28"/>
          <w:szCs w:val="28"/>
        </w:rPr>
      </w:pPr>
      <w:r>
        <w:rPr>
          <w:color w:val="FF0000"/>
          <w:sz w:val="28"/>
          <w:szCs w:val="28"/>
        </w:rPr>
        <w:t>Здесь необходимо описать какую именно технологию необходимо использовать для интеграции.</w:t>
      </w:r>
    </w:p>
    <w:p w14:paraId="76BF66C8">
      <w:pPr>
        <w:spacing w:line="360" w:lineRule="auto"/>
        <w:ind w:firstLine="709"/>
        <w:jc w:val="both"/>
        <w:rPr>
          <w:rFonts w:eastAsia="Calibri"/>
          <w:color w:val="FF0000"/>
          <w:sz w:val="28"/>
          <w:szCs w:val="28"/>
          <w:lang w:eastAsia="en-US"/>
        </w:rPr>
      </w:pPr>
      <w:r>
        <w:rPr>
          <w:rFonts w:eastAsia="Calibri"/>
          <w:color w:val="FF0000"/>
          <w:sz w:val="28"/>
          <w:szCs w:val="28"/>
          <w:lang w:eastAsia="en-US"/>
        </w:rPr>
        <w:t>Также план интеграции должен иметь следующие структурные элементы:</w:t>
      </w:r>
    </w:p>
    <w:p w14:paraId="035E5DDC">
      <w:pPr>
        <w:pStyle w:val="30"/>
        <w:numPr>
          <w:ilvl w:val="0"/>
          <w:numId w:val="13"/>
        </w:numPr>
        <w:spacing w:after="200" w:line="360"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Тип взаимодействия и протокол</w:t>
      </w:r>
      <w:r>
        <w:rPr>
          <w:color w:val="000000" w:themeColor="text1"/>
          <w:sz w:val="28"/>
          <w:szCs w:val="28"/>
          <w14:textFill>
            <w14:solidFill>
              <w14:schemeClr w14:val="tx1"/>
            </w14:solidFill>
          </w14:textFill>
        </w:rPr>
        <w:t>. Например, файловый обмен по FTP (FTPS) или удалённый вызов через протокол HTTP.</w:t>
      </w:r>
    </w:p>
    <w:p w14:paraId="4FD73A2B">
      <w:pPr>
        <w:pStyle w:val="30"/>
        <w:numPr>
          <w:ilvl w:val="0"/>
          <w:numId w:val="13"/>
        </w:numPr>
        <w:spacing w:after="200" w:line="360"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Описание взаимодействующих систем, назначение интеграции</w:t>
      </w:r>
      <w:r>
        <w:rPr>
          <w:color w:val="000000" w:themeColor="text1"/>
          <w:sz w:val="28"/>
          <w:szCs w:val="28"/>
          <w14:textFill>
            <w14:solidFill>
              <w14:schemeClr w14:val="tx1"/>
            </w14:solidFill>
          </w14:textFill>
        </w:rPr>
        <w:t>. В данном разделе необходимо описать общее назначение двух систем, которые требуется интегрировать и назначение самой интеграции. Какую бизнес-цель данная интеграция преследует, для чего она нужна и какой результат позволит достичь.</w:t>
      </w:r>
    </w:p>
    <w:p w14:paraId="41D2FDAA">
      <w:pPr>
        <w:pStyle w:val="30"/>
        <w:numPr>
          <w:ilvl w:val="0"/>
          <w:numId w:val="13"/>
        </w:numPr>
        <w:spacing w:after="200" w:line="360"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Сценарий интеграции.</w:t>
      </w:r>
      <w:r>
        <w:rPr>
          <w:color w:val="000000" w:themeColor="text1"/>
          <w:sz w:val="28"/>
          <w:szCs w:val="28"/>
          <w14:textFill>
            <w14:solidFill>
              <w14:schemeClr w14:val="tx1"/>
            </w14:solidFill>
          </w14:textFill>
        </w:rPr>
        <w:t xml:space="preserve"> Подробное описание сценария интеграции т.е. в какой момент времени начинается обмен данными, кто его инициирует, что ожидает получить в ответ. Каким является положительный результат обмена данными, а какой отрицательный. Описание условий запуска интеграции, расписание запуска. Ожидаемая нагрузка на интеграционный поток.</w:t>
      </w:r>
    </w:p>
    <w:p w14:paraId="1B946D97">
      <w:pPr>
        <w:spacing w:line="360" w:lineRule="auto"/>
        <w:ind w:firstLine="709"/>
        <w:jc w:val="both"/>
        <w:rPr>
          <w:rFonts w:eastAsia="Calibri"/>
          <w:color w:val="000000" w:themeColor="text1"/>
          <w:sz w:val="28"/>
          <w:szCs w:val="28"/>
          <w:lang w:eastAsia="en-US"/>
          <w14:textFill>
            <w14:solidFill>
              <w14:schemeClr w14:val="tx1"/>
            </w14:solidFill>
          </w14:textFill>
        </w:rPr>
      </w:pPr>
      <w:r>
        <w:rPr>
          <w:rFonts w:eastAsia="Calibri"/>
          <w:color w:val="000000" w:themeColor="text1"/>
          <w:sz w:val="28"/>
          <w:szCs w:val="28"/>
          <w:lang w:eastAsia="en-US"/>
          <w14:textFill>
            <w14:solidFill>
              <w14:schemeClr w14:val="tx1"/>
            </w14:solidFill>
          </w14:textFill>
        </w:rPr>
        <w:t>Для визуализации сценария интеграции можно использовать диаграмму последовательности.</w:t>
      </w:r>
    </w:p>
    <w:p w14:paraId="138A8CEC">
      <w:pPr>
        <w:spacing w:line="360" w:lineRule="auto"/>
        <w:ind w:firstLine="709"/>
        <w:jc w:val="center"/>
        <w:rPr>
          <w:rFonts w:eastAsia="Calibri"/>
          <w:sz w:val="28"/>
          <w:szCs w:val="28"/>
          <w:lang w:eastAsia="en-US"/>
        </w:rPr>
      </w:pPr>
      <w:r>
        <w:drawing>
          <wp:inline distT="0" distB="0" distL="0" distR="0">
            <wp:extent cx="4953000" cy="800100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a:picLocks noChangeAspect="1"/>
                    </pic:cNvPicPr>
                  </pic:nvPicPr>
                  <pic:blipFill>
                    <a:blip r:embed="rId23"/>
                    <a:stretch>
                      <a:fillRect/>
                    </a:stretch>
                  </pic:blipFill>
                  <pic:spPr>
                    <a:xfrm>
                      <a:off x="0" y="0"/>
                      <a:ext cx="4953000" cy="8001000"/>
                    </a:xfrm>
                    <a:prstGeom prst="rect">
                      <a:avLst/>
                    </a:prstGeom>
                  </pic:spPr>
                </pic:pic>
              </a:graphicData>
            </a:graphic>
          </wp:inline>
        </w:drawing>
      </w:r>
    </w:p>
    <w:p w14:paraId="62C3828D">
      <w:pPr>
        <w:spacing w:line="360" w:lineRule="auto"/>
        <w:ind w:firstLine="709"/>
        <w:jc w:val="center"/>
        <w:rPr>
          <w:rFonts w:eastAsia="Calibri"/>
          <w:sz w:val="28"/>
          <w:szCs w:val="28"/>
          <w:lang w:eastAsia="en-US"/>
        </w:rPr>
      </w:pPr>
      <w:r>
        <w:rPr>
          <w:rFonts w:eastAsia="Calibri"/>
          <w:sz w:val="28"/>
          <w:szCs w:val="28"/>
          <w:lang w:eastAsia="en-US"/>
        </w:rPr>
        <w:t>Рисунок Х.Х – Диаграмма последовательности</w:t>
      </w:r>
    </w:p>
    <w:p w14:paraId="46CDF5D5">
      <w:pPr>
        <w:spacing w:line="360" w:lineRule="auto"/>
        <w:ind w:firstLine="709"/>
        <w:jc w:val="both"/>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12EC5958">
      <w:pPr>
        <w:spacing w:line="360" w:lineRule="auto"/>
        <w:ind w:firstLine="709"/>
        <w:jc w:val="both"/>
      </w:pPr>
    </w:p>
    <w:p w14:paraId="7862BA4C">
      <w:pPr>
        <w:spacing w:line="360" w:lineRule="auto"/>
        <w:ind w:firstLine="709"/>
        <w:jc w:val="both"/>
        <w:rPr>
          <w:sz w:val="28"/>
          <w:szCs w:val="28"/>
        </w:rPr>
      </w:pPr>
    </w:p>
    <w:p w14:paraId="42CE4A0D"/>
    <w:p w14:paraId="6A2B2D53">
      <w:pPr>
        <w:pStyle w:val="3"/>
        <w:keepLines w:val="0"/>
        <w:overflowPunct w:val="0"/>
        <w:autoSpaceDE w:val="0"/>
        <w:autoSpaceDN w:val="0"/>
        <w:adjustRightInd w:val="0"/>
        <w:spacing w:before="0" w:line="360" w:lineRule="auto"/>
        <w:ind w:left="578" w:hanging="578"/>
        <w:textAlignment w:val="baseline"/>
      </w:pPr>
      <w:bookmarkStart w:id="52" w:name="_Toc41935260"/>
      <w:r>
        <w:t xml:space="preserve"> </w:t>
      </w:r>
      <w:bookmarkEnd w:id="52"/>
      <w:bookmarkStart w:id="53" w:name="_Toc188977124"/>
      <w:bookmarkStart w:id="54" w:name="_Toc42151306"/>
      <w:bookmarkStart w:id="55" w:name="_Toc171589896"/>
      <w:r>
        <w:t>Формирование модели обновлений и технической поддержки</w:t>
      </w:r>
      <w:bookmarkEnd w:id="53"/>
      <w:bookmarkEnd w:id="54"/>
      <w:bookmarkEnd w:id="55"/>
      <w:r>
        <w:t xml:space="preserve"> </w:t>
      </w:r>
    </w:p>
    <w:p w14:paraId="1ACFC049">
      <w:pPr>
        <w:spacing w:line="360" w:lineRule="auto"/>
        <w:ind w:firstLine="709"/>
        <w:jc w:val="both"/>
        <w:rPr>
          <w:color w:val="FF0000"/>
          <w:sz w:val="28"/>
          <w:szCs w:val="28"/>
        </w:rPr>
      </w:pPr>
      <w:r>
        <w:rPr>
          <w:color w:val="FF0000"/>
          <w:sz w:val="28"/>
          <w:szCs w:val="28"/>
        </w:rPr>
        <w:t>Например:</w:t>
      </w:r>
    </w:p>
    <w:p w14:paraId="4A88A8F2">
      <w:pPr>
        <w:spacing w:line="360" w:lineRule="auto"/>
        <w:ind w:firstLine="709"/>
        <w:jc w:val="both"/>
        <w:rPr>
          <w:sz w:val="28"/>
          <w:szCs w:val="28"/>
        </w:rPr>
      </w:pPr>
    </w:p>
    <w:p w14:paraId="052B1276">
      <w:pPr>
        <w:spacing w:line="360" w:lineRule="auto"/>
        <w:ind w:firstLine="709"/>
        <w:jc w:val="both"/>
        <w:rPr>
          <w:b/>
          <w:sz w:val="28"/>
          <w:szCs w:val="28"/>
        </w:rPr>
      </w:pPr>
      <w:r>
        <w:rPr>
          <w:b/>
          <w:sz w:val="28"/>
          <w:szCs w:val="28"/>
        </w:rPr>
        <w:t>Список точек обновления программного обеспечения</w:t>
      </w:r>
    </w:p>
    <w:p w14:paraId="063B041F">
      <w:pPr>
        <w:spacing w:line="360" w:lineRule="auto"/>
        <w:ind w:firstLine="709"/>
        <w:jc w:val="both"/>
        <w:rPr>
          <w:sz w:val="28"/>
          <w:szCs w:val="28"/>
        </w:rPr>
      </w:pPr>
    </w:p>
    <w:p w14:paraId="7D1962DA">
      <w:pPr>
        <w:spacing w:line="360" w:lineRule="auto"/>
        <w:ind w:firstLine="709"/>
        <w:jc w:val="both"/>
        <w:rPr>
          <w:sz w:val="28"/>
          <w:szCs w:val="28"/>
        </w:rPr>
      </w:pPr>
      <w:r>
        <w:rPr>
          <w:sz w:val="28"/>
          <w:szCs w:val="28"/>
        </w:rPr>
        <w:t>Configuration Manager предоставляет клиенту список точек обновления программного обеспечения в следующих сценариях:</w:t>
      </w:r>
    </w:p>
    <w:p w14:paraId="0091DEE1">
      <w:pPr>
        <w:pStyle w:val="30"/>
        <w:numPr>
          <w:ilvl w:val="0"/>
          <w:numId w:val="14"/>
        </w:numPr>
        <w:spacing w:after="200" w:line="360" w:lineRule="auto"/>
        <w:jc w:val="both"/>
        <w:rPr>
          <w:sz w:val="28"/>
          <w:szCs w:val="28"/>
        </w:rPr>
      </w:pPr>
      <w:r>
        <w:rPr>
          <w:sz w:val="28"/>
          <w:szCs w:val="28"/>
        </w:rPr>
        <w:t>Новый клиент получает политику для включения обновлений программного обеспечения.</w:t>
      </w:r>
    </w:p>
    <w:p w14:paraId="68250710">
      <w:pPr>
        <w:pStyle w:val="30"/>
        <w:numPr>
          <w:ilvl w:val="0"/>
          <w:numId w:val="14"/>
        </w:numPr>
        <w:spacing w:after="200" w:line="360" w:lineRule="auto"/>
        <w:jc w:val="both"/>
        <w:rPr>
          <w:sz w:val="28"/>
          <w:szCs w:val="28"/>
        </w:rPr>
      </w:pPr>
      <w:r>
        <w:rPr>
          <w:sz w:val="28"/>
          <w:szCs w:val="28"/>
        </w:rPr>
        <w:t>Клиент не может связаться с назначенной точкой обновления программного обеспечения и должен переключиться на другую.</w:t>
      </w:r>
    </w:p>
    <w:p w14:paraId="5DA8CF86">
      <w:pPr>
        <w:spacing w:line="360" w:lineRule="auto"/>
        <w:ind w:firstLine="709"/>
        <w:jc w:val="both"/>
        <w:rPr>
          <w:sz w:val="28"/>
          <w:szCs w:val="28"/>
        </w:rPr>
      </w:pPr>
    </w:p>
    <w:p w14:paraId="0D08683E">
      <w:pPr>
        <w:spacing w:line="360" w:lineRule="auto"/>
        <w:ind w:firstLine="709"/>
        <w:jc w:val="both"/>
        <w:rPr>
          <w:sz w:val="28"/>
          <w:szCs w:val="28"/>
        </w:rPr>
      </w:pPr>
      <w:r>
        <w:rPr>
          <w:sz w:val="28"/>
          <w:szCs w:val="28"/>
        </w:rPr>
        <w:t>Клиент случайным образом выбирает точку обновления программного обеспечения из списка. Он определяет приоритет для точек обновления программного обеспечения в том же лесу. Configuration Manager предоставляет клиентам другой список в зависимости от типа клиента:</w:t>
      </w:r>
    </w:p>
    <w:p w14:paraId="40700BCC">
      <w:pPr>
        <w:pStyle w:val="30"/>
        <w:numPr>
          <w:ilvl w:val="0"/>
          <w:numId w:val="15"/>
        </w:numPr>
        <w:spacing w:after="200" w:line="360" w:lineRule="auto"/>
        <w:jc w:val="both"/>
        <w:rPr>
          <w:sz w:val="28"/>
          <w:szCs w:val="28"/>
        </w:rPr>
      </w:pPr>
      <w:r>
        <w:rPr>
          <w:sz w:val="28"/>
          <w:szCs w:val="28"/>
        </w:rPr>
        <w:t>Клиенты на основе интрасети. Получите список точек обновления программного обеспечения, которые можно настроить, чтобы разрешить подключения только из интрасети, или список точек обновления программного обеспечения, которые разрешают клиентские подключения к Интернету и интрасети.</w:t>
      </w:r>
    </w:p>
    <w:p w14:paraId="30C868C7">
      <w:pPr>
        <w:pStyle w:val="30"/>
        <w:numPr>
          <w:ilvl w:val="0"/>
          <w:numId w:val="15"/>
        </w:numPr>
        <w:spacing w:after="200" w:line="360" w:lineRule="auto"/>
        <w:jc w:val="both"/>
        <w:rPr>
          <w:sz w:val="28"/>
          <w:szCs w:val="28"/>
        </w:rPr>
      </w:pPr>
      <w:r>
        <w:rPr>
          <w:sz w:val="28"/>
          <w:szCs w:val="28"/>
        </w:rPr>
        <w:t>Интернет-клиенты. Получите список точек обновления программного обеспечения, которые вы настраиваете для разрешения подключений только из Интернета, или список точек обновления программного обеспечения, которые разрешают подключения клиентов к Интернету и интрасети.</w:t>
      </w:r>
    </w:p>
    <w:p w14:paraId="79B68AB3">
      <w:pPr>
        <w:spacing w:line="360" w:lineRule="auto"/>
        <w:ind w:firstLine="709"/>
        <w:jc w:val="both"/>
        <w:rPr>
          <w:sz w:val="28"/>
          <w:szCs w:val="28"/>
        </w:rPr>
      </w:pPr>
    </w:p>
    <w:p w14:paraId="3BCB9096">
      <w:pPr>
        <w:spacing w:line="360" w:lineRule="auto"/>
        <w:ind w:firstLine="709"/>
        <w:jc w:val="both"/>
        <w:rPr>
          <w:b/>
          <w:sz w:val="28"/>
          <w:szCs w:val="28"/>
        </w:rPr>
      </w:pPr>
      <w:r>
        <w:rPr>
          <w:b/>
          <w:sz w:val="28"/>
          <w:szCs w:val="28"/>
        </w:rPr>
        <w:t>Переключение точки обновления программного обеспечения</w:t>
      </w:r>
    </w:p>
    <w:p w14:paraId="4C6C9D82">
      <w:pPr>
        <w:spacing w:line="360" w:lineRule="auto"/>
        <w:ind w:firstLine="709"/>
        <w:jc w:val="both"/>
        <w:rPr>
          <w:sz w:val="28"/>
          <w:szCs w:val="28"/>
        </w:rPr>
      </w:pPr>
    </w:p>
    <w:p w14:paraId="581D8073">
      <w:pPr>
        <w:spacing w:line="360" w:lineRule="auto"/>
        <w:ind w:firstLine="709"/>
        <w:jc w:val="both"/>
        <w:rPr>
          <w:sz w:val="28"/>
          <w:szCs w:val="28"/>
        </w:rPr>
      </w:pPr>
      <w:r>
        <w:rPr>
          <w:sz w:val="28"/>
          <w:szCs w:val="28"/>
        </w:rPr>
        <w:t>Если на сайте имеется несколько точек обновления программного обеспечения и одна из них завершается сбоем или становится недоступной, клиенты подключаются к другой точке обновления программного обеспечения. На этом новом сервере клиенты продолжают проверять наличие последних обновлений программного обеспечения. Когда клиенту впервые назначается точка обновления программного обеспечения, он остается назначенным этой точке обновления программного обеспечения, если он не сможет выполнить проверку.</w:t>
      </w:r>
    </w:p>
    <w:p w14:paraId="43CC26CB">
      <w:pPr>
        <w:spacing w:line="360" w:lineRule="auto"/>
        <w:ind w:firstLine="709"/>
        <w:jc w:val="both"/>
        <w:rPr>
          <w:sz w:val="28"/>
          <w:szCs w:val="28"/>
        </w:rPr>
      </w:pPr>
      <w:r>
        <w:rPr>
          <w:sz w:val="28"/>
          <w:szCs w:val="28"/>
        </w:rPr>
        <w:t>Проверка на наличие обновлений программного обеспечения может завершиться ошибкой с рядом различных кодов ошибок повторных попыток и ошибок без повторных попыток. При сбое сканирования с кодом ошибки повтора клиент запускает процесс повтора, чтобы проверить наличие обновлений программного обеспечения в точке обновления программного обеспечения. Высокоуровневые условия, которые приводят к коду ошибки повтора, обычно связаны с тем, что сервер WSUS недоступен или временно перегружен. Если клиенту не удается проверить наличие обновлений программного обеспечения, он использует следующий процесс:</w:t>
      </w:r>
    </w:p>
    <w:p w14:paraId="7003C8E4">
      <w:pPr>
        <w:pStyle w:val="30"/>
        <w:numPr>
          <w:ilvl w:val="0"/>
          <w:numId w:val="16"/>
        </w:numPr>
        <w:spacing w:after="200" w:line="360" w:lineRule="auto"/>
        <w:jc w:val="both"/>
        <w:rPr>
          <w:sz w:val="28"/>
          <w:szCs w:val="28"/>
        </w:rPr>
      </w:pPr>
      <w:r>
        <w:rPr>
          <w:sz w:val="28"/>
          <w:szCs w:val="28"/>
        </w:rPr>
        <w:t>Клиент проверяет наличие обновлений программного обеспечения:</w:t>
      </w:r>
    </w:p>
    <w:p w14:paraId="41E2BEEF">
      <w:pPr>
        <w:pStyle w:val="30"/>
        <w:numPr>
          <w:ilvl w:val="0"/>
          <w:numId w:val="17"/>
        </w:numPr>
        <w:spacing w:after="200" w:line="360" w:lineRule="auto"/>
        <w:ind w:left="1843"/>
        <w:jc w:val="both"/>
        <w:rPr>
          <w:sz w:val="28"/>
          <w:szCs w:val="28"/>
        </w:rPr>
      </w:pPr>
      <w:r>
        <w:rPr>
          <w:sz w:val="28"/>
          <w:szCs w:val="28"/>
        </w:rPr>
        <w:t>В запланированное время</w:t>
      </w:r>
    </w:p>
    <w:p w14:paraId="162594DB">
      <w:pPr>
        <w:pStyle w:val="30"/>
        <w:numPr>
          <w:ilvl w:val="0"/>
          <w:numId w:val="17"/>
        </w:numPr>
        <w:spacing w:after="200" w:line="360" w:lineRule="auto"/>
        <w:ind w:left="1843"/>
        <w:jc w:val="both"/>
        <w:rPr>
          <w:sz w:val="28"/>
          <w:szCs w:val="28"/>
        </w:rPr>
      </w:pPr>
      <w:r>
        <w:rPr>
          <w:sz w:val="28"/>
          <w:szCs w:val="28"/>
        </w:rPr>
        <w:t>При выполнении вручную из панели управления на клиенте</w:t>
      </w:r>
    </w:p>
    <w:p w14:paraId="345B6C35">
      <w:pPr>
        <w:pStyle w:val="30"/>
        <w:numPr>
          <w:ilvl w:val="0"/>
          <w:numId w:val="17"/>
        </w:numPr>
        <w:spacing w:after="200" w:line="360" w:lineRule="auto"/>
        <w:ind w:left="1843"/>
        <w:jc w:val="both"/>
        <w:rPr>
          <w:sz w:val="28"/>
          <w:szCs w:val="28"/>
        </w:rPr>
      </w:pPr>
      <w:r>
        <w:rPr>
          <w:sz w:val="28"/>
          <w:szCs w:val="28"/>
        </w:rPr>
        <w:t>При запуске вручную из консоли Configuration Manager с помощью действия уведомления клиента</w:t>
      </w:r>
    </w:p>
    <w:p w14:paraId="43040ACA">
      <w:pPr>
        <w:pStyle w:val="30"/>
        <w:numPr>
          <w:ilvl w:val="0"/>
          <w:numId w:val="17"/>
        </w:numPr>
        <w:spacing w:after="200" w:line="360" w:lineRule="auto"/>
        <w:ind w:left="1843"/>
        <w:jc w:val="both"/>
        <w:rPr>
          <w:sz w:val="28"/>
          <w:szCs w:val="28"/>
        </w:rPr>
      </w:pPr>
      <w:r>
        <w:rPr>
          <w:sz w:val="28"/>
          <w:szCs w:val="28"/>
        </w:rPr>
        <w:t>При запуске из метода пакета SDK Configuration Manager</w:t>
      </w:r>
    </w:p>
    <w:p w14:paraId="6270209E">
      <w:pPr>
        <w:pStyle w:val="30"/>
        <w:numPr>
          <w:ilvl w:val="0"/>
          <w:numId w:val="16"/>
        </w:numPr>
        <w:spacing w:after="200" w:line="360" w:lineRule="auto"/>
        <w:jc w:val="both"/>
        <w:rPr>
          <w:sz w:val="28"/>
          <w:szCs w:val="28"/>
        </w:rPr>
      </w:pPr>
      <w:r>
        <w:rPr>
          <w:sz w:val="28"/>
          <w:szCs w:val="28"/>
        </w:rPr>
        <w:t>Если сканирование завершается сбоем, клиент ожидает 30 минут, чтобы повторить проверку. Она использует ту же точку обновления программного обеспечения.</w:t>
      </w:r>
    </w:p>
    <w:p w14:paraId="03106B1A">
      <w:pPr>
        <w:pStyle w:val="30"/>
        <w:numPr>
          <w:ilvl w:val="0"/>
          <w:numId w:val="16"/>
        </w:numPr>
        <w:spacing w:after="200" w:line="360" w:lineRule="auto"/>
        <w:jc w:val="both"/>
        <w:rPr>
          <w:sz w:val="28"/>
          <w:szCs w:val="28"/>
        </w:rPr>
      </w:pPr>
      <w:r>
        <w:rPr>
          <w:sz w:val="28"/>
          <w:szCs w:val="28"/>
        </w:rPr>
        <w:t>Клиент повторяет попытку как минимум четыре раза каждые 30 минут. После четвертого сбоя и после того, как он подождит еще две минуты, клиент переходит к следующей точке обновления программного обеспечения в списке.</w:t>
      </w:r>
    </w:p>
    <w:p w14:paraId="443B5F48">
      <w:pPr>
        <w:pStyle w:val="30"/>
        <w:numPr>
          <w:ilvl w:val="0"/>
          <w:numId w:val="16"/>
        </w:numPr>
        <w:spacing w:after="200" w:line="360" w:lineRule="auto"/>
        <w:jc w:val="both"/>
        <w:rPr>
          <w:sz w:val="28"/>
          <w:szCs w:val="28"/>
        </w:rPr>
      </w:pPr>
      <w:r>
        <w:rPr>
          <w:sz w:val="28"/>
          <w:szCs w:val="28"/>
        </w:rPr>
        <w:t>Клиент повторяет этот процесс с новой точкой обновления программного обеспечения. После успешного сканирования клиент продолжает подключаться к новой точке обновления программного обеспечения.</w:t>
      </w:r>
    </w:p>
    <w:p w14:paraId="5DBF0087">
      <w:pPr>
        <w:spacing w:line="360" w:lineRule="auto"/>
        <w:ind w:firstLine="709"/>
        <w:jc w:val="both"/>
        <w:rPr>
          <w:sz w:val="28"/>
          <w:szCs w:val="28"/>
        </w:rPr>
      </w:pPr>
      <w:r>
        <w:rPr>
          <w:sz w:val="28"/>
          <w:szCs w:val="28"/>
        </w:rPr>
        <w:t>В следующем списке приведены дополнительные сведения для сценариев повторных попыток и переключения точки обновления программного обеспечения.</w:t>
      </w:r>
    </w:p>
    <w:p w14:paraId="5DC40248">
      <w:pPr>
        <w:spacing w:line="360" w:lineRule="auto"/>
        <w:ind w:firstLine="709"/>
        <w:jc w:val="both"/>
        <w:rPr>
          <w:sz w:val="28"/>
          <w:szCs w:val="28"/>
        </w:rPr>
      </w:pPr>
    </w:p>
    <w:p w14:paraId="4ED7A9A6">
      <w:pPr>
        <w:pStyle w:val="30"/>
        <w:numPr>
          <w:ilvl w:val="0"/>
          <w:numId w:val="18"/>
        </w:numPr>
        <w:spacing w:after="200" w:line="360" w:lineRule="auto"/>
        <w:jc w:val="both"/>
        <w:rPr>
          <w:sz w:val="28"/>
          <w:szCs w:val="28"/>
        </w:rPr>
      </w:pPr>
      <w:r>
        <w:rPr>
          <w:sz w:val="28"/>
          <w:szCs w:val="28"/>
        </w:rPr>
        <w:t>Если клиент отключен от интрасети и не может проверить наличие обновлений программного обеспечения, он не переключается на другую точку обновления программного обеспечения. Этот сбой ожидается, так как клиент не может связаться с внутренней сетью или точкой обновления программного обеспечения, которая разрешает подключения из интрасети. Клиент Configuration Manager определяет доступность точки обновления программного обеспечения интрасети.</w:t>
      </w:r>
    </w:p>
    <w:p w14:paraId="3E3D1987">
      <w:pPr>
        <w:pStyle w:val="30"/>
        <w:numPr>
          <w:ilvl w:val="0"/>
          <w:numId w:val="18"/>
        </w:numPr>
        <w:spacing w:after="200" w:line="360" w:lineRule="auto"/>
        <w:jc w:val="both"/>
        <w:rPr>
          <w:sz w:val="28"/>
          <w:szCs w:val="28"/>
        </w:rPr>
      </w:pPr>
      <w:r>
        <w:rPr>
          <w:sz w:val="28"/>
          <w:szCs w:val="28"/>
        </w:rPr>
        <w:t>Если вы управляете клиентами в Интернете и настроили несколько точек обновления программного обеспечения для приема обмена данными от клиентов в Интернете, процесс переключения следует стандартному процессу повтора, описанному ранее.</w:t>
      </w:r>
    </w:p>
    <w:p w14:paraId="506998A8">
      <w:pPr>
        <w:pStyle w:val="30"/>
        <w:numPr>
          <w:ilvl w:val="0"/>
          <w:numId w:val="18"/>
        </w:numPr>
        <w:spacing w:after="200" w:line="360" w:lineRule="auto"/>
        <w:jc w:val="both"/>
        <w:rPr>
          <w:sz w:val="28"/>
          <w:szCs w:val="28"/>
        </w:rPr>
      </w:pPr>
      <w:r>
        <w:rPr>
          <w:sz w:val="28"/>
          <w:szCs w:val="28"/>
        </w:rPr>
        <w:t>Если процесс сканирования запускается, но клиент отключен до завершения сканирования, это не считается ошибкой сканирования и не считается одной из четырех повторных попыток.</w:t>
      </w:r>
    </w:p>
    <w:p w14:paraId="4D91E753">
      <w:pPr>
        <w:spacing w:line="360" w:lineRule="auto"/>
        <w:ind w:firstLine="709"/>
        <w:jc w:val="both"/>
        <w:rPr>
          <w:sz w:val="28"/>
          <w:szCs w:val="28"/>
        </w:rPr>
      </w:pPr>
      <w:r>
        <w:rPr>
          <w:sz w:val="28"/>
          <w:szCs w:val="28"/>
        </w:rPr>
        <w:t>Когда Configuration Manager получает любой из следующих кодов ошибок агента Центра обновления Windows, клиент повторяет подключение:</w:t>
      </w:r>
    </w:p>
    <w:p w14:paraId="76E895AB">
      <w:pPr>
        <w:spacing w:line="360" w:lineRule="auto"/>
        <w:ind w:firstLine="709"/>
        <w:jc w:val="both"/>
        <w:rPr>
          <w:sz w:val="28"/>
          <w:szCs w:val="28"/>
        </w:rPr>
      </w:pPr>
      <w:r>
        <w:rPr>
          <w:sz w:val="28"/>
          <w:szCs w:val="28"/>
        </w:rPr>
        <w:t>2149842970, 2147954429, 2149859352, 2149859362, 2149859338, 2149859344, 2147954430, 2147747475, 2149842974, 2149859342, 2149859372, 2149859341, 2149904388, 2149859371, 2149859367, 2149859366, 2149859364, 2149859363, 2149859361, 2149859360, 2149859359, 2149859358, 2149859357, 2149859356, 2149859354, 2149859353, 2149859350, 2149859349, 2149859340, 2149859339, 2149859332, 2149859333, 2149859334, 2149859337, 2149859336, 2149859335</w:t>
      </w:r>
    </w:p>
    <w:p w14:paraId="016C2748">
      <w:pPr>
        <w:spacing w:line="360" w:lineRule="auto"/>
        <w:ind w:firstLine="709"/>
        <w:jc w:val="both"/>
        <w:rPr>
          <w:sz w:val="28"/>
          <w:szCs w:val="28"/>
        </w:rPr>
      </w:pPr>
      <w:r>
        <w:rPr>
          <w:sz w:val="28"/>
          <w:szCs w:val="28"/>
        </w:rPr>
        <w:t>Чтобы найти значение кода ошибки, преобразуйте десятичный код ошибки в шестнадцатеричный, а затем найдите шестнадцатеричное значение на сайте, например на вики-сайте агента Центра обновления Windows — коды ошибок. Например, десятичный код ошибки 2149842970 является шестнадцатеричным 8024001A, что означает, WU_E_POLICY_NOT_SET значение политики A не задано.</w:t>
      </w:r>
    </w:p>
    <w:p w14:paraId="5CDFC1C9">
      <w:pPr>
        <w:spacing w:line="360" w:lineRule="auto"/>
        <w:ind w:firstLine="709"/>
        <w:jc w:val="both"/>
        <w:rPr>
          <w:sz w:val="28"/>
          <w:szCs w:val="28"/>
        </w:rPr>
      </w:pPr>
    </w:p>
    <w:p w14:paraId="0B2DCA17">
      <w:pPr>
        <w:spacing w:line="360" w:lineRule="auto"/>
        <w:ind w:firstLine="709"/>
        <w:jc w:val="both"/>
        <w:rPr>
          <w:b/>
          <w:sz w:val="28"/>
          <w:szCs w:val="28"/>
        </w:rPr>
      </w:pPr>
      <w:r>
        <w:rPr>
          <w:b/>
          <w:sz w:val="28"/>
          <w:szCs w:val="28"/>
        </w:rPr>
        <w:t>Переключение клиентов на новую точку обновления программного обеспечения вручную</w:t>
      </w:r>
    </w:p>
    <w:p w14:paraId="6AD6112A">
      <w:pPr>
        <w:spacing w:line="360" w:lineRule="auto"/>
        <w:ind w:firstLine="709"/>
        <w:jc w:val="both"/>
        <w:rPr>
          <w:sz w:val="28"/>
          <w:szCs w:val="28"/>
        </w:rPr>
      </w:pPr>
      <w:r>
        <w:rPr>
          <w:sz w:val="28"/>
          <w:szCs w:val="28"/>
        </w:rPr>
        <w:t>Переключение клиентов Configuration Manager на новую точку обновления программного обеспечения при возникновении проблем с активной точкой обновления программного обеспечения. Это изменение происходит только в том случае, если клиент получает несколько точек обновления программного обеспечения от точки управления.</w:t>
      </w:r>
    </w:p>
    <w:p w14:paraId="0219EDCB">
      <w:pPr>
        <w:spacing w:line="360" w:lineRule="auto"/>
        <w:ind w:firstLine="709"/>
        <w:jc w:val="both"/>
        <w:rPr>
          <w:sz w:val="28"/>
          <w:szCs w:val="28"/>
        </w:rPr>
      </w:pPr>
    </w:p>
    <w:p w14:paraId="6FD09028">
      <w:pPr>
        <w:spacing w:line="360" w:lineRule="auto"/>
        <w:ind w:firstLine="709"/>
        <w:jc w:val="both"/>
        <w:rPr>
          <w:rFonts w:eastAsia="Calibri"/>
          <w:sz w:val="28"/>
          <w:szCs w:val="28"/>
          <w:lang w:eastAsia="en-US"/>
        </w:rPr>
      </w:pPr>
    </w:p>
    <w:p w14:paraId="105C2FF8">
      <w:pPr>
        <w:spacing w:line="360" w:lineRule="auto"/>
        <w:ind w:firstLine="709"/>
        <w:jc w:val="both"/>
        <w:rPr>
          <w:rFonts w:eastAsia="Calibri"/>
          <w:sz w:val="28"/>
          <w:szCs w:val="28"/>
          <w:lang w:eastAsia="en-US"/>
        </w:rPr>
      </w:pPr>
    </w:p>
    <w:p w14:paraId="3F3773DA">
      <w:pPr>
        <w:pStyle w:val="3"/>
        <w:rPr>
          <w:rStyle w:val="32"/>
          <w:rFonts w:cs="Times New Roman"/>
        </w:rPr>
      </w:pPr>
      <w:bookmarkStart w:id="56" w:name="_Toc188977125"/>
      <w:r>
        <w:t xml:space="preserve">Руководства администратора и пользователя </w:t>
      </w:r>
      <w:r>
        <w:rPr>
          <w:rFonts w:cs="Times New Roman"/>
        </w:rPr>
        <w:t>интеллектуальной системы/сервиса</w:t>
      </w:r>
      <w:bookmarkEnd w:id="56"/>
    </w:p>
    <w:p w14:paraId="506006AD">
      <w:pPr>
        <w:spacing w:line="360" w:lineRule="auto"/>
        <w:ind w:firstLine="709"/>
        <w:jc w:val="both"/>
        <w:rPr>
          <w:rStyle w:val="32"/>
          <w:color w:val="FF0000"/>
          <w:sz w:val="28"/>
          <w:szCs w:val="28"/>
        </w:rPr>
      </w:pPr>
      <w:r>
        <w:rPr>
          <w:rStyle w:val="32"/>
          <w:color w:val="FF0000"/>
          <w:sz w:val="28"/>
          <w:szCs w:val="28"/>
        </w:rPr>
        <w:t>Для дальнейшей эксплуатации информационной системы, необходимо составить сопроводительный документ – “руководство администратора”.</w:t>
      </w:r>
    </w:p>
    <w:p w14:paraId="1C9299FB">
      <w:pPr>
        <w:spacing w:line="360" w:lineRule="auto"/>
        <w:ind w:firstLine="709"/>
        <w:jc w:val="both"/>
        <w:rPr>
          <w:color w:val="FF0000"/>
          <w:sz w:val="28"/>
          <w:szCs w:val="28"/>
        </w:rPr>
      </w:pPr>
      <w:r>
        <w:rPr>
          <w:rStyle w:val="32"/>
          <w:color w:val="FF0000"/>
          <w:sz w:val="28"/>
          <w:szCs w:val="28"/>
        </w:rPr>
        <w:t xml:space="preserve">Сама структура и все необходимые требования к содержанию руководства пользователя по ГОСТ 34, описаны в </w:t>
      </w:r>
      <w:r>
        <w:rPr>
          <w:color w:val="FF0000"/>
          <w:sz w:val="28"/>
          <w:szCs w:val="28"/>
        </w:rPr>
        <w:t>РД 50-34.698-90.</w:t>
      </w:r>
    </w:p>
    <w:p w14:paraId="57E2087C">
      <w:pPr>
        <w:spacing w:line="360" w:lineRule="auto"/>
        <w:ind w:firstLine="709"/>
        <w:jc w:val="both"/>
        <w:rPr>
          <w:b/>
          <w:color w:val="FF0000"/>
          <w:sz w:val="28"/>
          <w:szCs w:val="28"/>
          <w:u w:val="single"/>
        </w:rPr>
      </w:pPr>
      <w:r>
        <w:rPr>
          <w:b/>
          <w:color w:val="FF0000"/>
          <w:sz w:val="28"/>
          <w:szCs w:val="28"/>
          <w:u w:val="single"/>
        </w:rPr>
        <w:t>Руководства выносятся в приложения!</w:t>
      </w:r>
    </w:p>
    <w:p w14:paraId="3A2640C8">
      <w:pPr>
        <w:spacing w:line="360" w:lineRule="auto"/>
        <w:ind w:firstLine="709"/>
        <w:jc w:val="both"/>
        <w:rPr>
          <w:sz w:val="28"/>
          <w:szCs w:val="28"/>
        </w:rPr>
      </w:pPr>
      <w:r>
        <w:rPr>
          <w:sz w:val="28"/>
          <w:szCs w:val="28"/>
        </w:rPr>
        <w:t>Руководство администратора представлено в Приложении 3.</w:t>
      </w:r>
    </w:p>
    <w:p w14:paraId="0482EFB4">
      <w:pPr>
        <w:spacing w:line="360" w:lineRule="auto"/>
        <w:ind w:firstLine="709"/>
        <w:jc w:val="both"/>
        <w:rPr>
          <w:sz w:val="28"/>
          <w:szCs w:val="28"/>
        </w:rPr>
      </w:pPr>
      <w:r>
        <w:rPr>
          <w:sz w:val="28"/>
          <w:szCs w:val="28"/>
        </w:rPr>
        <w:t>Руководство пользователя представлено в Приложении 4.</w:t>
      </w:r>
    </w:p>
    <w:p w14:paraId="581CCCDB">
      <w:pPr>
        <w:spacing w:line="360" w:lineRule="auto"/>
        <w:ind w:firstLine="709"/>
        <w:jc w:val="both"/>
        <w:rPr>
          <w:sz w:val="28"/>
          <w:szCs w:val="28"/>
        </w:rPr>
      </w:pPr>
    </w:p>
    <w:p w14:paraId="2DE9087F">
      <w:pPr>
        <w:spacing w:line="360" w:lineRule="auto"/>
        <w:ind w:firstLine="709"/>
        <w:jc w:val="both"/>
        <w:rPr>
          <w:rFonts w:eastAsia="Calibri"/>
          <w:sz w:val="28"/>
          <w:szCs w:val="28"/>
          <w:lang w:eastAsia="en-US"/>
        </w:rPr>
      </w:pPr>
    </w:p>
    <w:p w14:paraId="2A6546D6"/>
    <w:p w14:paraId="7BF3F25C"/>
    <w:p w14:paraId="5C30EB37">
      <w:pPr>
        <w:pStyle w:val="3"/>
        <w:rPr>
          <w:rFonts w:cs="Times New Roman"/>
        </w:rPr>
      </w:pPr>
      <w:bookmarkStart w:id="57" w:name="_Toc188977126"/>
      <w:r>
        <w:rPr>
          <w:rFonts w:cs="Times New Roman"/>
        </w:rPr>
        <w:t>Выводы по главе 3</w:t>
      </w:r>
      <w:bookmarkEnd w:id="57"/>
    </w:p>
    <w:p w14:paraId="3DDC54C0">
      <w:pPr>
        <w:spacing w:line="360" w:lineRule="auto"/>
        <w:ind w:firstLine="709"/>
        <w:jc w:val="both"/>
        <w:rPr>
          <w:color w:val="FF0000"/>
          <w:sz w:val="28"/>
          <w:szCs w:val="28"/>
        </w:rPr>
      </w:pPr>
      <w:r>
        <w:rPr>
          <w:color w:val="FF0000"/>
          <w:sz w:val="28"/>
          <w:szCs w:val="28"/>
        </w:rPr>
        <w:t xml:space="preserve">Оценка экономической </w:t>
      </w:r>
      <w:r>
        <w:rPr>
          <w:color w:val="FF0000"/>
          <w:sz w:val="28"/>
          <w:szCs w:val="28"/>
        </w:rPr>
        <w:tab/>
      </w:r>
      <w:r>
        <w:rPr>
          <w:color w:val="FF0000"/>
          <w:sz w:val="28"/>
          <w:szCs w:val="28"/>
        </w:rPr>
        <w:t xml:space="preserve">целесообразности </w:t>
      </w:r>
      <w:r>
        <w:rPr>
          <w:color w:val="FF0000"/>
          <w:sz w:val="28"/>
          <w:szCs w:val="28"/>
        </w:rPr>
        <w:tab/>
      </w:r>
      <w:r>
        <w:rPr>
          <w:color w:val="FF0000"/>
          <w:sz w:val="28"/>
          <w:szCs w:val="28"/>
        </w:rPr>
        <w:t xml:space="preserve">работы. </w:t>
      </w:r>
    </w:p>
    <w:p w14:paraId="3678A323">
      <w:pPr>
        <w:spacing w:line="360" w:lineRule="auto"/>
        <w:ind w:firstLine="709"/>
        <w:jc w:val="both"/>
        <w:rPr>
          <w:b/>
          <w:sz w:val="28"/>
          <w:szCs w:val="28"/>
        </w:rPr>
      </w:pPr>
      <w:r>
        <w:rPr>
          <w:color w:val="FF0000"/>
          <w:sz w:val="28"/>
          <w:szCs w:val="28"/>
        </w:rPr>
        <w:t xml:space="preserve">Выбор программных </w:t>
      </w:r>
      <w:r>
        <w:rPr>
          <w:color w:val="FF0000"/>
          <w:sz w:val="28"/>
          <w:szCs w:val="28"/>
        </w:rPr>
        <w:tab/>
      </w:r>
      <w:r>
        <w:rPr>
          <w:color w:val="FF0000"/>
          <w:sz w:val="28"/>
          <w:szCs w:val="28"/>
        </w:rPr>
        <w:t xml:space="preserve">и организационно–технологических </w:t>
      </w:r>
      <w:r>
        <w:rPr>
          <w:color w:val="FF0000"/>
          <w:sz w:val="28"/>
          <w:szCs w:val="28"/>
        </w:rPr>
        <w:tab/>
      </w:r>
      <w:r>
        <w:rPr>
          <w:color w:val="FF0000"/>
          <w:sz w:val="28"/>
          <w:szCs w:val="28"/>
        </w:rPr>
        <w:t xml:space="preserve">проектных решений </w:t>
      </w:r>
      <w:r>
        <w:rPr>
          <w:color w:val="FF0000"/>
          <w:sz w:val="28"/>
          <w:szCs w:val="28"/>
        </w:rPr>
        <w:tab/>
      </w:r>
      <w:r>
        <w:rPr>
          <w:color w:val="FF0000"/>
          <w:sz w:val="28"/>
          <w:szCs w:val="28"/>
        </w:rPr>
        <w:t xml:space="preserve">обеспечил минимизацию финансовых, материальных и трудовых затрат. </w:t>
      </w:r>
      <w:r>
        <w:rPr>
          <w:sz w:val="28"/>
          <w:szCs w:val="28"/>
        </w:rPr>
        <w:t>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 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w:t>
      </w:r>
    </w:p>
    <w:p w14:paraId="08829C51">
      <w:pPr>
        <w:spacing w:line="360" w:lineRule="auto"/>
        <w:ind w:firstLine="709"/>
        <w:jc w:val="both"/>
        <w:rPr>
          <w:b/>
          <w:sz w:val="28"/>
          <w:szCs w:val="28"/>
        </w:rPr>
      </w:pPr>
      <w:r>
        <w:rPr>
          <w:sz w:val="28"/>
          <w:szCs w:val="28"/>
        </w:rPr>
        <w:t>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w:t>
      </w:r>
    </w:p>
    <w:p w14:paraId="32A672C4">
      <w:pPr>
        <w:spacing w:line="360" w:lineRule="auto"/>
        <w:ind w:firstLine="709"/>
        <w:jc w:val="both"/>
        <w:rPr>
          <w:color w:val="FF0000"/>
          <w:sz w:val="28"/>
          <w:szCs w:val="28"/>
        </w:rPr>
      </w:pPr>
      <w:r>
        <w:rPr>
          <w:color w:val="FF0000"/>
          <w:sz w:val="28"/>
          <w:szCs w:val="28"/>
        </w:rPr>
        <w:t xml:space="preserve">Разработка является экономически целесообразной. </w:t>
      </w:r>
    </w:p>
    <w:p w14:paraId="3B4A204F">
      <w:pPr>
        <w:spacing w:line="360" w:lineRule="auto"/>
        <w:ind w:firstLine="709"/>
        <w:jc w:val="both"/>
        <w:rPr>
          <w:sz w:val="28"/>
          <w:szCs w:val="28"/>
        </w:rPr>
      </w:pPr>
    </w:p>
    <w:p w14:paraId="7523B359">
      <w:pPr>
        <w:spacing w:line="276" w:lineRule="auto"/>
        <w:rPr>
          <w:b/>
          <w:bCs/>
          <w:caps/>
          <w:color w:val="FF0000"/>
        </w:rPr>
      </w:pPr>
      <w:r>
        <w:rPr>
          <w:b/>
          <w:color w:val="FF0000"/>
        </w:rPr>
        <w:t>Список использованных источников (ЭТО ДЛЯ ЭКОНОМИЧЕСКОГО РАЗДЕЛА, НО ВСТАВЛЯЕМ В ОБЩИЙ СПИСОК ЛИТЕРАТУРЫ ТЕ ИСТОЧНИКИ, КОТОРЫЕ РЕАЛЬНО ИСПОЛЬЗОВАЛИСЬ)</w:t>
      </w:r>
    </w:p>
    <w:p w14:paraId="359358A5">
      <w:pPr>
        <w:spacing w:line="276" w:lineRule="auto"/>
        <w:rPr>
          <w:color w:val="FF0000"/>
        </w:rPr>
      </w:pPr>
    </w:p>
    <w:p w14:paraId="1442EDF9">
      <w:pPr>
        <w:pStyle w:val="15"/>
        <w:widowControl w:val="0"/>
        <w:numPr>
          <w:ilvl w:val="0"/>
          <w:numId w:val="19"/>
        </w:numPr>
        <w:spacing w:line="276" w:lineRule="auto"/>
        <w:ind w:left="0" w:firstLine="567"/>
        <w:jc w:val="both"/>
        <w:rPr>
          <w:rFonts w:ascii="Times New Roman" w:hAnsi="Times New Roman"/>
          <w:color w:val="FF0000"/>
          <w:sz w:val="24"/>
          <w:szCs w:val="24"/>
        </w:rPr>
      </w:pPr>
      <w:r>
        <w:rPr>
          <w:rFonts w:ascii="Times New Roman" w:hAnsi="Times New Roman"/>
          <w:color w:val="FF0000"/>
          <w:sz w:val="24"/>
          <w:szCs w:val="24"/>
        </w:rPr>
        <w:t>Анфилатов В.С. Системный анализ в управлении: учеб. Пособие/ В.С. Анфилатов, А.А. Емельянов, А.А. Кукушкин; под. ред. А.А. Емельянова.- М.: Финансы и статистика, 2007.-368 с.– 5/1/Э</w:t>
      </w:r>
    </w:p>
    <w:p w14:paraId="22D0A174">
      <w:pPr>
        <w:pStyle w:val="15"/>
        <w:widowControl w:val="0"/>
        <w:numPr>
          <w:ilvl w:val="0"/>
          <w:numId w:val="19"/>
        </w:numPr>
        <w:spacing w:line="276" w:lineRule="auto"/>
        <w:ind w:left="0" w:firstLine="567"/>
        <w:jc w:val="both"/>
        <w:rPr>
          <w:rFonts w:ascii="Times New Roman" w:hAnsi="Times New Roman"/>
          <w:color w:val="FF0000"/>
          <w:sz w:val="24"/>
          <w:szCs w:val="24"/>
        </w:rPr>
      </w:pPr>
      <w:r>
        <w:rPr>
          <w:rFonts w:ascii="Times New Roman" w:hAnsi="Times New Roman"/>
          <w:color w:val="FF0000"/>
          <w:sz w:val="24"/>
          <w:szCs w:val="24"/>
        </w:rPr>
        <w:t>Вендров А.М. Проектирование программного обеспечения экономических информационных систем: Учебник.-2-е изд., перераб и доп.-  М.: Финансы и статистика, 2006.-544 с. 92/5/Э</w:t>
      </w:r>
    </w:p>
    <w:p w14:paraId="465ED244">
      <w:pPr>
        <w:pStyle w:val="15"/>
        <w:widowControl w:val="0"/>
        <w:numPr>
          <w:ilvl w:val="0"/>
          <w:numId w:val="19"/>
        </w:numPr>
        <w:spacing w:line="276" w:lineRule="auto"/>
        <w:ind w:left="0" w:firstLine="567"/>
        <w:jc w:val="both"/>
        <w:rPr>
          <w:rFonts w:ascii="Times New Roman" w:hAnsi="Times New Roman"/>
          <w:color w:val="FF0000"/>
          <w:sz w:val="24"/>
          <w:szCs w:val="24"/>
        </w:rPr>
      </w:pPr>
      <w:r>
        <w:rPr>
          <w:rFonts w:ascii="Times New Roman" w:hAnsi="Times New Roman"/>
          <w:color w:val="FF0000"/>
          <w:sz w:val="24"/>
          <w:szCs w:val="24"/>
        </w:rPr>
        <w:t>Мишенин А.И. Теория экономических информационных систем: учебник, 4-е изд., доп и перераб..- М.: Финансы и статистика. 2007.-240с.: ил. 66/5/Э</w:t>
      </w:r>
    </w:p>
    <w:p w14:paraId="23F4621A">
      <w:pPr>
        <w:pStyle w:val="15"/>
        <w:widowControl w:val="0"/>
        <w:numPr>
          <w:ilvl w:val="0"/>
          <w:numId w:val="19"/>
        </w:numPr>
        <w:spacing w:line="276" w:lineRule="auto"/>
        <w:ind w:left="0" w:firstLine="567"/>
        <w:jc w:val="both"/>
        <w:rPr>
          <w:rFonts w:ascii="Times New Roman" w:hAnsi="Times New Roman"/>
          <w:color w:val="FF0000"/>
          <w:sz w:val="24"/>
          <w:szCs w:val="24"/>
        </w:rPr>
      </w:pPr>
      <w:r>
        <w:rPr>
          <w:rFonts w:ascii="Times New Roman" w:hAnsi="Times New Roman"/>
          <w:color w:val="FF0000"/>
          <w:sz w:val="24"/>
          <w:szCs w:val="24"/>
        </w:rPr>
        <w:t>Сатунина А.Е. Управление проектом корпоративной информационной системы предприятия: учеб. Пособие / А.Е. Сатунина, Л.А. Сысоева.- М.: Финансы и статистика; Инфра-М, 2009.-352с.: ил. 5/1/Э.</w:t>
      </w:r>
    </w:p>
    <w:p w14:paraId="3AB744A7">
      <w:pPr>
        <w:pStyle w:val="15"/>
        <w:widowControl w:val="0"/>
        <w:numPr>
          <w:ilvl w:val="0"/>
          <w:numId w:val="19"/>
        </w:numPr>
        <w:spacing w:line="276" w:lineRule="auto"/>
        <w:ind w:left="0" w:firstLine="567"/>
        <w:jc w:val="both"/>
        <w:rPr>
          <w:rFonts w:ascii="Times New Roman" w:hAnsi="Times New Roman"/>
          <w:color w:val="FF0000"/>
          <w:sz w:val="24"/>
          <w:szCs w:val="24"/>
        </w:rPr>
      </w:pPr>
      <w:r>
        <w:rPr>
          <w:rFonts w:ascii="Times New Roman" w:hAnsi="Times New Roman"/>
          <w:color w:val="FF0000"/>
          <w:sz w:val="24"/>
          <w:szCs w:val="24"/>
        </w:rPr>
        <w:t>Системный анализ в менеджменте: электронный учебник / В.Н. Попов, В.С. Касьянов, И.П. Савченко. - Электрон. дан. - М.: КНОРУС, 2010/Э</w:t>
      </w:r>
    </w:p>
    <w:p w14:paraId="284C4FD4">
      <w:pPr>
        <w:pStyle w:val="15"/>
        <w:widowControl w:val="0"/>
        <w:numPr>
          <w:ilvl w:val="0"/>
          <w:numId w:val="19"/>
        </w:numPr>
        <w:spacing w:line="276" w:lineRule="auto"/>
        <w:ind w:left="0" w:firstLine="567"/>
        <w:jc w:val="both"/>
        <w:rPr>
          <w:rFonts w:ascii="Times New Roman" w:hAnsi="Times New Roman"/>
          <w:color w:val="FF0000"/>
          <w:sz w:val="24"/>
          <w:szCs w:val="24"/>
        </w:rPr>
      </w:pPr>
      <w:r>
        <w:rPr>
          <w:rFonts w:ascii="Times New Roman" w:hAnsi="Times New Roman"/>
          <w:color w:val="FF0000"/>
          <w:sz w:val="24"/>
          <w:szCs w:val="24"/>
        </w:rPr>
        <w:t>Смирнова Г. Н. Проектирование экономических информационных систем : учеб. для эконом. вузов по специальностям "Прикладная информатика в экономике", "Прикладная информатика в менеджменте", "Прикладная информатика в юриспруденции" / Г. Н. Смирнова, А. А. Сорокин, Ю. Ф. Тельнов. - М. : Финансы и статистика, 2006. - 511 с. 58/5/Э</w:t>
      </w:r>
    </w:p>
    <w:p w14:paraId="08277780">
      <w:pPr>
        <w:pStyle w:val="15"/>
        <w:widowControl w:val="0"/>
        <w:numPr>
          <w:ilvl w:val="0"/>
          <w:numId w:val="19"/>
        </w:numPr>
        <w:spacing w:line="276" w:lineRule="auto"/>
        <w:ind w:left="0" w:firstLine="567"/>
        <w:jc w:val="both"/>
        <w:rPr>
          <w:rFonts w:ascii="Times New Roman" w:hAnsi="Times New Roman"/>
          <w:color w:val="FF0000"/>
          <w:sz w:val="24"/>
          <w:szCs w:val="24"/>
        </w:rPr>
      </w:pPr>
      <w:r>
        <w:rPr>
          <w:rFonts w:ascii="Times New Roman" w:hAnsi="Times New Roman"/>
          <w:color w:val="FF0000"/>
          <w:sz w:val="24"/>
          <w:szCs w:val="24"/>
        </w:rPr>
        <w:t xml:space="preserve">Теория систем и системный анализ в управлении организациями: Справочник: учеб. Пособие/ под ред. В.Н. Волковой и А.А. Емельянова.-М.: Финансы и статистика, 2006. - 848 с. 51/5/Э </w:t>
      </w:r>
    </w:p>
    <w:p w14:paraId="658D6F73">
      <w:pPr>
        <w:spacing w:line="360" w:lineRule="auto"/>
        <w:ind w:firstLine="709"/>
        <w:jc w:val="both"/>
        <w:rPr>
          <w:sz w:val="28"/>
          <w:szCs w:val="28"/>
        </w:rPr>
      </w:pPr>
    </w:p>
    <w:p w14:paraId="328C9D87">
      <w:pPr>
        <w:spacing w:line="360" w:lineRule="auto"/>
        <w:ind w:firstLine="709"/>
        <w:jc w:val="both"/>
        <w:rPr>
          <w:sz w:val="28"/>
          <w:szCs w:val="28"/>
        </w:rPr>
      </w:pPr>
    </w:p>
    <w:p w14:paraId="35BC4321">
      <w:pPr>
        <w:spacing w:after="160" w:line="259" w:lineRule="auto"/>
        <w:rPr>
          <w:sz w:val="28"/>
          <w:szCs w:val="28"/>
        </w:rPr>
      </w:pPr>
      <w:r>
        <w:rPr>
          <w:sz w:val="28"/>
          <w:szCs w:val="28"/>
        </w:rPr>
        <w:br w:type="page"/>
      </w:r>
    </w:p>
    <w:p w14:paraId="1D6A59CC">
      <w:pPr>
        <w:pStyle w:val="2"/>
        <w:numPr>
          <w:ilvl w:val="0"/>
          <w:numId w:val="0"/>
        </w:numPr>
        <w:rPr>
          <w:rFonts w:ascii="Times New Roman" w:hAnsi="Times New Roman" w:cs="Times New Roman"/>
        </w:rPr>
      </w:pPr>
      <w:bookmarkStart w:id="58" w:name="_Toc188977127"/>
      <w:r>
        <w:rPr>
          <w:rFonts w:ascii="Times New Roman" w:hAnsi="Times New Roman" w:cs="Times New Roman"/>
        </w:rPr>
        <w:t>ЗАКЛЮЧЕНИЕ</w:t>
      </w:r>
      <w:bookmarkEnd w:id="58"/>
    </w:p>
    <w:p w14:paraId="43829464">
      <w:pPr>
        <w:widowControl w:val="0"/>
        <w:spacing w:line="360" w:lineRule="auto"/>
        <w:ind w:firstLine="709"/>
        <w:jc w:val="both"/>
        <w:rPr>
          <w:sz w:val="28"/>
          <w:szCs w:val="28"/>
        </w:rPr>
      </w:pPr>
    </w:p>
    <w:p w14:paraId="2C1B0AD5">
      <w:pPr>
        <w:widowControl w:val="0"/>
        <w:spacing w:line="360" w:lineRule="auto"/>
        <w:ind w:firstLine="709"/>
        <w:jc w:val="both"/>
        <w:rPr>
          <w:sz w:val="28"/>
          <w:szCs w:val="28"/>
        </w:rPr>
      </w:pPr>
      <w:r>
        <w:rPr>
          <w:sz w:val="28"/>
          <w:szCs w:val="28"/>
        </w:rPr>
        <w:t>В данной выпускной квалификационной работе, были выполнены поставленные задачи по проведению анализа предметной области организации работы электронной библиотеки в образовательном учреждении, были сформированы необходимые функциональные требования к разрабатываемой информационной системе, проведен подробный анализ баз данных и средств разработки, построена модель данных на физическом и логическом уровне, разработана корпоративная электронная библиотека ххх ххххххх ххххххх ххххххх ххххххх ххххх хххххххххх ххххххх ххххххххх хххххх. 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ххххххи дана экономическая оценка целесообразности разработки и ее себестоимости.</w:t>
      </w:r>
    </w:p>
    <w:p w14:paraId="48203684">
      <w:pPr>
        <w:widowControl w:val="0"/>
        <w:spacing w:line="360" w:lineRule="auto"/>
        <w:ind w:firstLine="709"/>
        <w:jc w:val="both"/>
        <w:rPr>
          <w:sz w:val="28"/>
          <w:szCs w:val="28"/>
        </w:rPr>
      </w:pPr>
      <w:r>
        <w:rPr>
          <w:sz w:val="28"/>
          <w:szCs w:val="28"/>
        </w:rPr>
        <w:t>В результате выполнения задач, была 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 согласно методологии “КАК ЕСТЬ” и ”КАК ДОЛЖНО БЫТЬ”.</w:t>
      </w:r>
    </w:p>
    <w:p w14:paraId="48C45D88">
      <w:pPr>
        <w:widowControl w:val="0"/>
        <w:spacing w:line="360" w:lineRule="auto"/>
        <w:ind w:firstLine="709"/>
        <w:jc w:val="both"/>
        <w:rPr>
          <w:sz w:val="28"/>
          <w:szCs w:val="28"/>
        </w:rPr>
      </w:pPr>
      <w:r>
        <w:rPr>
          <w:sz w:val="28"/>
          <w:szCs w:val="28"/>
        </w:rPr>
        <w:t>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w:t>
      </w:r>
    </w:p>
    <w:p w14:paraId="3AFF78F4">
      <w:pPr>
        <w:widowControl w:val="0"/>
        <w:spacing w:line="360" w:lineRule="auto"/>
        <w:ind w:firstLine="709"/>
        <w:jc w:val="both"/>
        <w:rPr>
          <w:sz w:val="28"/>
          <w:szCs w:val="28"/>
        </w:rPr>
      </w:pPr>
      <w:r>
        <w:rPr>
          <w:sz w:val="28"/>
          <w:szCs w:val="28"/>
        </w:rPr>
        <w:t>По результатам был сделан расчет затрат на разработку корпоративной электронной библиотеки и сделан анализ экономической эффективности и целесообразности разработки и внедрения данного продукта.</w:t>
      </w:r>
    </w:p>
    <w:p w14:paraId="3326C2C9">
      <w:pPr>
        <w:spacing w:after="160" w:line="259" w:lineRule="auto"/>
        <w:rPr>
          <w:sz w:val="28"/>
          <w:szCs w:val="28"/>
        </w:rPr>
      </w:pPr>
      <w:r>
        <w:rPr>
          <w:sz w:val="28"/>
          <w:szCs w:val="28"/>
        </w:rPr>
        <w:br w:type="page"/>
      </w:r>
    </w:p>
    <w:p w14:paraId="5E991BAF">
      <w:pPr>
        <w:pStyle w:val="2"/>
        <w:numPr>
          <w:ilvl w:val="0"/>
          <w:numId w:val="0"/>
        </w:numPr>
        <w:rPr>
          <w:rFonts w:ascii="Times New Roman" w:hAnsi="Times New Roman" w:cs="Times New Roman"/>
        </w:rPr>
      </w:pPr>
      <w:bookmarkStart w:id="59" w:name="_Toc188977128"/>
      <w:r>
        <w:rPr>
          <w:rFonts w:ascii="Times New Roman" w:hAnsi="Times New Roman" w:cs="Times New Roman"/>
        </w:rPr>
        <w:t>СПИСОК ЛИТЕРАТУРЫ</w:t>
      </w:r>
      <w:bookmarkEnd w:id="59"/>
    </w:p>
    <w:p w14:paraId="7946C4DE">
      <w:pPr>
        <w:pStyle w:val="30"/>
        <w:widowControl w:val="0"/>
        <w:shd w:val="clear" w:color="auto" w:fill="FF0000"/>
        <w:spacing w:line="360" w:lineRule="auto"/>
        <w:jc w:val="both"/>
        <w:rPr>
          <w:sz w:val="28"/>
          <w:szCs w:val="28"/>
        </w:rPr>
      </w:pPr>
      <w:r>
        <w:rPr>
          <w:sz w:val="28"/>
          <w:szCs w:val="28"/>
        </w:rPr>
        <w:t>СПИСОК ЛИТЕРАТУРЫ ДОЛЖЕН БЫТЬ ОФОРМЛЕН ПО ГОСТ_Р_7_0_100_2018</w:t>
      </w:r>
    </w:p>
    <w:p w14:paraId="09F478E0">
      <w:pPr>
        <w:pStyle w:val="30"/>
        <w:widowControl w:val="0"/>
        <w:spacing w:line="360" w:lineRule="auto"/>
        <w:jc w:val="both"/>
        <w:rPr>
          <w:color w:val="FF0000"/>
          <w:sz w:val="28"/>
          <w:szCs w:val="28"/>
        </w:rPr>
      </w:pPr>
      <w:r>
        <w:rPr>
          <w:color w:val="FF0000"/>
          <w:sz w:val="28"/>
          <w:szCs w:val="28"/>
        </w:rPr>
        <w:t>Можно воспользоваться ресурсом: https://perviy-vestnik.ru/literatura/?ysclid=lyfqldzbff465005388</w:t>
      </w:r>
    </w:p>
    <w:p w14:paraId="680D65AC">
      <w:pPr>
        <w:pStyle w:val="30"/>
        <w:widowControl w:val="0"/>
        <w:numPr>
          <w:ilvl w:val="0"/>
          <w:numId w:val="20"/>
        </w:numPr>
        <w:shd w:val="clear" w:color="auto" w:fill="92D050"/>
        <w:spacing w:line="360" w:lineRule="auto"/>
        <w:jc w:val="both"/>
        <w:rPr>
          <w:sz w:val="28"/>
          <w:szCs w:val="28"/>
        </w:rPr>
      </w:pPr>
      <w:r>
        <w:rPr>
          <w:sz w:val="28"/>
          <w:szCs w:val="28"/>
        </w:rPr>
        <w:t>Геворкян, Э. А. К теории распространения электромагнитных волн в волноводе с магнитоактивным анизотропным модулированным заполнением / Э. А. Геворкян // Радиотехника и электроника. – 2008. – Т. 53. – № 5. – С. 565-569. (ВОТ ЭТО ПРАВИЛЬНО!!!!)</w:t>
      </w:r>
    </w:p>
    <w:p w14:paraId="57F463D8">
      <w:pPr>
        <w:pStyle w:val="30"/>
        <w:numPr>
          <w:ilvl w:val="0"/>
          <w:numId w:val="20"/>
        </w:numPr>
        <w:rPr>
          <w:sz w:val="28"/>
          <w:szCs w:val="28"/>
        </w:rPr>
      </w:pPr>
      <w:r>
        <w:rPr>
          <w:sz w:val="28"/>
          <w:szCs w:val="28"/>
        </w:rPr>
        <w:t xml:space="preserve">Ресурс </w:t>
      </w:r>
      <w:r>
        <w:fldChar w:fldCharType="begin"/>
      </w:r>
      <w:r>
        <w:instrText xml:space="preserve"> HYPERLINK "http://www.mysql.ru/docs/" </w:instrText>
      </w:r>
      <w:r>
        <w:fldChar w:fldCharType="separate"/>
      </w:r>
      <w:r>
        <w:rPr>
          <w:rStyle w:val="13"/>
          <w:sz w:val="28"/>
          <w:szCs w:val="28"/>
        </w:rPr>
        <w:t>http://www.mysql.ru/docs/</w:t>
      </w:r>
      <w:r>
        <w:rPr>
          <w:rStyle w:val="13"/>
          <w:sz w:val="28"/>
          <w:szCs w:val="28"/>
        </w:rPr>
        <w:fldChar w:fldCharType="end"/>
      </w:r>
      <w:r>
        <w:rPr>
          <w:sz w:val="28"/>
          <w:szCs w:val="28"/>
        </w:rPr>
        <w:t xml:space="preserve">; (вот это </w:t>
      </w:r>
      <w:r>
        <w:rPr>
          <w:b/>
          <w:color w:val="FF0000"/>
          <w:sz w:val="28"/>
          <w:szCs w:val="28"/>
        </w:rPr>
        <w:t>НЕ ПРАВИЛЬНО!!!! и ниже</w:t>
      </w:r>
      <w:r>
        <w:rPr>
          <w:b/>
          <w:sz w:val="28"/>
          <w:szCs w:val="28"/>
        </w:rPr>
        <w:t>)</w:t>
      </w:r>
    </w:p>
    <w:p w14:paraId="6F1C1A12">
      <w:pPr>
        <w:pStyle w:val="30"/>
        <w:widowControl w:val="0"/>
        <w:numPr>
          <w:ilvl w:val="0"/>
          <w:numId w:val="20"/>
        </w:numPr>
        <w:shd w:val="clear" w:color="auto" w:fill="FF0000"/>
        <w:spacing w:line="360" w:lineRule="auto"/>
        <w:jc w:val="both"/>
        <w:rPr>
          <w:sz w:val="28"/>
          <w:szCs w:val="28"/>
        </w:rPr>
      </w:pPr>
      <w:r>
        <w:rPr>
          <w:sz w:val="28"/>
          <w:szCs w:val="28"/>
        </w:rPr>
        <w:t>Ресурс https://ru.wikipedia.org/wiki/;</w:t>
      </w:r>
    </w:p>
    <w:p w14:paraId="67BCA1DC">
      <w:pPr>
        <w:pStyle w:val="30"/>
        <w:widowControl w:val="0"/>
        <w:numPr>
          <w:ilvl w:val="0"/>
          <w:numId w:val="20"/>
        </w:numPr>
        <w:shd w:val="clear" w:color="auto" w:fill="FF0000"/>
        <w:spacing w:line="360" w:lineRule="auto"/>
        <w:jc w:val="both"/>
        <w:rPr>
          <w:sz w:val="28"/>
          <w:szCs w:val="28"/>
        </w:rPr>
      </w:pPr>
      <w:r>
        <w:rPr>
          <w:sz w:val="28"/>
          <w:szCs w:val="28"/>
        </w:rPr>
        <w:t>Ресурс</w:t>
      </w:r>
      <w:r>
        <w:rPr>
          <w:b/>
          <w:sz w:val="28"/>
          <w:szCs w:val="28"/>
        </w:rPr>
        <w:t xml:space="preserve"> </w:t>
      </w:r>
      <w:r>
        <w:fldChar w:fldCharType="begin"/>
      </w:r>
      <w:r>
        <w:instrText xml:space="preserve"> HYPERLINK "https://www.php.net/manual/ru/language.functions.php" </w:instrText>
      </w:r>
      <w:r>
        <w:fldChar w:fldCharType="separate"/>
      </w:r>
      <w:r>
        <w:rPr>
          <w:rStyle w:val="13"/>
          <w:color w:val="auto"/>
          <w:sz w:val="28"/>
          <w:szCs w:val="28"/>
        </w:rPr>
        <w:t>https://www.php.net/manual/ru/language.functions.php</w:t>
      </w:r>
      <w:r>
        <w:rPr>
          <w:rStyle w:val="13"/>
          <w:color w:val="auto"/>
          <w:sz w:val="28"/>
          <w:szCs w:val="28"/>
        </w:rPr>
        <w:fldChar w:fldCharType="end"/>
      </w:r>
      <w:r>
        <w:rPr>
          <w:rStyle w:val="13"/>
          <w:color w:val="auto"/>
          <w:sz w:val="28"/>
          <w:szCs w:val="28"/>
        </w:rPr>
        <w:t>;</w:t>
      </w:r>
    </w:p>
    <w:p w14:paraId="305EA205">
      <w:pPr>
        <w:pStyle w:val="30"/>
        <w:widowControl w:val="0"/>
        <w:numPr>
          <w:ilvl w:val="0"/>
          <w:numId w:val="20"/>
        </w:numPr>
        <w:shd w:val="clear" w:color="auto" w:fill="FF0000"/>
        <w:spacing w:line="360" w:lineRule="auto"/>
        <w:jc w:val="both"/>
        <w:rPr>
          <w:sz w:val="28"/>
          <w:szCs w:val="28"/>
        </w:rPr>
      </w:pPr>
      <w:r>
        <w:rPr>
          <w:sz w:val="28"/>
          <w:szCs w:val="28"/>
        </w:rPr>
        <w:t xml:space="preserve">Ресурс </w:t>
      </w:r>
      <w:r>
        <w:fldChar w:fldCharType="begin"/>
      </w:r>
      <w:r>
        <w:instrText xml:space="preserve"> HYPERLINK "https://www.tadviser.ru/" </w:instrText>
      </w:r>
      <w:r>
        <w:fldChar w:fldCharType="separate"/>
      </w:r>
      <w:r>
        <w:rPr>
          <w:rStyle w:val="13"/>
          <w:color w:val="auto"/>
          <w:sz w:val="28"/>
          <w:szCs w:val="28"/>
        </w:rPr>
        <w:t>https://www.tadviser.ru/</w:t>
      </w:r>
      <w:r>
        <w:rPr>
          <w:rStyle w:val="13"/>
          <w:color w:val="auto"/>
          <w:sz w:val="28"/>
          <w:szCs w:val="28"/>
        </w:rPr>
        <w:fldChar w:fldCharType="end"/>
      </w:r>
      <w:r>
        <w:rPr>
          <w:rStyle w:val="13"/>
          <w:color w:val="auto"/>
          <w:sz w:val="28"/>
          <w:szCs w:val="28"/>
        </w:rPr>
        <w:t>;</w:t>
      </w:r>
    </w:p>
    <w:p w14:paraId="3E703CD5">
      <w:pPr>
        <w:pStyle w:val="30"/>
        <w:widowControl w:val="0"/>
        <w:numPr>
          <w:ilvl w:val="0"/>
          <w:numId w:val="20"/>
        </w:numPr>
        <w:shd w:val="clear" w:color="auto" w:fill="FF0000"/>
        <w:spacing w:line="360" w:lineRule="auto"/>
        <w:jc w:val="both"/>
        <w:rPr>
          <w:sz w:val="28"/>
          <w:szCs w:val="28"/>
        </w:rPr>
      </w:pPr>
      <w:r>
        <w:rPr>
          <w:sz w:val="28"/>
          <w:szCs w:val="28"/>
        </w:rPr>
        <w:t>Самоучитель PHP 7. Максим Кузнецов, Игорь Симдянов. изд. 2018;</w:t>
      </w:r>
    </w:p>
    <w:p w14:paraId="1C80D045">
      <w:pPr>
        <w:pStyle w:val="30"/>
        <w:widowControl w:val="0"/>
        <w:numPr>
          <w:ilvl w:val="0"/>
          <w:numId w:val="20"/>
        </w:numPr>
        <w:shd w:val="clear" w:color="auto" w:fill="FF0000"/>
        <w:spacing w:line="360" w:lineRule="auto"/>
        <w:jc w:val="both"/>
        <w:rPr>
          <w:sz w:val="28"/>
          <w:szCs w:val="28"/>
        </w:rPr>
      </w:pPr>
      <w:r>
        <w:rPr>
          <w:sz w:val="28"/>
          <w:szCs w:val="28"/>
          <w:lang w:val="en-US"/>
        </w:rPr>
        <w:t xml:space="preserve">HTML, JavaScript, PHP </w:t>
      </w:r>
      <w:r>
        <w:rPr>
          <w:sz w:val="28"/>
          <w:szCs w:val="28"/>
        </w:rPr>
        <w:t>и</w:t>
      </w:r>
      <w:r>
        <w:rPr>
          <w:sz w:val="28"/>
          <w:szCs w:val="28"/>
          <w:lang w:val="en-US"/>
        </w:rPr>
        <w:t xml:space="preserve"> MySQL. </w:t>
      </w:r>
      <w:r>
        <w:rPr>
          <w:sz w:val="28"/>
          <w:szCs w:val="28"/>
        </w:rPr>
        <w:t>Джентльменский набор Web-мастера, 4-е издание,.Николай Прохоренок, Владимир Дронов., изд. 2015;</w:t>
      </w:r>
    </w:p>
    <w:p w14:paraId="7370EE09">
      <w:pPr>
        <w:pStyle w:val="30"/>
        <w:widowControl w:val="0"/>
        <w:numPr>
          <w:ilvl w:val="0"/>
          <w:numId w:val="20"/>
        </w:numPr>
        <w:shd w:val="clear" w:color="auto" w:fill="FF0000"/>
        <w:spacing w:line="360" w:lineRule="auto"/>
        <w:jc w:val="both"/>
        <w:rPr>
          <w:sz w:val="28"/>
          <w:szCs w:val="28"/>
        </w:rPr>
      </w:pPr>
      <w:r>
        <w:rPr>
          <w:sz w:val="28"/>
          <w:szCs w:val="28"/>
        </w:rPr>
        <w:t>PHP и MySQL. Разработка веб-приложений, Денис Колисниченко., изд. 2017;</w:t>
      </w:r>
    </w:p>
    <w:p w14:paraId="2E5D8955">
      <w:pPr>
        <w:pStyle w:val="30"/>
        <w:widowControl w:val="0"/>
        <w:numPr>
          <w:ilvl w:val="0"/>
          <w:numId w:val="20"/>
        </w:numPr>
        <w:shd w:val="clear" w:color="auto" w:fill="FF0000"/>
        <w:spacing w:line="360" w:lineRule="auto"/>
        <w:jc w:val="both"/>
        <w:rPr>
          <w:sz w:val="28"/>
          <w:szCs w:val="28"/>
        </w:rPr>
      </w:pPr>
      <w:r>
        <w:rPr>
          <w:sz w:val="28"/>
          <w:szCs w:val="28"/>
        </w:rPr>
        <w:t>Милл А. Docker на практике, Сейерс Э. Х.,  изд. 2019;</w:t>
      </w:r>
    </w:p>
    <w:p w14:paraId="140801CE">
      <w:pPr>
        <w:pStyle w:val="30"/>
        <w:widowControl w:val="0"/>
        <w:numPr>
          <w:ilvl w:val="0"/>
          <w:numId w:val="20"/>
        </w:numPr>
        <w:shd w:val="clear" w:color="auto" w:fill="FF0000"/>
        <w:spacing w:line="360" w:lineRule="auto"/>
        <w:jc w:val="both"/>
        <w:rPr>
          <w:sz w:val="28"/>
          <w:szCs w:val="28"/>
        </w:rPr>
      </w:pPr>
      <w:r>
        <w:rPr>
          <w:sz w:val="28"/>
          <w:szCs w:val="28"/>
        </w:rPr>
        <w:t>Создание микросервисов, Ньюмен С. изд. 2016;</w:t>
      </w:r>
    </w:p>
    <w:p w14:paraId="421B8709">
      <w:pPr>
        <w:pStyle w:val="30"/>
        <w:widowControl w:val="0"/>
        <w:numPr>
          <w:ilvl w:val="0"/>
          <w:numId w:val="20"/>
        </w:numPr>
        <w:shd w:val="clear" w:color="auto" w:fill="FF0000"/>
        <w:spacing w:line="360" w:lineRule="auto"/>
        <w:jc w:val="both"/>
        <w:rPr>
          <w:sz w:val="28"/>
          <w:szCs w:val="28"/>
        </w:rPr>
      </w:pPr>
      <w:r>
        <w:rPr>
          <w:sz w:val="28"/>
          <w:szCs w:val="28"/>
        </w:rPr>
        <w:t>Информационные системы и технологии в экономике 3-е изд. Исправленное и дополненное, Нетёсова О. Ю. изд, 2019;</w:t>
      </w:r>
    </w:p>
    <w:p w14:paraId="7E2ED5DD">
      <w:pPr>
        <w:pStyle w:val="30"/>
        <w:widowControl w:val="0"/>
        <w:numPr>
          <w:ilvl w:val="0"/>
          <w:numId w:val="20"/>
        </w:numPr>
        <w:shd w:val="clear" w:color="auto" w:fill="FF0000"/>
        <w:spacing w:line="360" w:lineRule="auto"/>
        <w:jc w:val="both"/>
        <w:rPr>
          <w:sz w:val="28"/>
          <w:szCs w:val="28"/>
        </w:rPr>
      </w:pPr>
      <w:r>
        <w:rPr>
          <w:sz w:val="28"/>
          <w:szCs w:val="28"/>
        </w:rPr>
        <w:t>Компьютерные сети. Принципы, технологии, протоколы. Олифер Н.А., Олифер В.Г., изд. 2017;</w:t>
      </w:r>
    </w:p>
    <w:p w14:paraId="597A7231">
      <w:pPr>
        <w:pStyle w:val="30"/>
        <w:widowControl w:val="0"/>
        <w:numPr>
          <w:ilvl w:val="0"/>
          <w:numId w:val="20"/>
        </w:numPr>
        <w:shd w:val="clear" w:color="auto" w:fill="FF0000"/>
        <w:spacing w:line="360" w:lineRule="auto"/>
        <w:jc w:val="both"/>
        <w:rPr>
          <w:sz w:val="28"/>
          <w:szCs w:val="28"/>
        </w:rPr>
      </w:pPr>
      <w:r>
        <w:rPr>
          <w:sz w:val="28"/>
          <w:szCs w:val="28"/>
        </w:rPr>
        <w:t>Философия Java 4-е. Брюс Э.  изд. 2019;</w:t>
      </w:r>
    </w:p>
    <w:p w14:paraId="0FF2AFAE">
      <w:pPr>
        <w:pStyle w:val="30"/>
        <w:widowControl w:val="0"/>
        <w:numPr>
          <w:ilvl w:val="0"/>
          <w:numId w:val="20"/>
        </w:numPr>
        <w:shd w:val="clear" w:color="auto" w:fill="FF0000"/>
        <w:spacing w:line="360" w:lineRule="auto"/>
        <w:jc w:val="both"/>
        <w:rPr>
          <w:sz w:val="28"/>
          <w:szCs w:val="28"/>
        </w:rPr>
      </w:pPr>
      <w:r>
        <w:rPr>
          <w:sz w:val="28"/>
          <w:szCs w:val="28"/>
        </w:rPr>
        <w:t>Структуры данных и алгоритмы в Java. Лафоре Р.,изд. 2018;</w:t>
      </w:r>
    </w:p>
    <w:p w14:paraId="58A0E345">
      <w:pPr>
        <w:pStyle w:val="30"/>
        <w:widowControl w:val="0"/>
        <w:numPr>
          <w:ilvl w:val="0"/>
          <w:numId w:val="20"/>
        </w:numPr>
        <w:shd w:val="clear" w:color="auto" w:fill="FF0000"/>
        <w:spacing w:line="360" w:lineRule="auto"/>
        <w:jc w:val="both"/>
        <w:rPr>
          <w:sz w:val="28"/>
          <w:szCs w:val="28"/>
        </w:rPr>
      </w:pPr>
      <w:r>
        <w:rPr>
          <w:sz w:val="28"/>
          <w:szCs w:val="28"/>
        </w:rPr>
        <w:t>Базы данных. Практическое применение СУБД SQL и NoSOL-типа для применения проектирования информационных систем. Мартишин Сергей Анатольевич., изд. 2021;</w:t>
      </w:r>
    </w:p>
    <w:p w14:paraId="2FD21473">
      <w:pPr>
        <w:spacing w:after="160" w:line="259" w:lineRule="auto"/>
        <w:rPr>
          <w:rFonts w:eastAsiaTheme="majorEastAsia"/>
          <w:b/>
          <w:caps/>
          <w:sz w:val="28"/>
          <w:szCs w:val="32"/>
        </w:rPr>
      </w:pPr>
      <w:r>
        <w:br w:type="page"/>
      </w:r>
    </w:p>
    <w:p w14:paraId="10B355D5">
      <w:pPr>
        <w:pStyle w:val="2"/>
        <w:numPr>
          <w:ilvl w:val="0"/>
          <w:numId w:val="0"/>
        </w:numPr>
        <w:rPr>
          <w:rFonts w:ascii="Times New Roman" w:hAnsi="Times New Roman" w:cs="Times New Roman"/>
        </w:rPr>
      </w:pPr>
      <w:bookmarkStart w:id="60" w:name="_Toc188977129"/>
      <w:r>
        <w:rPr>
          <w:rFonts w:ascii="Times New Roman" w:hAnsi="Times New Roman" w:cs="Times New Roman"/>
        </w:rPr>
        <w:t>ПРИЛОЖЕНИЯ</w:t>
      </w:r>
      <w:bookmarkEnd w:id="60"/>
    </w:p>
    <w:p w14:paraId="171CEC6D">
      <w:pPr>
        <w:pStyle w:val="3"/>
        <w:numPr>
          <w:ilvl w:val="0"/>
          <w:numId w:val="0"/>
        </w:numPr>
        <w:ind w:hanging="9"/>
      </w:pPr>
      <w:bookmarkStart w:id="61" w:name="_Toc188977130"/>
      <w:r>
        <w:rPr>
          <w:rFonts w:cs="Times New Roman"/>
        </w:rPr>
        <w:t xml:space="preserve">Приложение 1. </w:t>
      </w:r>
      <w:r>
        <w:t>Техническое задание</w:t>
      </w:r>
      <w:bookmarkEnd w:id="61"/>
      <w:r>
        <w:t xml:space="preserve"> </w:t>
      </w:r>
    </w:p>
    <w:p w14:paraId="7E3E838E">
      <w:pPr>
        <w:spacing w:line="360" w:lineRule="auto"/>
        <w:ind w:firstLine="709"/>
        <w:jc w:val="both"/>
        <w:rPr>
          <w:rFonts w:eastAsia="Calibri"/>
          <w:b/>
          <w:color w:val="00B050"/>
          <w:sz w:val="28"/>
          <w:szCs w:val="28"/>
          <w:lang w:eastAsia="en-US"/>
        </w:rPr>
      </w:pPr>
      <w:r>
        <w:rPr>
          <w:rFonts w:eastAsia="Calibri"/>
          <w:b/>
          <w:color w:val="00B050"/>
          <w:sz w:val="28"/>
          <w:szCs w:val="28"/>
          <w:highlight w:val="yellow"/>
          <w:lang w:eastAsia="en-US"/>
        </w:rPr>
        <w:t>ТЗ СТРОГО ПО ГОСТ 34.602-2020!!!!</w:t>
      </w:r>
    </w:p>
    <w:p w14:paraId="3D482D58">
      <w:pPr>
        <w:spacing w:line="360" w:lineRule="auto"/>
        <w:ind w:firstLine="709"/>
        <w:jc w:val="both"/>
        <w:rPr>
          <w:rFonts w:eastAsia="Calibri"/>
          <w:sz w:val="28"/>
          <w:szCs w:val="28"/>
          <w:lang w:eastAsia="en-US"/>
        </w:rPr>
      </w:pPr>
      <w:r>
        <w:rPr>
          <w:rFonts w:eastAsia="Calibri"/>
          <w:color w:val="FF0000"/>
          <w:sz w:val="28"/>
          <w:szCs w:val="28"/>
          <w:lang w:eastAsia="en-US"/>
        </w:rPr>
        <w:t>ГОСТ 34.602-2020. Межгосударственный стандарт. Информационные технологии. Комплекс стандартов на автоматизированные системы. Техническое задание на создание автоматизированной системы" (введен в действие Приказом Росстандарта от 19.11.2021 N 1522-ст)</w:t>
      </w:r>
    </w:p>
    <w:p w14:paraId="34036CCA">
      <w:pPr>
        <w:spacing w:line="360" w:lineRule="auto"/>
        <w:ind w:firstLine="709"/>
        <w:jc w:val="both"/>
        <w:rPr>
          <w:rFonts w:eastAsia="Calibri"/>
          <w:sz w:val="28"/>
          <w:szCs w:val="28"/>
          <w:lang w:eastAsia="en-US"/>
        </w:rPr>
      </w:pPr>
      <w:r>
        <w:rPr>
          <w:rFonts w:eastAsia="Calibri"/>
          <w:color w:val="7030A0"/>
          <w:sz w:val="28"/>
          <w:szCs w:val="28"/>
          <w:lang w:eastAsia="en-US"/>
        </w:rPr>
        <w:t>ТЗ на АС является основным документом, определяющим требования и порядок создания автоматизированной системы, в соответствии с которым проводится разработка АС и ее приемка. ТЗ на другие виды работ (разработка, модернизация, развертывание, обновление отдельных модулей в составе АС и т.п.) также должно быть оформлено строго по ГОСТ 34.602-2020. При этом название вида работ отражается в наименовании ТЗ.</w:t>
      </w:r>
      <w:r>
        <w:rPr>
          <w:rFonts w:eastAsia="Calibri"/>
          <w:sz w:val="28"/>
          <w:szCs w:val="28"/>
          <w:lang w:eastAsia="en-US"/>
        </w:rPr>
        <w:t xml:space="preserve"> </w:t>
      </w:r>
    </w:p>
    <w:p w14:paraId="45A294D0">
      <w:pPr>
        <w:pStyle w:val="6"/>
      </w:pPr>
      <w:r>
        <w:t>Общие сведения</w:t>
      </w:r>
    </w:p>
    <w:p w14:paraId="1E2CCD06">
      <w:pPr>
        <w:spacing w:line="360" w:lineRule="auto"/>
        <w:ind w:firstLine="709"/>
        <w:jc w:val="both"/>
        <w:rPr>
          <w:rFonts w:eastAsia="Calibri"/>
          <w:color w:val="7030A0"/>
          <w:sz w:val="28"/>
          <w:szCs w:val="28"/>
          <w:lang w:eastAsia="en-US"/>
        </w:rPr>
      </w:pPr>
      <w:r>
        <w:rPr>
          <w:rFonts w:eastAsia="Calibri"/>
          <w:color w:val="7030A0"/>
          <w:sz w:val="28"/>
          <w:szCs w:val="28"/>
          <w:lang w:eastAsia="en-US"/>
        </w:rPr>
        <w:t>В данном разделе указывают следующее:</w:t>
      </w:r>
    </w:p>
    <w:p w14:paraId="7871702F">
      <w:pPr>
        <w:spacing w:line="360" w:lineRule="auto"/>
        <w:ind w:firstLine="709"/>
        <w:jc w:val="both"/>
        <w:rPr>
          <w:rFonts w:eastAsia="Calibri"/>
          <w:color w:val="7030A0"/>
          <w:sz w:val="28"/>
          <w:szCs w:val="28"/>
          <w:lang w:eastAsia="en-US"/>
        </w:rPr>
      </w:pPr>
      <w:r>
        <w:rPr>
          <w:rFonts w:eastAsia="Calibri"/>
          <w:color w:val="7030A0"/>
          <w:sz w:val="28"/>
          <w:szCs w:val="28"/>
          <w:lang w:eastAsia="en-US"/>
        </w:rPr>
        <w:t>- полное наименование АС и ее условное обозначение;</w:t>
      </w:r>
    </w:p>
    <w:p w14:paraId="55F863A8">
      <w:pPr>
        <w:spacing w:line="360" w:lineRule="auto"/>
        <w:ind w:firstLine="709"/>
        <w:jc w:val="both"/>
        <w:rPr>
          <w:rFonts w:eastAsia="Calibri"/>
          <w:color w:val="7030A0"/>
          <w:sz w:val="28"/>
          <w:szCs w:val="28"/>
          <w:lang w:eastAsia="en-US"/>
        </w:rPr>
      </w:pPr>
      <w:r>
        <w:rPr>
          <w:rFonts w:eastAsia="Calibri"/>
          <w:color w:val="7030A0"/>
          <w:sz w:val="28"/>
          <w:szCs w:val="28"/>
          <w:lang w:eastAsia="en-US"/>
        </w:rPr>
        <w:t>- шифр темы (при наличии);</w:t>
      </w:r>
    </w:p>
    <w:p w14:paraId="36E004D4">
      <w:pPr>
        <w:spacing w:line="360" w:lineRule="auto"/>
        <w:ind w:firstLine="709"/>
        <w:jc w:val="both"/>
        <w:rPr>
          <w:rFonts w:eastAsia="Calibri"/>
          <w:color w:val="7030A0"/>
          <w:sz w:val="28"/>
          <w:szCs w:val="28"/>
          <w:lang w:eastAsia="en-US"/>
        </w:rPr>
      </w:pPr>
      <w:r>
        <w:rPr>
          <w:rFonts w:eastAsia="Calibri"/>
          <w:color w:val="7030A0"/>
          <w:sz w:val="28"/>
          <w:szCs w:val="28"/>
          <w:lang w:eastAsia="en-US"/>
        </w:rPr>
        <w:t>- наименование организации - заказчика АС, наименование организации-разработчика (при наличии сведений о ней);</w:t>
      </w:r>
    </w:p>
    <w:p w14:paraId="657940F3">
      <w:pPr>
        <w:spacing w:line="360" w:lineRule="auto"/>
        <w:ind w:firstLine="709"/>
        <w:jc w:val="both"/>
        <w:rPr>
          <w:rFonts w:eastAsia="Calibri"/>
          <w:color w:val="7030A0"/>
          <w:sz w:val="28"/>
          <w:szCs w:val="28"/>
          <w:lang w:eastAsia="en-US"/>
        </w:rPr>
      </w:pPr>
      <w:r>
        <w:rPr>
          <w:rFonts w:eastAsia="Calibri"/>
          <w:color w:val="7030A0"/>
          <w:sz w:val="28"/>
          <w:szCs w:val="28"/>
          <w:lang w:eastAsia="en-US"/>
        </w:rPr>
        <w:t>- перечень документов, на основании которых создается АС, кем и когда утверждены эти документы;</w:t>
      </w:r>
    </w:p>
    <w:p w14:paraId="58F86616">
      <w:pPr>
        <w:spacing w:line="360" w:lineRule="auto"/>
        <w:ind w:firstLine="709"/>
        <w:jc w:val="both"/>
        <w:rPr>
          <w:rFonts w:eastAsia="Calibri"/>
          <w:color w:val="7030A0"/>
          <w:sz w:val="28"/>
          <w:szCs w:val="28"/>
          <w:lang w:eastAsia="en-US"/>
        </w:rPr>
      </w:pPr>
      <w:r>
        <w:rPr>
          <w:rFonts w:eastAsia="Calibri"/>
          <w:color w:val="7030A0"/>
          <w:sz w:val="28"/>
          <w:szCs w:val="28"/>
          <w:lang w:eastAsia="en-US"/>
        </w:rPr>
        <w:t>- плановые сроки начала и окончания работ по созданию АС;</w:t>
      </w:r>
    </w:p>
    <w:p w14:paraId="1794B2AF">
      <w:pPr>
        <w:spacing w:line="360" w:lineRule="auto"/>
        <w:ind w:firstLine="709"/>
        <w:jc w:val="both"/>
        <w:rPr>
          <w:rFonts w:eastAsia="Calibri"/>
          <w:color w:val="7030A0"/>
          <w:sz w:val="28"/>
          <w:szCs w:val="28"/>
          <w:lang w:eastAsia="en-US"/>
        </w:rPr>
      </w:pPr>
      <w:r>
        <w:rPr>
          <w:rFonts w:eastAsia="Calibri"/>
          <w:color w:val="7030A0"/>
          <w:sz w:val="28"/>
          <w:szCs w:val="28"/>
          <w:lang w:eastAsia="en-US"/>
        </w:rPr>
        <w:t>- общие сведения об источниках и порядке финансирования работ</w:t>
      </w:r>
    </w:p>
    <w:p w14:paraId="08B5D3AD">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443721C2">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137E3CA5">
      <w:pPr>
        <w:spacing w:line="360" w:lineRule="auto"/>
        <w:ind w:firstLine="709"/>
        <w:jc w:val="both"/>
        <w:rPr>
          <w:rFonts w:eastAsia="Calibri"/>
          <w:sz w:val="28"/>
          <w:szCs w:val="28"/>
          <w:lang w:eastAsia="en-US"/>
        </w:rPr>
      </w:pPr>
    </w:p>
    <w:p w14:paraId="4B28873A">
      <w:pPr>
        <w:pStyle w:val="6"/>
      </w:pPr>
      <w:r>
        <w:t>Цели и назначение создания автоматизированной системы</w:t>
      </w:r>
    </w:p>
    <w:p w14:paraId="07B1119A">
      <w:pPr>
        <w:spacing w:line="360" w:lineRule="auto"/>
        <w:ind w:firstLine="709"/>
        <w:jc w:val="both"/>
        <w:rPr>
          <w:rFonts w:eastAsia="Calibri"/>
          <w:color w:val="7030A0"/>
          <w:sz w:val="28"/>
          <w:szCs w:val="28"/>
          <w:lang w:eastAsia="en-US"/>
        </w:rPr>
      </w:pPr>
      <w:r>
        <w:rPr>
          <w:rFonts w:eastAsia="Calibri"/>
          <w:color w:val="7030A0"/>
          <w:sz w:val="28"/>
          <w:szCs w:val="28"/>
          <w:lang w:eastAsia="en-US"/>
        </w:rPr>
        <w:t>Раздел состоит из следующих подразделов:</w:t>
      </w:r>
    </w:p>
    <w:p w14:paraId="19B5A678">
      <w:pPr>
        <w:spacing w:line="360" w:lineRule="auto"/>
        <w:ind w:firstLine="709"/>
        <w:jc w:val="both"/>
        <w:rPr>
          <w:rFonts w:eastAsia="Calibri"/>
          <w:color w:val="7030A0"/>
          <w:sz w:val="28"/>
          <w:szCs w:val="28"/>
          <w:lang w:eastAsia="en-US"/>
        </w:rPr>
      </w:pPr>
      <w:r>
        <w:rPr>
          <w:rFonts w:eastAsia="Calibri"/>
          <w:color w:val="7030A0"/>
          <w:sz w:val="28"/>
          <w:szCs w:val="28"/>
          <w:lang w:eastAsia="en-US"/>
        </w:rPr>
        <w:t>- цели создания АС;</w:t>
      </w:r>
    </w:p>
    <w:p w14:paraId="0325FFE5">
      <w:pPr>
        <w:spacing w:line="360" w:lineRule="auto"/>
        <w:ind w:firstLine="709"/>
        <w:jc w:val="both"/>
        <w:rPr>
          <w:rFonts w:eastAsia="Calibri"/>
          <w:color w:val="7030A0"/>
          <w:sz w:val="28"/>
          <w:szCs w:val="28"/>
          <w:lang w:eastAsia="en-US"/>
        </w:rPr>
      </w:pPr>
      <w:r>
        <w:rPr>
          <w:rFonts w:eastAsia="Calibri"/>
          <w:color w:val="7030A0"/>
          <w:sz w:val="28"/>
          <w:szCs w:val="28"/>
          <w:lang w:eastAsia="en-US"/>
        </w:rPr>
        <w:t>- назначение АС.</w:t>
      </w:r>
    </w:p>
    <w:p w14:paraId="56D3B9BD">
      <w:pPr>
        <w:spacing w:line="360" w:lineRule="auto"/>
        <w:ind w:firstLine="709"/>
        <w:jc w:val="both"/>
        <w:rPr>
          <w:rFonts w:eastAsia="Calibri"/>
          <w:color w:val="7030A0"/>
          <w:sz w:val="28"/>
          <w:szCs w:val="28"/>
          <w:lang w:eastAsia="en-US"/>
        </w:rPr>
      </w:pPr>
      <w:r>
        <w:rPr>
          <w:rFonts w:eastAsia="Calibri"/>
          <w:color w:val="7030A0"/>
          <w:sz w:val="28"/>
          <w:szCs w:val="28"/>
          <w:lang w:eastAsia="en-US"/>
        </w:rPr>
        <w:t>В подразделе "Цели создания АС" приводят наименования и требуемые значения технических, технологических, производственно-экономических или других показателей объекта автоматизации, которые должны быть достигнуты в результате создания АС, и указывают критерии оценки достижения целей создания АС.</w:t>
      </w:r>
    </w:p>
    <w:p w14:paraId="5B89BD17">
      <w:pPr>
        <w:spacing w:line="360" w:lineRule="auto"/>
        <w:ind w:firstLine="709"/>
        <w:jc w:val="both"/>
        <w:rPr>
          <w:rFonts w:eastAsia="Calibri"/>
          <w:color w:val="7030A0"/>
          <w:sz w:val="28"/>
          <w:szCs w:val="28"/>
          <w:lang w:eastAsia="en-US"/>
        </w:rPr>
      </w:pPr>
      <w:r>
        <w:rPr>
          <w:rFonts w:eastAsia="Calibri"/>
          <w:color w:val="7030A0"/>
          <w:sz w:val="28"/>
          <w:szCs w:val="28"/>
          <w:lang w:eastAsia="en-US"/>
        </w:rPr>
        <w:t>В подразделе "Назначение АС" указывают вид автоматизируемой деятельности (управление, проектирование и т.п.) применительно к объекту автоматизации в целом.</w:t>
      </w:r>
    </w:p>
    <w:p w14:paraId="29142057">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11F6E5F0">
      <w:pPr>
        <w:pStyle w:val="6"/>
      </w:pPr>
      <w:r>
        <w:t>Характеристика объектов автоматизации</w:t>
      </w:r>
    </w:p>
    <w:p w14:paraId="42315E1C">
      <w:pPr>
        <w:spacing w:line="360" w:lineRule="auto"/>
        <w:ind w:firstLine="709"/>
        <w:jc w:val="both"/>
        <w:rPr>
          <w:rFonts w:eastAsia="Calibri"/>
          <w:color w:val="7030A0"/>
          <w:sz w:val="28"/>
          <w:szCs w:val="28"/>
          <w:lang w:eastAsia="en-US"/>
        </w:rPr>
      </w:pPr>
      <w:r>
        <w:rPr>
          <w:rFonts w:eastAsia="Calibri"/>
          <w:color w:val="7030A0"/>
          <w:sz w:val="28"/>
          <w:szCs w:val="28"/>
          <w:lang w:eastAsia="en-US"/>
        </w:rPr>
        <w:t>В этом разделе приводят следующую информацию:</w:t>
      </w:r>
    </w:p>
    <w:p w14:paraId="1C9F6591">
      <w:pPr>
        <w:spacing w:line="360" w:lineRule="auto"/>
        <w:ind w:firstLine="709"/>
        <w:jc w:val="both"/>
        <w:rPr>
          <w:rFonts w:eastAsia="Calibri"/>
          <w:color w:val="7030A0"/>
          <w:sz w:val="28"/>
          <w:szCs w:val="28"/>
          <w:lang w:eastAsia="en-US"/>
        </w:rPr>
      </w:pPr>
      <w:r>
        <w:rPr>
          <w:rFonts w:eastAsia="Calibri"/>
          <w:color w:val="7030A0"/>
          <w:sz w:val="28"/>
          <w:szCs w:val="28"/>
          <w:lang w:eastAsia="en-US"/>
        </w:rPr>
        <w:t>- основные сведения об объекте автоматизации или ссылки на документы, содержащие такие сведения;</w:t>
      </w:r>
    </w:p>
    <w:p w14:paraId="01F6B500">
      <w:pPr>
        <w:spacing w:line="360" w:lineRule="auto"/>
        <w:ind w:firstLine="709"/>
        <w:jc w:val="both"/>
        <w:rPr>
          <w:rFonts w:eastAsia="Calibri"/>
          <w:color w:val="7030A0"/>
          <w:sz w:val="28"/>
          <w:szCs w:val="28"/>
          <w:lang w:eastAsia="en-US"/>
        </w:rPr>
      </w:pPr>
      <w:r>
        <w:rPr>
          <w:rFonts w:eastAsia="Calibri"/>
          <w:color w:val="7030A0"/>
          <w:sz w:val="28"/>
          <w:szCs w:val="28"/>
          <w:lang w:eastAsia="en-US"/>
        </w:rPr>
        <w:t>- сведения об условиях эксплуатации объекта автоматизации и характеристиках окружающей среды.</w:t>
      </w:r>
    </w:p>
    <w:p w14:paraId="2B4B118C">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27D90E25">
      <w:pPr>
        <w:pStyle w:val="6"/>
      </w:pPr>
      <w:r>
        <w:t>Требования к автоматизированной системе</w:t>
      </w:r>
    </w:p>
    <w:p w14:paraId="7F77C589">
      <w:pPr>
        <w:spacing w:line="360" w:lineRule="auto"/>
        <w:ind w:firstLine="709"/>
        <w:jc w:val="both"/>
        <w:rPr>
          <w:rFonts w:eastAsia="Calibri"/>
          <w:color w:val="7030A0"/>
          <w:sz w:val="28"/>
          <w:szCs w:val="28"/>
          <w:lang w:eastAsia="en-US"/>
        </w:rPr>
      </w:pPr>
      <w:r>
        <w:rPr>
          <w:rFonts w:eastAsia="Calibri"/>
          <w:color w:val="7030A0"/>
          <w:sz w:val="28"/>
          <w:szCs w:val="28"/>
          <w:lang w:eastAsia="en-US"/>
        </w:rPr>
        <w:t>Раздел состоит из следующих подразделов:</w:t>
      </w:r>
    </w:p>
    <w:p w14:paraId="6B0FDC7A">
      <w:pPr>
        <w:spacing w:line="360" w:lineRule="auto"/>
        <w:ind w:firstLine="709"/>
        <w:jc w:val="both"/>
        <w:rPr>
          <w:rFonts w:eastAsia="Calibri"/>
          <w:color w:val="7030A0"/>
          <w:sz w:val="28"/>
          <w:szCs w:val="28"/>
          <w:lang w:eastAsia="en-US"/>
        </w:rPr>
      </w:pPr>
      <w:r>
        <w:rPr>
          <w:rFonts w:eastAsia="Calibri"/>
          <w:color w:val="7030A0"/>
          <w:sz w:val="28"/>
          <w:szCs w:val="28"/>
          <w:lang w:eastAsia="en-US"/>
        </w:rPr>
        <w:t>- требования к структуре АС в целом;</w:t>
      </w:r>
    </w:p>
    <w:p w14:paraId="5841ACE9">
      <w:pPr>
        <w:spacing w:line="360" w:lineRule="auto"/>
        <w:ind w:firstLine="709"/>
        <w:jc w:val="both"/>
        <w:rPr>
          <w:rFonts w:eastAsia="Calibri"/>
          <w:color w:val="7030A0"/>
          <w:sz w:val="28"/>
          <w:szCs w:val="28"/>
          <w:lang w:eastAsia="en-US"/>
        </w:rPr>
      </w:pPr>
      <w:r>
        <w:rPr>
          <w:rFonts w:eastAsia="Calibri"/>
          <w:color w:val="7030A0"/>
          <w:sz w:val="28"/>
          <w:szCs w:val="28"/>
          <w:lang w:eastAsia="en-US"/>
        </w:rPr>
        <w:t>- требования к функциям (задачам), выполняемым АС;</w:t>
      </w:r>
    </w:p>
    <w:p w14:paraId="66E0D4E6">
      <w:pPr>
        <w:spacing w:line="360" w:lineRule="auto"/>
        <w:ind w:firstLine="709"/>
        <w:jc w:val="both"/>
        <w:rPr>
          <w:rFonts w:eastAsia="Calibri"/>
          <w:color w:val="7030A0"/>
          <w:sz w:val="28"/>
          <w:szCs w:val="28"/>
          <w:lang w:eastAsia="en-US"/>
        </w:rPr>
      </w:pPr>
      <w:r>
        <w:rPr>
          <w:rFonts w:eastAsia="Calibri"/>
          <w:color w:val="7030A0"/>
          <w:sz w:val="28"/>
          <w:szCs w:val="28"/>
          <w:lang w:eastAsia="en-US"/>
        </w:rPr>
        <w:t>- требования к видам обеспечения АС;</w:t>
      </w:r>
    </w:p>
    <w:p w14:paraId="33C0F372">
      <w:pPr>
        <w:spacing w:line="360" w:lineRule="auto"/>
        <w:ind w:firstLine="709"/>
        <w:jc w:val="both"/>
        <w:rPr>
          <w:rFonts w:eastAsia="Calibri"/>
          <w:color w:val="7030A0"/>
          <w:sz w:val="28"/>
          <w:szCs w:val="28"/>
          <w:lang w:eastAsia="en-US"/>
        </w:rPr>
      </w:pPr>
      <w:r>
        <w:rPr>
          <w:rFonts w:eastAsia="Calibri"/>
          <w:color w:val="7030A0"/>
          <w:sz w:val="28"/>
          <w:szCs w:val="28"/>
          <w:lang w:eastAsia="en-US"/>
        </w:rPr>
        <w:t>- общие технические требования к АС.</w:t>
      </w:r>
    </w:p>
    <w:p w14:paraId="7648C3D9">
      <w:pPr>
        <w:spacing w:line="360" w:lineRule="auto"/>
        <w:ind w:firstLine="709"/>
        <w:jc w:val="both"/>
        <w:rPr>
          <w:rFonts w:eastAsia="Calibri"/>
          <w:color w:val="7030A0"/>
          <w:sz w:val="28"/>
          <w:szCs w:val="28"/>
          <w:lang w:eastAsia="en-US"/>
        </w:rPr>
      </w:pPr>
      <w:r>
        <w:rPr>
          <w:rFonts w:eastAsia="Calibri"/>
          <w:color w:val="7030A0"/>
          <w:sz w:val="28"/>
          <w:szCs w:val="28"/>
          <w:lang w:eastAsia="en-US"/>
        </w:rPr>
        <w:t>Состав требований к АС, включаемых в данный раздел ТЗ на АС, устанавливают в зависимости от вида, назначения, специфических особенностей и условий функционирования конкретной автоматизированной системы. В каждом подразделе приводят ссылки на действующие НТД, определяющие требования к автоматизированным системам соответствующего вида.</w:t>
      </w:r>
    </w:p>
    <w:p w14:paraId="41B86DEB">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44EE7CA7">
      <w:pPr>
        <w:pStyle w:val="6"/>
      </w:pPr>
      <w:r>
        <w:t>Состав и содержание работ по созданию автоматизированной системы</w:t>
      </w:r>
    </w:p>
    <w:p w14:paraId="3F363599">
      <w:pPr>
        <w:spacing w:line="360" w:lineRule="auto"/>
        <w:ind w:firstLine="709"/>
        <w:jc w:val="both"/>
        <w:rPr>
          <w:rFonts w:eastAsia="Calibri"/>
          <w:sz w:val="28"/>
          <w:szCs w:val="28"/>
          <w:lang w:eastAsia="en-US"/>
        </w:rPr>
      </w:pPr>
      <w:r>
        <w:rPr>
          <w:rFonts w:eastAsia="Calibri"/>
          <w:color w:val="7030A0"/>
          <w:sz w:val="28"/>
          <w:szCs w:val="28"/>
          <w:lang w:eastAsia="en-US"/>
        </w:rPr>
        <w:t xml:space="preserve">Раздел должен содержать перечень этапов работ по созданию АС и сроки их выполнения. </w:t>
      </w: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11E9D23E">
      <w:pPr>
        <w:pStyle w:val="6"/>
      </w:pPr>
      <w:r>
        <w:t>Порядок разработки автоматизированной системы</w:t>
      </w:r>
    </w:p>
    <w:p w14:paraId="349D2BC1">
      <w:pPr>
        <w:spacing w:line="360" w:lineRule="auto"/>
        <w:ind w:firstLine="709"/>
        <w:jc w:val="both"/>
        <w:rPr>
          <w:rFonts w:eastAsia="Calibri"/>
          <w:color w:val="7030A0"/>
          <w:sz w:val="28"/>
          <w:szCs w:val="28"/>
          <w:lang w:eastAsia="en-US"/>
        </w:rPr>
      </w:pPr>
      <w:r>
        <w:rPr>
          <w:rFonts w:eastAsia="Calibri"/>
          <w:color w:val="7030A0"/>
          <w:sz w:val="28"/>
          <w:szCs w:val="28"/>
          <w:lang w:eastAsia="en-US"/>
        </w:rPr>
        <w:t>В разделе приводят следующее:</w:t>
      </w:r>
    </w:p>
    <w:p w14:paraId="301CA3E1">
      <w:pPr>
        <w:spacing w:line="360" w:lineRule="auto"/>
        <w:ind w:firstLine="709"/>
        <w:jc w:val="both"/>
        <w:rPr>
          <w:rFonts w:eastAsia="Calibri"/>
          <w:color w:val="7030A0"/>
          <w:sz w:val="28"/>
          <w:szCs w:val="28"/>
          <w:lang w:eastAsia="en-US"/>
        </w:rPr>
      </w:pPr>
      <w:r>
        <w:rPr>
          <w:rFonts w:eastAsia="Calibri"/>
          <w:color w:val="7030A0"/>
          <w:sz w:val="28"/>
          <w:szCs w:val="28"/>
          <w:lang w:eastAsia="en-US"/>
        </w:rPr>
        <w:t>- порядок организации разработки АС;</w:t>
      </w:r>
    </w:p>
    <w:p w14:paraId="1B582FCF">
      <w:pPr>
        <w:spacing w:line="360" w:lineRule="auto"/>
        <w:ind w:firstLine="709"/>
        <w:jc w:val="both"/>
        <w:rPr>
          <w:rFonts w:eastAsia="Calibri"/>
          <w:color w:val="7030A0"/>
          <w:sz w:val="28"/>
          <w:szCs w:val="28"/>
          <w:lang w:eastAsia="en-US"/>
        </w:rPr>
      </w:pPr>
      <w:r>
        <w:rPr>
          <w:rFonts w:eastAsia="Calibri"/>
          <w:color w:val="7030A0"/>
          <w:sz w:val="28"/>
          <w:szCs w:val="28"/>
          <w:lang w:eastAsia="en-US"/>
        </w:rPr>
        <w:t>- перечень документов и исходных данных для разработки АС;</w:t>
      </w:r>
    </w:p>
    <w:p w14:paraId="49EE73CC">
      <w:pPr>
        <w:spacing w:line="360" w:lineRule="auto"/>
        <w:ind w:firstLine="709"/>
        <w:jc w:val="both"/>
        <w:rPr>
          <w:rFonts w:eastAsia="Calibri"/>
          <w:color w:val="7030A0"/>
          <w:sz w:val="28"/>
          <w:szCs w:val="28"/>
          <w:lang w:eastAsia="en-US"/>
        </w:rPr>
      </w:pPr>
      <w:r>
        <w:rPr>
          <w:rFonts w:eastAsia="Calibri"/>
          <w:color w:val="7030A0"/>
          <w:sz w:val="28"/>
          <w:szCs w:val="28"/>
          <w:lang w:eastAsia="en-US"/>
        </w:rPr>
        <w:t>- перечень документов, предъявляемых по окончании соответствующих этапов работ;</w:t>
      </w:r>
    </w:p>
    <w:p w14:paraId="00DBA54D">
      <w:pPr>
        <w:spacing w:line="360" w:lineRule="auto"/>
        <w:ind w:firstLine="709"/>
        <w:jc w:val="both"/>
        <w:rPr>
          <w:rFonts w:eastAsia="Calibri"/>
          <w:color w:val="7030A0"/>
          <w:sz w:val="28"/>
          <w:szCs w:val="28"/>
          <w:lang w:eastAsia="en-US"/>
        </w:rPr>
      </w:pPr>
      <w:r>
        <w:rPr>
          <w:rFonts w:eastAsia="Calibri"/>
          <w:color w:val="7030A0"/>
          <w:sz w:val="28"/>
          <w:szCs w:val="28"/>
          <w:lang w:eastAsia="en-US"/>
        </w:rPr>
        <w:t>- порядок проведения экспертизы технической документации;</w:t>
      </w:r>
    </w:p>
    <w:p w14:paraId="6C372327">
      <w:pPr>
        <w:spacing w:line="360" w:lineRule="auto"/>
        <w:ind w:firstLine="709"/>
        <w:jc w:val="both"/>
        <w:rPr>
          <w:rFonts w:eastAsia="Calibri"/>
          <w:color w:val="7030A0"/>
          <w:sz w:val="28"/>
          <w:szCs w:val="28"/>
          <w:lang w:eastAsia="en-US"/>
        </w:rPr>
      </w:pPr>
      <w:r>
        <w:rPr>
          <w:rFonts w:eastAsia="Calibri"/>
          <w:color w:val="7030A0"/>
          <w:sz w:val="28"/>
          <w:szCs w:val="28"/>
          <w:lang w:eastAsia="en-US"/>
        </w:rPr>
        <w:t>- перечень макетов (при необходимости), порядок их разработки, изготовления, испытаний, необходимость разработки на них документации, программы и методик испытаний;</w:t>
      </w:r>
    </w:p>
    <w:p w14:paraId="2C678A59">
      <w:pPr>
        <w:spacing w:line="360" w:lineRule="auto"/>
        <w:ind w:firstLine="709"/>
        <w:jc w:val="both"/>
        <w:rPr>
          <w:rFonts w:eastAsia="Calibri"/>
          <w:color w:val="7030A0"/>
          <w:sz w:val="28"/>
          <w:szCs w:val="28"/>
          <w:lang w:eastAsia="en-US"/>
        </w:rPr>
      </w:pPr>
      <w:r>
        <w:rPr>
          <w:rFonts w:eastAsia="Calibri"/>
          <w:color w:val="7030A0"/>
          <w:sz w:val="28"/>
          <w:szCs w:val="28"/>
          <w:lang w:eastAsia="en-US"/>
        </w:rPr>
        <w:t>- порядок разработки, согласования и утверждения плана совместных работ по разработке АС;</w:t>
      </w:r>
    </w:p>
    <w:p w14:paraId="20CB60EA">
      <w:pPr>
        <w:spacing w:line="360" w:lineRule="auto"/>
        <w:ind w:firstLine="709"/>
        <w:jc w:val="both"/>
        <w:rPr>
          <w:rFonts w:eastAsia="Calibri"/>
          <w:color w:val="7030A0"/>
          <w:sz w:val="28"/>
          <w:szCs w:val="28"/>
          <w:lang w:eastAsia="en-US"/>
        </w:rPr>
      </w:pPr>
      <w:r>
        <w:rPr>
          <w:rFonts w:eastAsia="Calibri"/>
          <w:color w:val="7030A0"/>
          <w:sz w:val="28"/>
          <w:szCs w:val="28"/>
          <w:lang w:eastAsia="en-US"/>
        </w:rPr>
        <w:t>- порядок разработки, согласования и утверждения программы работ по стандартизации;</w:t>
      </w:r>
    </w:p>
    <w:p w14:paraId="68834E1C">
      <w:pPr>
        <w:spacing w:line="360" w:lineRule="auto"/>
        <w:ind w:firstLine="709"/>
        <w:jc w:val="both"/>
        <w:rPr>
          <w:rFonts w:eastAsia="Calibri"/>
          <w:color w:val="7030A0"/>
          <w:sz w:val="28"/>
          <w:szCs w:val="28"/>
          <w:lang w:eastAsia="en-US"/>
        </w:rPr>
      </w:pPr>
      <w:r>
        <w:rPr>
          <w:rFonts w:eastAsia="Calibri"/>
          <w:color w:val="7030A0"/>
          <w:sz w:val="28"/>
          <w:szCs w:val="28"/>
          <w:lang w:eastAsia="en-US"/>
        </w:rPr>
        <w:t>- требования к гарантийным обязательствам разработчика;</w:t>
      </w:r>
    </w:p>
    <w:p w14:paraId="679C8D6C">
      <w:pPr>
        <w:spacing w:line="360" w:lineRule="auto"/>
        <w:ind w:firstLine="709"/>
        <w:jc w:val="both"/>
        <w:rPr>
          <w:rFonts w:eastAsia="Calibri"/>
          <w:color w:val="7030A0"/>
          <w:sz w:val="28"/>
          <w:szCs w:val="28"/>
          <w:lang w:eastAsia="en-US"/>
        </w:rPr>
      </w:pPr>
      <w:r>
        <w:rPr>
          <w:rFonts w:eastAsia="Calibri"/>
          <w:color w:val="7030A0"/>
          <w:sz w:val="28"/>
          <w:szCs w:val="28"/>
          <w:lang w:eastAsia="en-US"/>
        </w:rPr>
        <w:t>- порядок проведения технико-экономической оценки разработки АС;</w:t>
      </w:r>
    </w:p>
    <w:p w14:paraId="11E0989C">
      <w:pPr>
        <w:spacing w:line="360" w:lineRule="auto"/>
        <w:ind w:firstLine="709"/>
        <w:jc w:val="both"/>
        <w:rPr>
          <w:rFonts w:eastAsia="Calibri"/>
          <w:color w:val="7030A0"/>
          <w:sz w:val="28"/>
          <w:szCs w:val="28"/>
          <w:lang w:eastAsia="en-US"/>
        </w:rPr>
      </w:pPr>
      <w:r>
        <w:rPr>
          <w:rFonts w:eastAsia="Calibri"/>
          <w:color w:val="7030A0"/>
          <w:sz w:val="28"/>
          <w:szCs w:val="28"/>
          <w:lang w:eastAsia="en-US"/>
        </w:rPr>
        <w:t>- порядок разработки, согласования и утверждения программы метрологического обеспечения, программы обеспечения надежности, программы эргономического обеспечения.</w:t>
      </w:r>
    </w:p>
    <w:p w14:paraId="524C4D4F">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27917BEE">
      <w:pPr>
        <w:pStyle w:val="6"/>
      </w:pPr>
      <w:r>
        <w:t>Порядок контроля и приемки автоматизированной системы</w:t>
      </w:r>
    </w:p>
    <w:p w14:paraId="358E140B">
      <w:pPr>
        <w:spacing w:line="360" w:lineRule="auto"/>
        <w:ind w:firstLine="709"/>
        <w:jc w:val="both"/>
        <w:rPr>
          <w:rFonts w:eastAsia="Calibri"/>
          <w:color w:val="7030A0"/>
          <w:sz w:val="28"/>
          <w:szCs w:val="28"/>
          <w:lang w:eastAsia="en-US"/>
        </w:rPr>
      </w:pPr>
      <w:r>
        <w:rPr>
          <w:rFonts w:eastAsia="Calibri"/>
          <w:color w:val="7030A0"/>
          <w:sz w:val="28"/>
          <w:szCs w:val="28"/>
          <w:lang w:eastAsia="en-US"/>
        </w:rPr>
        <w:t>В разделе указывают следующую информацию:</w:t>
      </w:r>
    </w:p>
    <w:p w14:paraId="77E91160">
      <w:pPr>
        <w:spacing w:line="360" w:lineRule="auto"/>
        <w:ind w:firstLine="709"/>
        <w:jc w:val="both"/>
        <w:rPr>
          <w:rFonts w:eastAsia="Calibri"/>
          <w:color w:val="7030A0"/>
          <w:sz w:val="28"/>
          <w:szCs w:val="28"/>
          <w:lang w:eastAsia="en-US"/>
        </w:rPr>
      </w:pPr>
      <w:r>
        <w:rPr>
          <w:rFonts w:eastAsia="Calibri"/>
          <w:color w:val="7030A0"/>
          <w:sz w:val="28"/>
          <w:szCs w:val="28"/>
          <w:lang w:eastAsia="en-US"/>
        </w:rPr>
        <w:t>- виды, состав и методы испытаний АС и ее составных частей;</w:t>
      </w:r>
    </w:p>
    <w:p w14:paraId="5EEA09E4">
      <w:pPr>
        <w:spacing w:line="360" w:lineRule="auto"/>
        <w:ind w:firstLine="709"/>
        <w:jc w:val="both"/>
        <w:rPr>
          <w:rFonts w:eastAsia="Calibri"/>
          <w:color w:val="7030A0"/>
          <w:sz w:val="28"/>
          <w:szCs w:val="28"/>
          <w:lang w:eastAsia="en-US"/>
        </w:rPr>
      </w:pPr>
      <w:r>
        <w:rPr>
          <w:rFonts w:eastAsia="Calibri"/>
          <w:color w:val="7030A0"/>
          <w:sz w:val="28"/>
          <w:szCs w:val="28"/>
          <w:lang w:eastAsia="en-US"/>
        </w:rPr>
        <w:t>- общие требования к приемке работ, порядок согласования и утверждения приемочной документации;</w:t>
      </w:r>
    </w:p>
    <w:p w14:paraId="4FA598B2">
      <w:pPr>
        <w:spacing w:line="360" w:lineRule="auto"/>
        <w:ind w:firstLine="709"/>
        <w:jc w:val="both"/>
        <w:rPr>
          <w:rFonts w:eastAsia="Calibri"/>
          <w:color w:val="7030A0"/>
          <w:sz w:val="28"/>
          <w:szCs w:val="28"/>
          <w:lang w:eastAsia="en-US"/>
        </w:rPr>
      </w:pPr>
      <w:r>
        <w:rPr>
          <w:rFonts w:eastAsia="Calibri"/>
          <w:color w:val="7030A0"/>
          <w:sz w:val="28"/>
          <w:szCs w:val="28"/>
          <w:lang w:eastAsia="en-US"/>
        </w:rPr>
        <w:t>- статус приемочной комиссии (государственная, межведомственная, ведомственная и др.)</w:t>
      </w:r>
    </w:p>
    <w:p w14:paraId="798538B2">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5EEE58DE">
      <w:pPr>
        <w:pStyle w:val="6"/>
      </w:pPr>
      <w:r>
        <w:t>Требования к составу и содержанию работ по подготовке объекта автоматизации к вводу автоматизированной системы в действие</w:t>
      </w:r>
    </w:p>
    <w:p w14:paraId="03FFCEEE">
      <w:pPr>
        <w:spacing w:line="360" w:lineRule="auto"/>
        <w:ind w:firstLine="709"/>
        <w:jc w:val="both"/>
        <w:rPr>
          <w:rFonts w:eastAsia="Calibri"/>
          <w:color w:val="7030A0"/>
          <w:sz w:val="28"/>
          <w:szCs w:val="28"/>
          <w:lang w:eastAsia="en-US"/>
        </w:rPr>
      </w:pPr>
      <w:r>
        <w:rPr>
          <w:rFonts w:eastAsia="Calibri"/>
          <w:color w:val="7030A0"/>
          <w:sz w:val="28"/>
          <w:szCs w:val="28"/>
          <w:lang w:eastAsia="en-US"/>
        </w:rPr>
        <w:t>В разделе приводят перечень мероприятий, которые необходимо осуществить при подготовке объекта автоматизации к вводу АС в действие.</w:t>
      </w:r>
    </w:p>
    <w:p w14:paraId="43772C22">
      <w:pPr>
        <w:spacing w:line="360" w:lineRule="auto"/>
        <w:ind w:firstLine="709"/>
        <w:jc w:val="both"/>
        <w:rPr>
          <w:rFonts w:eastAsia="Calibri"/>
          <w:color w:val="7030A0"/>
          <w:sz w:val="28"/>
          <w:szCs w:val="28"/>
          <w:lang w:eastAsia="en-US"/>
        </w:rPr>
      </w:pPr>
      <w:r>
        <w:rPr>
          <w:rFonts w:eastAsia="Calibri"/>
          <w:color w:val="7030A0"/>
          <w:sz w:val="28"/>
          <w:szCs w:val="28"/>
          <w:lang w:eastAsia="en-US"/>
        </w:rPr>
        <w:t>В перечень мероприятий включают следующее:</w:t>
      </w:r>
    </w:p>
    <w:p w14:paraId="275F331F">
      <w:pPr>
        <w:spacing w:line="360" w:lineRule="auto"/>
        <w:ind w:firstLine="709"/>
        <w:jc w:val="both"/>
        <w:rPr>
          <w:rFonts w:eastAsia="Calibri"/>
          <w:color w:val="7030A0"/>
          <w:sz w:val="28"/>
          <w:szCs w:val="28"/>
          <w:lang w:eastAsia="en-US"/>
        </w:rPr>
      </w:pPr>
      <w:r>
        <w:rPr>
          <w:rFonts w:eastAsia="Calibri"/>
          <w:color w:val="7030A0"/>
          <w:sz w:val="28"/>
          <w:szCs w:val="28"/>
          <w:lang w:eastAsia="en-US"/>
        </w:rPr>
        <w:t>- создание условий функционирования объекта автоматизации, при которых гарантируется соответствие создаваемой АС требованиям, содержащимся в ТЗ на АС;</w:t>
      </w:r>
    </w:p>
    <w:p w14:paraId="2C5786E6">
      <w:pPr>
        <w:spacing w:line="360" w:lineRule="auto"/>
        <w:ind w:firstLine="709"/>
        <w:jc w:val="both"/>
        <w:rPr>
          <w:rFonts w:eastAsia="Calibri"/>
          <w:color w:val="7030A0"/>
          <w:sz w:val="28"/>
          <w:szCs w:val="28"/>
          <w:lang w:eastAsia="en-US"/>
        </w:rPr>
      </w:pPr>
      <w:r>
        <w:rPr>
          <w:rFonts w:eastAsia="Calibri"/>
          <w:color w:val="7030A0"/>
          <w:sz w:val="28"/>
          <w:szCs w:val="28"/>
          <w:lang w:eastAsia="en-US"/>
        </w:rPr>
        <w:t>- проведение необходимых организационно-штатных мероприятий;</w:t>
      </w:r>
    </w:p>
    <w:p w14:paraId="541F4DD3">
      <w:pPr>
        <w:spacing w:line="360" w:lineRule="auto"/>
        <w:ind w:firstLine="709"/>
        <w:jc w:val="both"/>
        <w:rPr>
          <w:rFonts w:eastAsia="Calibri"/>
          <w:color w:val="7030A0"/>
          <w:sz w:val="28"/>
          <w:szCs w:val="28"/>
          <w:lang w:eastAsia="en-US"/>
        </w:rPr>
      </w:pPr>
      <w:r>
        <w:rPr>
          <w:rFonts w:eastAsia="Calibri"/>
          <w:color w:val="7030A0"/>
          <w:sz w:val="28"/>
          <w:szCs w:val="28"/>
          <w:lang w:eastAsia="en-US"/>
        </w:rPr>
        <w:t>- порядок обучения персонала и пользователей АС</w:t>
      </w:r>
    </w:p>
    <w:p w14:paraId="5CBF6485">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33AEEDB7">
      <w:pPr>
        <w:pStyle w:val="6"/>
      </w:pPr>
      <w:r>
        <w:t>Требования к документированию</w:t>
      </w:r>
    </w:p>
    <w:p w14:paraId="0C090E53">
      <w:pPr>
        <w:spacing w:line="360" w:lineRule="auto"/>
        <w:ind w:firstLine="709"/>
        <w:jc w:val="both"/>
        <w:rPr>
          <w:rFonts w:eastAsia="Calibri"/>
          <w:color w:val="7030A0"/>
          <w:sz w:val="28"/>
          <w:szCs w:val="28"/>
          <w:lang w:eastAsia="en-US"/>
        </w:rPr>
      </w:pPr>
      <w:r>
        <w:rPr>
          <w:rFonts w:eastAsia="Calibri"/>
          <w:color w:val="7030A0"/>
          <w:sz w:val="28"/>
          <w:szCs w:val="28"/>
          <w:lang w:eastAsia="en-US"/>
        </w:rPr>
        <w:t>В разделе приводят следующую информацию:</w:t>
      </w:r>
    </w:p>
    <w:p w14:paraId="640F3915">
      <w:pPr>
        <w:spacing w:line="360" w:lineRule="auto"/>
        <w:ind w:firstLine="709"/>
        <w:jc w:val="both"/>
        <w:rPr>
          <w:rFonts w:eastAsia="Calibri"/>
          <w:color w:val="7030A0"/>
          <w:sz w:val="28"/>
          <w:szCs w:val="28"/>
          <w:lang w:eastAsia="en-US"/>
        </w:rPr>
      </w:pPr>
      <w:r>
        <w:rPr>
          <w:rFonts w:eastAsia="Calibri"/>
          <w:color w:val="7030A0"/>
          <w:sz w:val="28"/>
          <w:szCs w:val="28"/>
          <w:lang w:eastAsia="en-US"/>
        </w:rPr>
        <w:t>- перечень подлежащих разработке документов;</w:t>
      </w:r>
    </w:p>
    <w:p w14:paraId="237FF34A">
      <w:pPr>
        <w:spacing w:line="360" w:lineRule="auto"/>
        <w:ind w:firstLine="709"/>
        <w:jc w:val="both"/>
        <w:rPr>
          <w:rFonts w:eastAsia="Calibri"/>
          <w:color w:val="7030A0"/>
          <w:sz w:val="28"/>
          <w:szCs w:val="28"/>
          <w:lang w:eastAsia="en-US"/>
        </w:rPr>
      </w:pPr>
      <w:r>
        <w:rPr>
          <w:rFonts w:eastAsia="Calibri"/>
          <w:color w:val="7030A0"/>
          <w:sz w:val="28"/>
          <w:szCs w:val="28"/>
          <w:lang w:eastAsia="en-US"/>
        </w:rPr>
        <w:t>- вид представления и количество документов;</w:t>
      </w:r>
    </w:p>
    <w:p w14:paraId="6BF55360">
      <w:pPr>
        <w:spacing w:line="360" w:lineRule="auto"/>
        <w:ind w:firstLine="709"/>
        <w:jc w:val="both"/>
        <w:rPr>
          <w:rFonts w:eastAsia="Calibri"/>
          <w:color w:val="7030A0"/>
          <w:sz w:val="28"/>
          <w:szCs w:val="28"/>
          <w:lang w:eastAsia="en-US"/>
        </w:rPr>
      </w:pPr>
      <w:r>
        <w:rPr>
          <w:rFonts w:eastAsia="Calibri"/>
          <w:color w:val="7030A0"/>
          <w:sz w:val="28"/>
          <w:szCs w:val="28"/>
          <w:lang w:eastAsia="en-US"/>
        </w:rPr>
        <w:t>- требования по использованию ЕСКД и ЕСПД при разработке документов.</w:t>
      </w:r>
    </w:p>
    <w:p w14:paraId="4614A908">
      <w:pPr>
        <w:spacing w:line="360" w:lineRule="auto"/>
        <w:ind w:firstLine="709"/>
        <w:jc w:val="both"/>
        <w:rPr>
          <w:rFonts w:eastAsia="Calibri"/>
          <w:color w:val="7030A0"/>
          <w:sz w:val="28"/>
          <w:szCs w:val="28"/>
          <w:lang w:eastAsia="en-US"/>
        </w:rPr>
      </w:pPr>
      <w:r>
        <w:rPr>
          <w:rFonts w:eastAsia="Calibri"/>
          <w:color w:val="7030A0"/>
          <w:sz w:val="28"/>
          <w:szCs w:val="28"/>
          <w:lang w:eastAsia="en-US"/>
        </w:rPr>
        <w:t>При отсутствии государственных стандартов, определяющих требования к документированию элементов АС, дополнительно включают требования к составу и содержанию таких документов.</w:t>
      </w:r>
    </w:p>
    <w:p w14:paraId="13EF25ED">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00D788F7">
      <w:pPr>
        <w:pStyle w:val="6"/>
      </w:pPr>
      <w:r>
        <w:t>Источники разработки</w:t>
      </w:r>
    </w:p>
    <w:p w14:paraId="050010A4">
      <w:pPr>
        <w:spacing w:line="360" w:lineRule="auto"/>
        <w:ind w:firstLine="709"/>
        <w:jc w:val="both"/>
        <w:rPr>
          <w:rFonts w:eastAsia="Calibri"/>
          <w:sz w:val="28"/>
          <w:szCs w:val="28"/>
          <w:lang w:eastAsia="en-US"/>
        </w:rPr>
      </w:pPr>
      <w:r>
        <w:rPr>
          <w:rFonts w:eastAsia="Calibri"/>
          <w:color w:val="7030A0"/>
          <w:sz w:val="28"/>
          <w:szCs w:val="28"/>
          <w:lang w:eastAsia="en-US"/>
        </w:rPr>
        <w:t>В разделе "Источники разработки" должны быть перечислены документы и информационные материалы (технико-экономическое обоснование, отчеты о законченных научно-исследовательских работах, информационные материалы на отечественные, зарубежные системы-аналоги и др.), на основании которых разрабатывалось ТЗ и которые должны быть использованы при создании АС.</w:t>
      </w:r>
    </w:p>
    <w:p w14:paraId="2C22EDA1">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w:t>
      </w:r>
    </w:p>
    <w:p w14:paraId="474E8FB2">
      <w:pPr>
        <w:spacing w:line="360" w:lineRule="auto"/>
        <w:ind w:firstLine="709"/>
        <w:jc w:val="both"/>
        <w:rPr>
          <w:rFonts w:eastAsia="Calibri"/>
          <w:sz w:val="28"/>
          <w:szCs w:val="28"/>
          <w:lang w:eastAsia="en-US"/>
        </w:rPr>
      </w:pPr>
    </w:p>
    <w:p w14:paraId="7E8154A6">
      <w:pPr>
        <w:spacing w:line="360" w:lineRule="auto"/>
        <w:ind w:firstLine="709"/>
        <w:jc w:val="both"/>
        <w:rPr>
          <w:b/>
          <w:sz w:val="28"/>
          <w:szCs w:val="28"/>
        </w:rPr>
      </w:pPr>
    </w:p>
    <w:p w14:paraId="6F78B7A6">
      <w:pPr>
        <w:pStyle w:val="3"/>
        <w:numPr>
          <w:ilvl w:val="0"/>
          <w:numId w:val="0"/>
        </w:numPr>
        <w:ind w:hanging="9"/>
      </w:pPr>
      <w:bookmarkStart w:id="62" w:name="_Toc188977131"/>
      <w:r>
        <w:rPr>
          <w:rFonts w:cs="Times New Roman"/>
        </w:rPr>
        <w:t xml:space="preserve">Приложение 2. </w:t>
      </w:r>
      <w:r>
        <w:t>Исходный код “Авторизация”</w:t>
      </w:r>
      <w:bookmarkEnd w:id="62"/>
    </w:p>
    <w:p w14:paraId="080080B8">
      <w:pPr>
        <w:spacing w:line="360" w:lineRule="auto"/>
        <w:ind w:firstLine="709"/>
        <w:jc w:val="both"/>
        <w:rPr>
          <w:b/>
          <w:sz w:val="28"/>
          <w:szCs w:val="28"/>
        </w:rPr>
      </w:pPr>
    </w:p>
    <w:p w14:paraId="59824960">
      <w:pPr>
        <w:spacing w:line="360" w:lineRule="auto"/>
        <w:ind w:firstLine="709"/>
        <w:jc w:val="both"/>
        <w:rPr>
          <w:b/>
          <w:sz w:val="28"/>
          <w:szCs w:val="28"/>
        </w:rPr>
      </w:pPr>
      <w:r>
        <w:rPr>
          <w:b/>
          <w:sz w:val="28"/>
          <w:szCs w:val="28"/>
          <w:highlight w:val="yellow"/>
        </w:rPr>
        <w:t xml:space="preserve">Добавить ссылку на </w:t>
      </w:r>
      <w:r>
        <w:rPr>
          <w:b/>
          <w:sz w:val="28"/>
          <w:szCs w:val="28"/>
          <w:highlight w:val="yellow"/>
          <w:lang w:val="en-US"/>
        </w:rPr>
        <w:t>Git</w:t>
      </w:r>
    </w:p>
    <w:p w14:paraId="55F460C7">
      <w:pPr>
        <w:ind w:firstLine="709"/>
        <w:jc w:val="both"/>
        <w:rPr>
          <w:b/>
        </w:rPr>
      </w:pPr>
    </w:p>
    <w:p w14:paraId="312D314D">
      <w:pPr>
        <w:shd w:val="clear" w:color="auto" w:fill="FEF2CC" w:themeFill="accent4" w:themeFillTint="33"/>
        <w:ind w:firstLine="709"/>
        <w:jc w:val="both"/>
      </w:pPr>
      <w:r>
        <w:t>&lt;!--Проверка авторизован ли пользователь--&gt;</w:t>
      </w:r>
    </w:p>
    <w:p w14:paraId="3A4F33A3">
      <w:pPr>
        <w:shd w:val="clear" w:color="auto" w:fill="FEF2CC" w:themeFill="accent4" w:themeFillTint="33"/>
        <w:ind w:firstLine="709"/>
        <w:jc w:val="both"/>
      </w:pPr>
      <w:r>
        <w:t>&lt;?</w:t>
      </w:r>
      <w:r>
        <w:rPr>
          <w:lang w:val="en-US"/>
        </w:rPr>
        <w:t>php</w:t>
      </w:r>
    </w:p>
    <w:p w14:paraId="2E3C40CF">
      <w:pPr>
        <w:shd w:val="clear" w:color="auto" w:fill="FEF2CC" w:themeFill="accent4" w:themeFillTint="33"/>
        <w:ind w:firstLine="709"/>
        <w:jc w:val="both"/>
      </w:pPr>
      <w:r>
        <w:rPr>
          <w:lang w:val="en-US"/>
        </w:rPr>
        <w:t>session</w:t>
      </w:r>
      <w:r>
        <w:t>_</w:t>
      </w:r>
      <w:r>
        <w:rPr>
          <w:lang w:val="en-US"/>
        </w:rPr>
        <w:t>start</w:t>
      </w:r>
      <w:r>
        <w:t xml:space="preserve"> - );</w:t>
      </w:r>
    </w:p>
    <w:p w14:paraId="15067A4C">
      <w:pPr>
        <w:shd w:val="clear" w:color="auto" w:fill="FEF2CC" w:themeFill="accent4" w:themeFillTint="33"/>
        <w:ind w:firstLine="709"/>
        <w:jc w:val="both"/>
        <w:rPr>
          <w:lang w:val="en-US"/>
        </w:rPr>
      </w:pPr>
      <w:r>
        <w:rPr>
          <w:lang w:val="en-US"/>
        </w:rPr>
        <w:t>if - isset - $_SESSION['uid']) &amp; isset - $_SESSION['nm']))</w:t>
      </w:r>
    </w:p>
    <w:p w14:paraId="1402C89B">
      <w:pPr>
        <w:shd w:val="clear" w:color="auto" w:fill="FEF2CC" w:themeFill="accent4" w:themeFillTint="33"/>
        <w:ind w:firstLine="709"/>
        <w:jc w:val="both"/>
        <w:rPr>
          <w:lang w:val="en-US"/>
        </w:rPr>
      </w:pPr>
      <w:r>
        <w:rPr>
          <w:lang w:val="en-US"/>
        </w:rPr>
        <w:t>{</w:t>
      </w:r>
      <w:r>
        <w:rPr>
          <w:lang w:val="en-US"/>
        </w:rPr>
        <w:tab/>
      </w:r>
    </w:p>
    <w:p w14:paraId="0C14A9A4">
      <w:pPr>
        <w:shd w:val="clear" w:color="auto" w:fill="FEF2CC" w:themeFill="accent4" w:themeFillTint="33"/>
        <w:ind w:firstLine="709"/>
        <w:jc w:val="both"/>
        <w:rPr>
          <w:lang w:val="en-US"/>
        </w:rPr>
      </w:pPr>
      <w:r>
        <w:rPr>
          <w:lang w:val="en-US"/>
        </w:rPr>
        <w:t>$id = $_SESSION['uid'];</w:t>
      </w:r>
    </w:p>
    <w:p w14:paraId="0FEB7A66">
      <w:pPr>
        <w:shd w:val="clear" w:color="auto" w:fill="FEF2CC" w:themeFill="accent4" w:themeFillTint="33"/>
        <w:ind w:firstLine="709"/>
        <w:jc w:val="both"/>
        <w:rPr>
          <w:lang w:val="en-US"/>
        </w:rPr>
      </w:pPr>
      <w:r>
        <w:rPr>
          <w:lang w:val="en-US"/>
        </w:rPr>
        <w:t>$redir = "Location: $id"."prof.php";</w:t>
      </w:r>
    </w:p>
    <w:p w14:paraId="217FF465">
      <w:pPr>
        <w:shd w:val="clear" w:color="auto" w:fill="FEF2CC" w:themeFill="accent4" w:themeFillTint="33"/>
        <w:ind w:firstLine="709"/>
        <w:jc w:val="both"/>
        <w:rPr>
          <w:lang w:val="en-US"/>
        </w:rPr>
      </w:pPr>
      <w:r>
        <w:rPr>
          <w:lang w:val="en-US"/>
        </w:rPr>
        <w:t>header - "$redir");</w:t>
      </w:r>
    </w:p>
    <w:p w14:paraId="3A8B6459">
      <w:pPr>
        <w:shd w:val="clear" w:color="auto" w:fill="FEF2CC" w:themeFill="accent4" w:themeFillTint="33"/>
        <w:ind w:firstLine="709"/>
        <w:jc w:val="both"/>
        <w:rPr>
          <w:lang w:val="en-US"/>
        </w:rPr>
      </w:pPr>
      <w:r>
        <w:rPr>
          <w:lang w:val="en-US"/>
        </w:rPr>
        <w:t>exit - );</w:t>
      </w:r>
    </w:p>
    <w:p w14:paraId="522315F3">
      <w:pPr>
        <w:shd w:val="clear" w:color="auto" w:fill="FEF2CC" w:themeFill="accent4" w:themeFillTint="33"/>
        <w:ind w:firstLine="709"/>
        <w:jc w:val="both"/>
        <w:rPr>
          <w:lang w:val="en-US"/>
        </w:rPr>
      </w:pPr>
      <w:r>
        <w:rPr>
          <w:lang w:val="en-US"/>
        </w:rPr>
        <w:t>}</w:t>
      </w:r>
    </w:p>
    <w:p w14:paraId="2FF4A23E">
      <w:pPr>
        <w:shd w:val="clear" w:color="auto" w:fill="FEF2CC" w:themeFill="accent4" w:themeFillTint="33"/>
        <w:ind w:firstLine="709"/>
        <w:jc w:val="both"/>
        <w:rPr>
          <w:lang w:val="en-US"/>
        </w:rPr>
      </w:pPr>
    </w:p>
    <w:p w14:paraId="5C7092C1">
      <w:pPr>
        <w:shd w:val="clear" w:color="auto" w:fill="FEF2CC" w:themeFill="accent4" w:themeFillTint="33"/>
        <w:ind w:firstLine="709"/>
        <w:jc w:val="both"/>
        <w:rPr>
          <w:lang w:val="en-US"/>
        </w:rPr>
      </w:pPr>
      <w:r>
        <w:rPr>
          <w:lang w:val="en-US"/>
        </w:rPr>
        <w:t>?&gt;</w:t>
      </w:r>
    </w:p>
    <w:p w14:paraId="532CEA25">
      <w:pPr>
        <w:shd w:val="clear" w:color="auto" w:fill="FEF2CC" w:themeFill="accent4" w:themeFillTint="33"/>
        <w:ind w:firstLine="709"/>
        <w:jc w:val="both"/>
        <w:rPr>
          <w:lang w:val="en-US"/>
        </w:rPr>
      </w:pPr>
      <w:r>
        <w:rPr>
          <w:lang w:val="en-US"/>
        </w:rPr>
        <w:t>&lt;!--Стили блоков--&gt;</w:t>
      </w:r>
    </w:p>
    <w:p w14:paraId="2756B924">
      <w:pPr>
        <w:shd w:val="clear" w:color="auto" w:fill="FEF2CC" w:themeFill="accent4" w:themeFillTint="33"/>
        <w:ind w:firstLine="709"/>
        <w:jc w:val="both"/>
        <w:rPr>
          <w:lang w:val="en-US"/>
        </w:rPr>
      </w:pPr>
      <w:r>
        <w:rPr>
          <w:lang w:val="en-US"/>
        </w:rPr>
        <w:t>&lt;style type="text/css"&gt;</w:t>
      </w:r>
    </w:p>
    <w:p w14:paraId="5B472E76">
      <w:pPr>
        <w:shd w:val="clear" w:color="auto" w:fill="FEF2CC" w:themeFill="accent4" w:themeFillTint="33"/>
        <w:ind w:firstLine="709"/>
        <w:jc w:val="both"/>
        <w:rPr>
          <w:lang w:val="en-US"/>
        </w:rPr>
      </w:pPr>
      <w:r>
        <w:rPr>
          <w:lang w:val="en-US"/>
        </w:rPr>
        <w:t>.buttons</w:t>
      </w:r>
    </w:p>
    <w:p w14:paraId="2DA6FDA2">
      <w:pPr>
        <w:shd w:val="clear" w:color="auto" w:fill="FEF2CC" w:themeFill="accent4" w:themeFillTint="33"/>
        <w:ind w:firstLine="709"/>
        <w:jc w:val="both"/>
        <w:rPr>
          <w:lang w:val="en-US"/>
        </w:rPr>
      </w:pPr>
      <w:r>
        <w:rPr>
          <w:lang w:val="en-US"/>
        </w:rPr>
        <w:t>{</w:t>
      </w:r>
    </w:p>
    <w:p w14:paraId="1B5AF514">
      <w:pPr>
        <w:shd w:val="clear" w:color="auto" w:fill="FEF2CC" w:themeFill="accent4" w:themeFillTint="33"/>
        <w:ind w:firstLine="709"/>
        <w:jc w:val="both"/>
        <w:rPr>
          <w:lang w:val="en-US"/>
        </w:rPr>
      </w:pPr>
      <w:r>
        <w:rPr>
          <w:lang w:val="en-US"/>
        </w:rPr>
        <w:tab/>
      </w:r>
      <w:r>
        <w:rPr>
          <w:lang w:val="en-US"/>
        </w:rPr>
        <w:t>background-color: #FF0000;</w:t>
      </w:r>
    </w:p>
    <w:p w14:paraId="4553A75D">
      <w:pPr>
        <w:shd w:val="clear" w:color="auto" w:fill="FEF2CC" w:themeFill="accent4" w:themeFillTint="33"/>
        <w:ind w:firstLine="709"/>
        <w:jc w:val="both"/>
        <w:rPr>
          <w:lang w:val="en-US"/>
        </w:rPr>
      </w:pPr>
      <w:r>
        <w:rPr>
          <w:lang w:val="en-US"/>
        </w:rPr>
        <w:tab/>
      </w:r>
      <w:r>
        <w:rPr>
          <w:lang w:val="en-US"/>
        </w:rPr>
        <w:t>width: 110px;</w:t>
      </w:r>
    </w:p>
    <w:p w14:paraId="081EF76E">
      <w:pPr>
        <w:shd w:val="clear" w:color="auto" w:fill="FEF2CC" w:themeFill="accent4" w:themeFillTint="33"/>
        <w:ind w:firstLine="709"/>
        <w:jc w:val="both"/>
        <w:rPr>
          <w:lang w:val="en-US"/>
        </w:rPr>
      </w:pPr>
      <w:r>
        <w:rPr>
          <w:lang w:val="en-US"/>
        </w:rPr>
        <w:tab/>
      </w:r>
      <w:r>
        <w:rPr>
          <w:lang w:val="en-US"/>
        </w:rPr>
        <w:t>height: 25px;</w:t>
      </w:r>
    </w:p>
    <w:p w14:paraId="689FC79B">
      <w:pPr>
        <w:shd w:val="clear" w:color="auto" w:fill="FEF2CC" w:themeFill="accent4" w:themeFillTint="33"/>
        <w:ind w:firstLine="709"/>
        <w:jc w:val="both"/>
        <w:rPr>
          <w:lang w:val="en-US"/>
        </w:rPr>
      </w:pPr>
      <w:r>
        <w:rPr>
          <w:lang w:val="en-US"/>
        </w:rPr>
        <w:tab/>
      </w:r>
      <w:r>
        <w:rPr>
          <w:lang w:val="en-US"/>
        </w:rPr>
        <w:t>cursor: pointer;</w:t>
      </w:r>
    </w:p>
    <w:p w14:paraId="75C29798">
      <w:pPr>
        <w:shd w:val="clear" w:color="auto" w:fill="FEF2CC" w:themeFill="accent4" w:themeFillTint="33"/>
        <w:ind w:firstLine="709"/>
        <w:jc w:val="both"/>
        <w:rPr>
          <w:lang w:val="en-US"/>
        </w:rPr>
      </w:pPr>
      <w:r>
        <w:rPr>
          <w:lang w:val="en-US"/>
        </w:rPr>
        <w:tab/>
      </w:r>
      <w:r>
        <w:rPr>
          <w:lang w:val="en-US"/>
        </w:rPr>
        <w:t>color: #FFFFFF;</w:t>
      </w:r>
    </w:p>
    <w:p w14:paraId="23456E6D">
      <w:pPr>
        <w:shd w:val="clear" w:color="auto" w:fill="FEF2CC" w:themeFill="accent4" w:themeFillTint="33"/>
        <w:ind w:firstLine="709"/>
        <w:jc w:val="both"/>
        <w:rPr>
          <w:lang w:val="en-US"/>
        </w:rPr>
      </w:pPr>
      <w:r>
        <w:rPr>
          <w:lang w:val="en-US"/>
        </w:rPr>
        <w:t>}</w:t>
      </w:r>
    </w:p>
    <w:p w14:paraId="49AA1057">
      <w:pPr>
        <w:shd w:val="clear" w:color="auto" w:fill="FEF2CC" w:themeFill="accent4" w:themeFillTint="33"/>
        <w:ind w:firstLine="709"/>
        <w:jc w:val="both"/>
        <w:rPr>
          <w:lang w:val="en-US"/>
        </w:rPr>
      </w:pPr>
      <w:r>
        <w:rPr>
          <w:lang w:val="en-US"/>
        </w:rPr>
        <w:t>&lt;/style&gt;</w:t>
      </w:r>
    </w:p>
    <w:p w14:paraId="6F30F0F9">
      <w:pPr>
        <w:shd w:val="clear" w:color="auto" w:fill="FEF2CC" w:themeFill="accent4" w:themeFillTint="33"/>
        <w:ind w:firstLine="709"/>
        <w:jc w:val="both"/>
        <w:rPr>
          <w:lang w:val="en-US"/>
        </w:rPr>
      </w:pPr>
      <w:r>
        <w:rPr>
          <w:lang w:val="en-US"/>
        </w:rPr>
        <w:t>&lt;!--Стиль блока авторизации--&gt;</w:t>
      </w:r>
    </w:p>
    <w:p w14:paraId="0F5F4C95">
      <w:pPr>
        <w:shd w:val="clear" w:color="auto" w:fill="FEF2CC" w:themeFill="accent4" w:themeFillTint="33"/>
        <w:ind w:firstLine="709"/>
        <w:jc w:val="both"/>
        <w:rPr>
          <w:lang w:val="en-US"/>
        </w:rPr>
      </w:pPr>
      <w:r>
        <w:rPr>
          <w:lang w:val="en-US"/>
        </w:rPr>
        <w:t>&lt;style type="text/css"&gt;</w:t>
      </w:r>
    </w:p>
    <w:p w14:paraId="52B988A7">
      <w:pPr>
        <w:shd w:val="clear" w:color="auto" w:fill="FEF2CC" w:themeFill="accent4" w:themeFillTint="33"/>
        <w:ind w:firstLine="709"/>
        <w:jc w:val="both"/>
        <w:rPr>
          <w:lang w:val="en-US"/>
        </w:rPr>
      </w:pPr>
      <w:r>
        <w:rPr>
          <w:lang w:val="en-US"/>
        </w:rPr>
        <w:t>.loginstyle</w:t>
      </w:r>
    </w:p>
    <w:p w14:paraId="386D93AE">
      <w:pPr>
        <w:shd w:val="clear" w:color="auto" w:fill="FEF2CC" w:themeFill="accent4" w:themeFillTint="33"/>
        <w:ind w:firstLine="709"/>
        <w:jc w:val="both"/>
        <w:rPr>
          <w:lang w:val="en-US"/>
        </w:rPr>
      </w:pPr>
      <w:r>
        <w:rPr>
          <w:lang w:val="en-US"/>
        </w:rPr>
        <w:t>{</w:t>
      </w:r>
    </w:p>
    <w:p w14:paraId="7EDCFD1A">
      <w:pPr>
        <w:shd w:val="clear" w:color="auto" w:fill="FEF2CC" w:themeFill="accent4" w:themeFillTint="33"/>
        <w:ind w:firstLine="709"/>
        <w:jc w:val="both"/>
        <w:rPr>
          <w:lang w:val="en-US"/>
        </w:rPr>
      </w:pPr>
      <w:r>
        <w:rPr>
          <w:lang w:val="en-US"/>
        </w:rPr>
        <w:tab/>
      </w:r>
      <w:r>
        <w:rPr>
          <w:lang w:val="en-US"/>
        </w:rPr>
        <w:t>background-color: #CACACA;</w:t>
      </w:r>
    </w:p>
    <w:p w14:paraId="4F706435">
      <w:pPr>
        <w:shd w:val="clear" w:color="auto" w:fill="FEF2CC" w:themeFill="accent4" w:themeFillTint="33"/>
        <w:ind w:firstLine="709"/>
        <w:jc w:val="both"/>
        <w:rPr>
          <w:lang w:val="en-US"/>
        </w:rPr>
      </w:pPr>
      <w:r>
        <w:rPr>
          <w:lang w:val="en-US"/>
        </w:rPr>
        <w:tab/>
      </w:r>
      <w:r>
        <w:rPr>
          <w:lang w:val="en-US"/>
        </w:rPr>
        <w:t xml:space="preserve">    position: absolute;</w:t>
      </w:r>
    </w:p>
    <w:p w14:paraId="3F1CABD2">
      <w:pPr>
        <w:shd w:val="clear" w:color="auto" w:fill="FEF2CC" w:themeFill="accent4" w:themeFillTint="33"/>
        <w:ind w:firstLine="709"/>
        <w:jc w:val="both"/>
        <w:rPr>
          <w:lang w:val="en-US"/>
        </w:rPr>
      </w:pPr>
      <w:r>
        <w:rPr>
          <w:lang w:val="en-US"/>
        </w:rPr>
        <w:tab/>
      </w:r>
      <w:r>
        <w:rPr>
          <w:lang w:val="en-US"/>
        </w:rPr>
        <w:tab/>
      </w:r>
      <w:r>
        <w:rPr>
          <w:lang w:val="en-US"/>
        </w:rPr>
        <w:t>left: 39%;</w:t>
      </w:r>
    </w:p>
    <w:p w14:paraId="2FDD199E">
      <w:pPr>
        <w:shd w:val="clear" w:color="auto" w:fill="FEF2CC" w:themeFill="accent4" w:themeFillTint="33"/>
        <w:ind w:firstLine="709"/>
        <w:jc w:val="both"/>
        <w:rPr>
          <w:lang w:val="en-US"/>
        </w:rPr>
      </w:pPr>
      <w:r>
        <w:rPr>
          <w:lang w:val="en-US"/>
        </w:rPr>
        <w:tab/>
      </w:r>
      <w:r>
        <w:rPr>
          <w:lang w:val="en-US"/>
        </w:rPr>
        <w:tab/>
      </w:r>
      <w:r>
        <w:rPr>
          <w:lang w:val="en-US"/>
        </w:rPr>
        <w:t>top: 35%;</w:t>
      </w:r>
    </w:p>
    <w:p w14:paraId="57292722">
      <w:pPr>
        <w:shd w:val="clear" w:color="auto" w:fill="FEF2CC" w:themeFill="accent4" w:themeFillTint="33"/>
        <w:ind w:firstLine="709"/>
        <w:jc w:val="both"/>
        <w:rPr>
          <w:lang w:val="en-US"/>
        </w:rPr>
      </w:pPr>
      <w:r>
        <w:rPr>
          <w:lang w:val="en-US"/>
        </w:rPr>
        <w:tab/>
      </w:r>
      <w:r>
        <w:rPr>
          <w:lang w:val="en-US"/>
        </w:rPr>
        <w:tab/>
      </w:r>
      <w:r>
        <w:rPr>
          <w:lang w:val="en-US"/>
        </w:rPr>
        <w:t>color: #000000;</w:t>
      </w:r>
    </w:p>
    <w:p w14:paraId="67ABED9F">
      <w:pPr>
        <w:shd w:val="clear" w:color="auto" w:fill="FEF2CC" w:themeFill="accent4" w:themeFillTint="33"/>
        <w:ind w:firstLine="709"/>
        <w:jc w:val="both"/>
        <w:rPr>
          <w:lang w:val="en-US"/>
        </w:rPr>
      </w:pPr>
      <w:r>
        <w:rPr>
          <w:lang w:val="en-US"/>
        </w:rPr>
        <w:tab/>
      </w:r>
      <w:r>
        <w:rPr>
          <w:lang w:val="en-US"/>
        </w:rPr>
        <w:tab/>
      </w:r>
      <w:r>
        <w:rPr>
          <w:lang w:val="en-US"/>
        </w:rPr>
        <w:t>border:5px;</w:t>
      </w:r>
    </w:p>
    <w:p w14:paraId="25D6267D">
      <w:pPr>
        <w:shd w:val="clear" w:color="auto" w:fill="FEF2CC" w:themeFill="accent4" w:themeFillTint="33"/>
        <w:ind w:firstLine="709"/>
        <w:jc w:val="both"/>
        <w:rPr>
          <w:lang w:val="en-US"/>
        </w:rPr>
      </w:pPr>
      <w:r>
        <w:rPr>
          <w:lang w:val="en-US"/>
        </w:rPr>
        <w:tab/>
      </w:r>
      <w:r>
        <w:rPr>
          <w:lang w:val="en-US"/>
        </w:rPr>
        <w:tab/>
      </w:r>
      <w:r>
        <w:rPr>
          <w:lang w:val="en-US"/>
        </w:rPr>
        <w:t>border-spacing: 3px 10px;</w:t>
      </w:r>
    </w:p>
    <w:p w14:paraId="48223580">
      <w:pPr>
        <w:shd w:val="clear" w:color="auto" w:fill="FEF2CC" w:themeFill="accent4" w:themeFillTint="33"/>
        <w:ind w:firstLine="709"/>
        <w:jc w:val="both"/>
        <w:rPr>
          <w:lang w:val="en-US"/>
        </w:rPr>
      </w:pPr>
      <w:r>
        <w:rPr>
          <w:lang w:val="en-US"/>
        </w:rPr>
        <w:tab/>
      </w:r>
      <w:r>
        <w:rPr>
          <w:lang w:val="en-US"/>
        </w:rPr>
        <w:tab/>
      </w:r>
      <w:r>
        <w:rPr>
          <w:lang w:val="en-US"/>
        </w:rPr>
        <w:t>border: 3px solid;</w:t>
      </w:r>
    </w:p>
    <w:p w14:paraId="2F67D9EE">
      <w:pPr>
        <w:shd w:val="clear" w:color="auto" w:fill="FEF2CC" w:themeFill="accent4" w:themeFillTint="33"/>
        <w:ind w:firstLine="709"/>
        <w:jc w:val="both"/>
        <w:rPr>
          <w:lang w:val="en-US"/>
        </w:rPr>
      </w:pPr>
      <w:r>
        <w:rPr>
          <w:lang w:val="en-US"/>
        </w:rPr>
        <w:tab/>
      </w:r>
      <w:r>
        <w:rPr>
          <w:lang w:val="en-US"/>
        </w:rPr>
        <w:tab/>
      </w:r>
    </w:p>
    <w:p w14:paraId="2E288BD4">
      <w:pPr>
        <w:shd w:val="clear" w:color="auto" w:fill="FEF2CC" w:themeFill="accent4" w:themeFillTint="33"/>
        <w:ind w:firstLine="709"/>
        <w:jc w:val="both"/>
        <w:rPr>
          <w:lang w:val="en-US"/>
        </w:rPr>
      </w:pPr>
      <w:r>
        <w:rPr>
          <w:lang w:val="en-US"/>
        </w:rPr>
        <w:t>}</w:t>
      </w:r>
    </w:p>
    <w:p w14:paraId="2C227257">
      <w:pPr>
        <w:shd w:val="clear" w:color="auto" w:fill="FEF2CC" w:themeFill="accent4" w:themeFillTint="33"/>
        <w:ind w:firstLine="709"/>
        <w:jc w:val="both"/>
        <w:rPr>
          <w:lang w:val="en-US"/>
        </w:rPr>
      </w:pPr>
      <w:r>
        <w:rPr>
          <w:lang w:val="en-US"/>
        </w:rPr>
        <w:t>&lt;/style&gt;</w:t>
      </w:r>
    </w:p>
    <w:p w14:paraId="23B1404B">
      <w:pPr>
        <w:shd w:val="clear" w:color="auto" w:fill="FEF2CC" w:themeFill="accent4" w:themeFillTint="33"/>
        <w:ind w:firstLine="709"/>
        <w:jc w:val="both"/>
        <w:rPr>
          <w:lang w:val="en-US"/>
        </w:rPr>
      </w:pPr>
      <w:r>
        <w:rPr>
          <w:lang w:val="en-US"/>
        </w:rPr>
        <w:t>&lt;!--Стиль тела сайта--&gt;</w:t>
      </w:r>
    </w:p>
    <w:p w14:paraId="33D0920D">
      <w:pPr>
        <w:shd w:val="clear" w:color="auto" w:fill="FEF2CC" w:themeFill="accent4" w:themeFillTint="33"/>
        <w:ind w:firstLine="709"/>
        <w:jc w:val="both"/>
        <w:rPr>
          <w:lang w:val="en-US"/>
        </w:rPr>
      </w:pPr>
      <w:r>
        <w:rPr>
          <w:lang w:val="en-US"/>
        </w:rPr>
        <w:t>&lt;style type="text/css"&gt;</w:t>
      </w:r>
    </w:p>
    <w:p w14:paraId="570EEC09">
      <w:pPr>
        <w:shd w:val="clear" w:color="auto" w:fill="FEF2CC" w:themeFill="accent4" w:themeFillTint="33"/>
        <w:ind w:firstLine="709"/>
        <w:jc w:val="both"/>
        <w:rPr>
          <w:lang w:val="en-US"/>
        </w:rPr>
      </w:pPr>
      <w:r>
        <w:rPr>
          <w:lang w:val="en-US"/>
        </w:rPr>
        <w:t>body</w:t>
      </w:r>
    </w:p>
    <w:p w14:paraId="79DBC78F">
      <w:pPr>
        <w:shd w:val="clear" w:color="auto" w:fill="FEF2CC" w:themeFill="accent4" w:themeFillTint="33"/>
        <w:ind w:firstLine="709"/>
        <w:jc w:val="both"/>
        <w:rPr>
          <w:lang w:val="en-US"/>
        </w:rPr>
      </w:pPr>
      <w:r>
        <w:rPr>
          <w:lang w:val="en-US"/>
        </w:rPr>
        <w:t>{</w:t>
      </w:r>
    </w:p>
    <w:p w14:paraId="511F0546">
      <w:pPr>
        <w:shd w:val="clear" w:color="auto" w:fill="FEF2CC" w:themeFill="accent4" w:themeFillTint="33"/>
        <w:ind w:firstLine="709"/>
        <w:jc w:val="both"/>
        <w:rPr>
          <w:lang w:val="en-US"/>
        </w:rPr>
      </w:pPr>
      <w:r>
        <w:rPr>
          <w:lang w:val="en-US"/>
        </w:rPr>
        <w:tab/>
      </w:r>
      <w:r>
        <w:rPr>
          <w:lang w:val="en-US"/>
        </w:rPr>
        <w:t>background:url - logos/mainlog.jpg) fixed no-repeat center;</w:t>
      </w:r>
    </w:p>
    <w:p w14:paraId="599A5FD1">
      <w:pPr>
        <w:shd w:val="clear" w:color="auto" w:fill="FEF2CC" w:themeFill="accent4" w:themeFillTint="33"/>
        <w:ind w:firstLine="709"/>
        <w:jc w:val="both"/>
        <w:rPr>
          <w:lang w:val="en-US"/>
        </w:rPr>
      </w:pPr>
      <w:r>
        <w:rPr>
          <w:lang w:val="en-US"/>
        </w:rPr>
        <w:tab/>
      </w:r>
      <w:r>
        <w:rPr>
          <w:lang w:val="en-US"/>
        </w:rPr>
        <w:t>background-size: 100%;</w:t>
      </w:r>
    </w:p>
    <w:p w14:paraId="40AD93AA">
      <w:pPr>
        <w:shd w:val="clear" w:color="auto" w:fill="FEF2CC" w:themeFill="accent4" w:themeFillTint="33"/>
        <w:ind w:firstLine="709"/>
        <w:jc w:val="both"/>
        <w:rPr>
          <w:lang w:val="en-US"/>
        </w:rPr>
      </w:pPr>
      <w:r>
        <w:rPr>
          <w:lang w:val="en-US"/>
        </w:rPr>
        <w:t xml:space="preserve">    -moz-background-size: 100%; /* Firefox 3.6+ */</w:t>
      </w:r>
    </w:p>
    <w:p w14:paraId="594FB3CE">
      <w:pPr>
        <w:shd w:val="clear" w:color="auto" w:fill="FEF2CC" w:themeFill="accent4" w:themeFillTint="33"/>
        <w:ind w:firstLine="709"/>
        <w:jc w:val="both"/>
        <w:rPr>
          <w:lang w:val="en-US"/>
        </w:rPr>
      </w:pPr>
      <w:r>
        <w:rPr>
          <w:lang w:val="en-US"/>
        </w:rPr>
        <w:t xml:space="preserve">    -webkit-background-size: 100%; /* Safari 3.1+ и Chrome 4.0+ */</w:t>
      </w:r>
    </w:p>
    <w:p w14:paraId="3F630547">
      <w:pPr>
        <w:shd w:val="clear" w:color="auto" w:fill="FEF2CC" w:themeFill="accent4" w:themeFillTint="33"/>
        <w:ind w:firstLine="709"/>
        <w:jc w:val="both"/>
        <w:rPr>
          <w:lang w:val="en-US"/>
        </w:rPr>
      </w:pPr>
      <w:r>
        <w:rPr>
          <w:lang w:val="en-US"/>
        </w:rPr>
        <w:t xml:space="preserve">    -o-background-size: 100%; /* Opera 9.6+ */</w:t>
      </w:r>
    </w:p>
    <w:p w14:paraId="2C32C958">
      <w:pPr>
        <w:shd w:val="clear" w:color="auto" w:fill="FEF2CC" w:themeFill="accent4" w:themeFillTint="33"/>
        <w:ind w:firstLine="709"/>
        <w:jc w:val="both"/>
        <w:rPr>
          <w:lang w:val="en-US"/>
        </w:rPr>
      </w:pPr>
      <w:r>
        <w:rPr>
          <w:lang w:val="en-US"/>
        </w:rPr>
        <w:t xml:space="preserve">    </w:t>
      </w:r>
    </w:p>
    <w:p w14:paraId="07ACFA5F">
      <w:pPr>
        <w:shd w:val="clear" w:color="auto" w:fill="FEF2CC" w:themeFill="accent4" w:themeFillTint="33"/>
        <w:ind w:firstLine="709"/>
        <w:jc w:val="both"/>
        <w:rPr>
          <w:lang w:val="en-US"/>
        </w:rPr>
      </w:pPr>
      <w:r>
        <w:rPr>
          <w:lang w:val="en-US"/>
        </w:rPr>
        <w:t>}</w:t>
      </w:r>
    </w:p>
    <w:p w14:paraId="36476933">
      <w:pPr>
        <w:shd w:val="clear" w:color="auto" w:fill="FEF2CC" w:themeFill="accent4" w:themeFillTint="33"/>
        <w:ind w:firstLine="709"/>
        <w:jc w:val="both"/>
        <w:rPr>
          <w:lang w:val="en-US"/>
        </w:rPr>
      </w:pPr>
      <w:r>
        <w:rPr>
          <w:lang w:val="en-US"/>
        </w:rPr>
        <w:t>&lt;/style&gt;</w:t>
      </w:r>
    </w:p>
    <w:p w14:paraId="174C956D">
      <w:pPr>
        <w:shd w:val="clear" w:color="auto" w:fill="FEF2CC" w:themeFill="accent4" w:themeFillTint="33"/>
        <w:ind w:firstLine="709"/>
        <w:jc w:val="both"/>
        <w:rPr>
          <w:lang w:val="en-US"/>
        </w:rPr>
      </w:pPr>
      <w:r>
        <w:rPr>
          <w:lang w:val="en-US"/>
        </w:rPr>
        <w:t>&lt;!--Стиль нижнего блока--&gt;</w:t>
      </w:r>
    </w:p>
    <w:p w14:paraId="217D11CA">
      <w:pPr>
        <w:shd w:val="clear" w:color="auto" w:fill="FEF2CC" w:themeFill="accent4" w:themeFillTint="33"/>
        <w:ind w:firstLine="709"/>
        <w:jc w:val="both"/>
        <w:rPr>
          <w:lang w:val="en-US"/>
        </w:rPr>
      </w:pPr>
      <w:r>
        <w:rPr>
          <w:lang w:val="en-US"/>
        </w:rPr>
        <w:t>&lt;style type="text/css"&gt;</w:t>
      </w:r>
    </w:p>
    <w:p w14:paraId="37CE7211">
      <w:pPr>
        <w:shd w:val="clear" w:color="auto" w:fill="FEF2CC" w:themeFill="accent4" w:themeFillTint="33"/>
        <w:ind w:firstLine="709"/>
        <w:jc w:val="both"/>
        <w:rPr>
          <w:lang w:val="en-US"/>
        </w:rPr>
      </w:pPr>
      <w:r>
        <w:rPr>
          <w:lang w:val="en-US"/>
        </w:rPr>
        <w:t>.nblock</w:t>
      </w:r>
    </w:p>
    <w:p w14:paraId="48FAC79C">
      <w:pPr>
        <w:shd w:val="clear" w:color="auto" w:fill="FEF2CC" w:themeFill="accent4" w:themeFillTint="33"/>
        <w:ind w:firstLine="709"/>
        <w:jc w:val="both"/>
        <w:rPr>
          <w:lang w:val="en-US"/>
        </w:rPr>
      </w:pPr>
      <w:r>
        <w:rPr>
          <w:lang w:val="en-US"/>
        </w:rPr>
        <w:t>{</w:t>
      </w:r>
    </w:p>
    <w:p w14:paraId="70763345">
      <w:pPr>
        <w:shd w:val="clear" w:color="auto" w:fill="FEF2CC" w:themeFill="accent4" w:themeFillTint="33"/>
        <w:ind w:firstLine="709"/>
        <w:jc w:val="both"/>
        <w:rPr>
          <w:lang w:val="en-US"/>
        </w:rPr>
      </w:pPr>
      <w:r>
        <w:rPr>
          <w:lang w:val="en-US"/>
        </w:rPr>
        <w:tab/>
      </w:r>
      <w:r>
        <w:rPr>
          <w:lang w:val="en-US"/>
        </w:rPr>
        <w:t>position: fixed;</w:t>
      </w:r>
    </w:p>
    <w:p w14:paraId="1F669132">
      <w:pPr>
        <w:shd w:val="clear" w:color="auto" w:fill="FEF2CC" w:themeFill="accent4" w:themeFillTint="33"/>
        <w:ind w:firstLine="709"/>
        <w:jc w:val="both"/>
        <w:rPr>
          <w:lang w:val="en-US"/>
        </w:rPr>
      </w:pPr>
      <w:r>
        <w:rPr>
          <w:lang w:val="en-US"/>
        </w:rPr>
        <w:tab/>
      </w:r>
      <w:r>
        <w:rPr>
          <w:lang w:val="en-US"/>
        </w:rPr>
        <w:t xml:space="preserve">    bottom:0;</w:t>
      </w:r>
    </w:p>
    <w:p w14:paraId="1358C52D">
      <w:pPr>
        <w:shd w:val="clear" w:color="auto" w:fill="FEF2CC" w:themeFill="accent4" w:themeFillTint="33"/>
        <w:ind w:firstLine="709"/>
        <w:jc w:val="both"/>
        <w:rPr>
          <w:lang w:val="en-US"/>
        </w:rPr>
      </w:pPr>
      <w:r>
        <w:rPr>
          <w:lang w:val="en-US"/>
        </w:rPr>
        <w:tab/>
      </w:r>
      <w:r>
        <w:rPr>
          <w:lang w:val="en-US"/>
        </w:rPr>
        <w:tab/>
      </w:r>
      <w:r>
        <w:rPr>
          <w:lang w:val="en-US"/>
        </w:rPr>
        <w:t>color: #FFFFFF;</w:t>
      </w:r>
    </w:p>
    <w:p w14:paraId="2BEB0097">
      <w:pPr>
        <w:shd w:val="clear" w:color="auto" w:fill="FEF2CC" w:themeFill="accent4" w:themeFillTint="33"/>
        <w:ind w:firstLine="709"/>
        <w:jc w:val="both"/>
        <w:rPr>
          <w:lang w:val="en-US"/>
        </w:rPr>
      </w:pPr>
      <w:r>
        <w:rPr>
          <w:lang w:val="en-US"/>
        </w:rPr>
        <w:tab/>
      </w:r>
      <w:r>
        <w:rPr>
          <w:lang w:val="en-US"/>
        </w:rPr>
        <w:tab/>
      </w:r>
      <w:r>
        <w:rPr>
          <w:lang w:val="en-US"/>
        </w:rPr>
        <w:t>border: 2px solid;</w:t>
      </w:r>
    </w:p>
    <w:p w14:paraId="06C89A60">
      <w:pPr>
        <w:shd w:val="clear" w:color="auto" w:fill="FEF2CC" w:themeFill="accent4" w:themeFillTint="33"/>
        <w:ind w:firstLine="709"/>
        <w:jc w:val="both"/>
        <w:rPr>
          <w:lang w:val="en-US"/>
        </w:rPr>
      </w:pPr>
      <w:r>
        <w:rPr>
          <w:lang w:val="en-US"/>
        </w:rPr>
        <w:tab/>
      </w:r>
      <w:r>
        <w:rPr>
          <w:lang w:val="en-US"/>
        </w:rPr>
        <w:tab/>
      </w:r>
      <w:r>
        <w:rPr>
          <w:lang w:val="en-US"/>
        </w:rPr>
        <w:t>background-color: #FF4500;</w:t>
      </w:r>
    </w:p>
    <w:p w14:paraId="009B853C">
      <w:pPr>
        <w:shd w:val="clear" w:color="auto" w:fill="FEF2CC" w:themeFill="accent4" w:themeFillTint="33"/>
        <w:ind w:firstLine="709"/>
        <w:jc w:val="both"/>
        <w:rPr>
          <w:lang w:val="en-US"/>
        </w:rPr>
      </w:pPr>
      <w:r>
        <w:rPr>
          <w:lang w:val="en-US"/>
        </w:rPr>
        <w:tab/>
      </w:r>
      <w:r>
        <w:rPr>
          <w:lang w:val="en-US"/>
        </w:rPr>
        <w:tab/>
      </w:r>
      <w:r>
        <w:rPr>
          <w:lang w:val="en-US"/>
        </w:rPr>
        <w:t>width: 100%;</w:t>
      </w:r>
    </w:p>
    <w:p w14:paraId="68B377DC">
      <w:pPr>
        <w:shd w:val="clear" w:color="auto" w:fill="FEF2CC" w:themeFill="accent4" w:themeFillTint="33"/>
        <w:ind w:firstLine="709"/>
        <w:jc w:val="both"/>
        <w:rPr>
          <w:lang w:val="en-US"/>
        </w:rPr>
      </w:pPr>
      <w:r>
        <w:rPr>
          <w:lang w:val="en-US"/>
        </w:rPr>
        <w:tab/>
      </w:r>
      <w:r>
        <w:rPr>
          <w:lang w:val="en-US"/>
        </w:rPr>
        <w:tab/>
      </w:r>
    </w:p>
    <w:p w14:paraId="56E48D59">
      <w:pPr>
        <w:shd w:val="clear" w:color="auto" w:fill="FEF2CC" w:themeFill="accent4" w:themeFillTint="33"/>
        <w:ind w:firstLine="709"/>
        <w:jc w:val="both"/>
        <w:rPr>
          <w:lang w:val="en-US"/>
        </w:rPr>
      </w:pPr>
      <w:r>
        <w:rPr>
          <w:lang w:val="en-US"/>
        </w:rPr>
        <w:tab/>
      </w:r>
      <w:r>
        <w:rPr>
          <w:lang w:val="en-US"/>
        </w:rPr>
        <w:tab/>
      </w:r>
    </w:p>
    <w:p w14:paraId="25276E16">
      <w:pPr>
        <w:shd w:val="clear" w:color="auto" w:fill="FEF2CC" w:themeFill="accent4" w:themeFillTint="33"/>
        <w:ind w:firstLine="709"/>
        <w:jc w:val="both"/>
        <w:rPr>
          <w:lang w:val="en-US"/>
        </w:rPr>
      </w:pPr>
      <w:r>
        <w:rPr>
          <w:lang w:val="en-US"/>
        </w:rPr>
        <w:t>}</w:t>
      </w:r>
    </w:p>
    <w:p w14:paraId="692E7F13">
      <w:pPr>
        <w:shd w:val="clear" w:color="auto" w:fill="FEF2CC" w:themeFill="accent4" w:themeFillTint="33"/>
        <w:ind w:firstLine="709"/>
        <w:jc w:val="both"/>
        <w:rPr>
          <w:lang w:val="en-US"/>
        </w:rPr>
      </w:pPr>
      <w:r>
        <w:rPr>
          <w:lang w:val="en-US"/>
        </w:rPr>
        <w:t>&lt;/style&gt;</w:t>
      </w:r>
    </w:p>
    <w:p w14:paraId="7D3D805B">
      <w:pPr>
        <w:shd w:val="clear" w:color="auto" w:fill="FEF2CC" w:themeFill="accent4" w:themeFillTint="33"/>
        <w:ind w:firstLine="709"/>
        <w:jc w:val="both"/>
        <w:rPr>
          <w:lang w:val="en-US"/>
        </w:rPr>
      </w:pPr>
      <w:r>
        <w:rPr>
          <w:lang w:val="en-US"/>
        </w:rPr>
        <w:t>&lt;!--HTML структура--&gt;</w:t>
      </w:r>
    </w:p>
    <w:p w14:paraId="18C8B08C">
      <w:pPr>
        <w:shd w:val="clear" w:color="auto" w:fill="FEF2CC" w:themeFill="accent4" w:themeFillTint="33"/>
        <w:ind w:firstLine="709"/>
        <w:jc w:val="both"/>
        <w:rPr>
          <w:lang w:val="en-US"/>
        </w:rPr>
      </w:pPr>
      <w:r>
        <w:rPr>
          <w:lang w:val="en-US"/>
        </w:rPr>
        <w:t>&lt;html&gt;</w:t>
      </w:r>
    </w:p>
    <w:p w14:paraId="4D493BC0">
      <w:pPr>
        <w:shd w:val="clear" w:color="auto" w:fill="FEF2CC" w:themeFill="accent4" w:themeFillTint="33"/>
        <w:ind w:firstLine="709"/>
        <w:jc w:val="both"/>
        <w:rPr>
          <w:lang w:val="en-US"/>
        </w:rPr>
      </w:pPr>
      <w:r>
        <w:rPr>
          <w:lang w:val="en-US"/>
        </w:rPr>
        <w:t>&lt;head&gt;</w:t>
      </w:r>
    </w:p>
    <w:p w14:paraId="336F7E07">
      <w:pPr>
        <w:shd w:val="clear" w:color="auto" w:fill="FEF2CC" w:themeFill="accent4" w:themeFillTint="33"/>
        <w:ind w:firstLine="709"/>
        <w:jc w:val="both"/>
        <w:rPr>
          <w:lang w:val="en-US"/>
        </w:rPr>
      </w:pPr>
      <w:r>
        <w:rPr>
          <w:lang w:val="en-US"/>
        </w:rPr>
        <w:t>&lt;title&gt;Вход в систему учета заявок "RTSuppService"&lt;/title&gt;</w:t>
      </w:r>
    </w:p>
    <w:p w14:paraId="63AC7DE8">
      <w:pPr>
        <w:shd w:val="clear" w:color="auto" w:fill="FEF2CC" w:themeFill="accent4" w:themeFillTint="33"/>
        <w:ind w:firstLine="709"/>
        <w:jc w:val="both"/>
        <w:rPr>
          <w:lang w:val="en-US"/>
        </w:rPr>
      </w:pPr>
      <w:r>
        <w:rPr>
          <w:lang w:val="en-US"/>
        </w:rPr>
        <w:t>&lt;/head&gt;</w:t>
      </w:r>
    </w:p>
    <w:p w14:paraId="58073AAB">
      <w:pPr>
        <w:shd w:val="clear" w:color="auto" w:fill="FEF2CC" w:themeFill="accent4" w:themeFillTint="33"/>
        <w:ind w:firstLine="709"/>
        <w:jc w:val="both"/>
        <w:rPr>
          <w:lang w:val="en-US"/>
        </w:rPr>
      </w:pPr>
      <w:r>
        <w:rPr>
          <w:lang w:val="en-US"/>
        </w:rPr>
        <w:t>&lt;body&gt;</w:t>
      </w:r>
    </w:p>
    <w:p w14:paraId="4E33C3A5">
      <w:pPr>
        <w:shd w:val="clear" w:color="auto" w:fill="FEF2CC" w:themeFill="accent4" w:themeFillTint="33"/>
        <w:ind w:firstLine="709"/>
        <w:jc w:val="both"/>
        <w:rPr>
          <w:lang w:val="en-US"/>
        </w:rPr>
      </w:pPr>
      <w:r>
        <w:rPr>
          <w:lang w:val="en-US"/>
        </w:rPr>
        <w:t>&lt;form method="post"&gt;</w:t>
      </w:r>
    </w:p>
    <w:p w14:paraId="7680425C">
      <w:pPr>
        <w:shd w:val="clear" w:color="auto" w:fill="FEF2CC" w:themeFill="accent4" w:themeFillTint="33"/>
        <w:ind w:firstLine="709"/>
        <w:jc w:val="both"/>
        <w:rPr>
          <w:lang w:val="en-US"/>
        </w:rPr>
      </w:pPr>
      <w:r>
        <w:rPr>
          <w:lang w:val="en-US"/>
        </w:rPr>
        <w:t>&lt;table class="loginstyle" width="400" height="250"&gt;</w:t>
      </w:r>
    </w:p>
    <w:p w14:paraId="4EF4EA9D">
      <w:pPr>
        <w:shd w:val="clear" w:color="auto" w:fill="FEF2CC" w:themeFill="accent4" w:themeFillTint="33"/>
        <w:ind w:firstLine="709"/>
        <w:jc w:val="both"/>
        <w:rPr>
          <w:lang w:val="en-US"/>
        </w:rPr>
      </w:pPr>
      <w:r>
        <w:rPr>
          <w:lang w:val="en-US"/>
        </w:rPr>
        <w:t>&lt;tr&gt;&lt;td&gt;&lt;/td&gt;&lt;/tr&gt;</w:t>
      </w:r>
    </w:p>
    <w:p w14:paraId="16C8235E">
      <w:pPr>
        <w:shd w:val="clear" w:color="auto" w:fill="FEF2CC" w:themeFill="accent4" w:themeFillTint="33"/>
        <w:ind w:firstLine="709"/>
        <w:jc w:val="both"/>
        <w:rPr>
          <w:lang w:val="en-US"/>
        </w:rPr>
      </w:pPr>
      <w:r>
        <w:rPr>
          <w:lang w:val="en-US"/>
        </w:rPr>
        <w:t>&lt;tr&gt;&lt;td&gt;&lt;b&gt;&lt;p align="center"&gt;Ваш логин:&lt;/p&gt;&lt;/b&gt;&lt;/td&gt;&lt;/tr&gt;</w:t>
      </w:r>
    </w:p>
    <w:p w14:paraId="4B233EBC">
      <w:pPr>
        <w:shd w:val="clear" w:color="auto" w:fill="FEF2CC" w:themeFill="accent4" w:themeFillTint="33"/>
        <w:ind w:firstLine="709"/>
        <w:jc w:val="both"/>
        <w:rPr>
          <w:lang w:val="en-US"/>
        </w:rPr>
      </w:pPr>
      <w:r>
        <w:rPr>
          <w:lang w:val="en-US"/>
        </w:rPr>
        <w:t>&lt;tr&gt;&lt;td&gt;&lt;p align="center"&gt;&lt;input type="text" name="login" maxlength="15" pattern="[A-Za-z-0-9]{4,15}" style="width:140"&gt;&lt;/p&gt;&lt;/td&gt;&lt;/tr&gt;</w:t>
      </w:r>
    </w:p>
    <w:p w14:paraId="707D5193">
      <w:pPr>
        <w:shd w:val="clear" w:color="auto" w:fill="FEF2CC" w:themeFill="accent4" w:themeFillTint="33"/>
        <w:ind w:firstLine="709"/>
        <w:jc w:val="both"/>
        <w:rPr>
          <w:lang w:val="en-US"/>
        </w:rPr>
      </w:pPr>
      <w:r>
        <w:rPr>
          <w:lang w:val="en-US"/>
        </w:rPr>
        <w:t>&lt;tr&gt;&lt;td&gt;&lt;b&gt;&lt;p align="center"&gt;Ваш пароль:&lt;/p&gt;&lt;/b&gt;&lt;/td&gt;&lt;/tr&gt;</w:t>
      </w:r>
    </w:p>
    <w:p w14:paraId="757BE124">
      <w:pPr>
        <w:shd w:val="clear" w:color="auto" w:fill="FEF2CC" w:themeFill="accent4" w:themeFillTint="33"/>
        <w:ind w:firstLine="709"/>
        <w:jc w:val="both"/>
        <w:rPr>
          <w:lang w:val="en-US"/>
        </w:rPr>
      </w:pPr>
      <w:r>
        <w:rPr>
          <w:lang w:val="en-US"/>
        </w:rPr>
        <w:t>&lt;tr&gt;&lt;td&gt;&lt;p align="center"&gt;&lt;input type="password" name="pass" maxlength="15" pattern="[A-Za-z-0-9]{4,15}" style="width:140"&gt;&lt;/p&gt;&lt;/td&gt;&lt;/tr&gt;</w:t>
      </w:r>
    </w:p>
    <w:p w14:paraId="585E90C9">
      <w:pPr>
        <w:shd w:val="clear" w:color="auto" w:fill="FEF2CC" w:themeFill="accent4" w:themeFillTint="33"/>
        <w:ind w:firstLine="709"/>
        <w:jc w:val="both"/>
        <w:rPr>
          <w:lang w:val="en-US"/>
        </w:rPr>
      </w:pPr>
      <w:r>
        <w:rPr>
          <w:lang w:val="en-US"/>
        </w:rPr>
        <w:t>&lt;tr&gt;&lt;td&gt;&lt;p align="center"&gt;&lt;input class="buttons" type="submit" value="Войти"&gt;&amp;nbsp &amp;nbsp &lt;input class="buttons" type="submit" formaction="reg.php" value="Информация"&gt;&lt;/p&gt;&lt;/td&gt;&lt;/tr&gt;</w:t>
      </w:r>
    </w:p>
    <w:p w14:paraId="4C2BF7B8">
      <w:pPr>
        <w:shd w:val="clear" w:color="auto" w:fill="FEF2CC" w:themeFill="accent4" w:themeFillTint="33"/>
        <w:ind w:firstLine="709"/>
        <w:jc w:val="both"/>
        <w:rPr>
          <w:lang w:val="en-US"/>
        </w:rPr>
      </w:pPr>
      <w:r>
        <w:rPr>
          <w:lang w:val="en-US"/>
        </w:rPr>
        <w:t>&lt;/table&gt;</w:t>
      </w:r>
    </w:p>
    <w:p w14:paraId="6DD3E638">
      <w:pPr>
        <w:shd w:val="clear" w:color="auto" w:fill="FEF2CC" w:themeFill="accent4" w:themeFillTint="33"/>
        <w:ind w:firstLine="709"/>
        <w:jc w:val="both"/>
        <w:rPr>
          <w:lang w:val="en-US"/>
        </w:rPr>
      </w:pPr>
      <w:r>
        <w:rPr>
          <w:lang w:val="en-US"/>
        </w:rPr>
        <w:t>&lt;/form&gt;</w:t>
      </w:r>
    </w:p>
    <w:p w14:paraId="4EED35F6">
      <w:pPr>
        <w:shd w:val="clear" w:color="auto" w:fill="FEF2CC" w:themeFill="accent4" w:themeFillTint="33"/>
        <w:ind w:firstLine="709"/>
        <w:jc w:val="both"/>
        <w:rPr>
          <w:lang w:val="en-US"/>
        </w:rPr>
      </w:pPr>
      <w:r>
        <w:rPr>
          <w:lang w:val="en-US"/>
        </w:rPr>
        <w:t>&lt;/body&gt;</w:t>
      </w:r>
    </w:p>
    <w:p w14:paraId="0F07A913">
      <w:pPr>
        <w:shd w:val="clear" w:color="auto" w:fill="FEF2CC" w:themeFill="accent4" w:themeFillTint="33"/>
        <w:ind w:firstLine="709"/>
        <w:jc w:val="both"/>
        <w:rPr>
          <w:lang w:val="en-US"/>
        </w:rPr>
      </w:pPr>
      <w:r>
        <w:rPr>
          <w:lang w:val="en-US"/>
        </w:rPr>
        <w:t>&lt;table class="nblock"&gt;</w:t>
      </w:r>
    </w:p>
    <w:p w14:paraId="518B141C">
      <w:pPr>
        <w:shd w:val="clear" w:color="auto" w:fill="FEF2CC" w:themeFill="accent4" w:themeFillTint="33"/>
        <w:ind w:firstLine="709"/>
        <w:jc w:val="both"/>
        <w:rPr>
          <w:lang w:val="en-US"/>
        </w:rPr>
      </w:pPr>
      <w:r>
        <w:rPr>
          <w:lang w:val="en-US"/>
        </w:rPr>
        <w:t>&lt;tr&gt;&lt;td&gt;&lt;p align="center"&gt;RTSuppService Rostelecom's CRM system Москва 2020г.&lt;/p&gt;&lt;/td&gt;&lt;/tr&gt;</w:t>
      </w:r>
    </w:p>
    <w:p w14:paraId="203E80DC">
      <w:pPr>
        <w:shd w:val="clear" w:color="auto" w:fill="FEF2CC" w:themeFill="accent4" w:themeFillTint="33"/>
        <w:ind w:firstLine="709"/>
        <w:jc w:val="both"/>
      </w:pPr>
      <w:r>
        <w:t>&lt;/</w:t>
      </w:r>
      <w:r>
        <w:rPr>
          <w:lang w:val="en-US"/>
        </w:rPr>
        <w:t>table</w:t>
      </w:r>
      <w:r>
        <w:t>&gt;</w:t>
      </w:r>
    </w:p>
    <w:p w14:paraId="227A690D">
      <w:pPr>
        <w:shd w:val="clear" w:color="auto" w:fill="FEF2CC" w:themeFill="accent4" w:themeFillTint="33"/>
        <w:ind w:firstLine="709"/>
        <w:jc w:val="both"/>
      </w:pPr>
      <w:r>
        <w:t>&lt;/</w:t>
      </w:r>
      <w:r>
        <w:rPr>
          <w:lang w:val="en-US"/>
        </w:rPr>
        <w:t>html</w:t>
      </w:r>
      <w:r>
        <w:t>&gt;</w:t>
      </w:r>
    </w:p>
    <w:p w14:paraId="490EC16D">
      <w:pPr>
        <w:shd w:val="clear" w:color="auto" w:fill="FEF2CC" w:themeFill="accent4" w:themeFillTint="33"/>
        <w:ind w:firstLine="709"/>
        <w:jc w:val="both"/>
      </w:pPr>
      <w:r>
        <w:t>&lt;!--</w:t>
      </w:r>
      <w:r>
        <w:rPr>
          <w:lang w:val="en-US"/>
        </w:rPr>
        <w:t>PHP</w:t>
      </w:r>
      <w:r>
        <w:t xml:space="preserve"> скрипт,обработка форм--&gt;</w:t>
      </w:r>
    </w:p>
    <w:p w14:paraId="3248B2A0">
      <w:pPr>
        <w:shd w:val="clear" w:color="auto" w:fill="FEF2CC" w:themeFill="accent4" w:themeFillTint="33"/>
        <w:ind w:firstLine="709"/>
        <w:jc w:val="both"/>
      </w:pPr>
      <w:r>
        <w:t>&lt;?</w:t>
      </w:r>
      <w:r>
        <w:rPr>
          <w:lang w:val="en-US"/>
        </w:rPr>
        <w:t>php</w:t>
      </w:r>
    </w:p>
    <w:p w14:paraId="1F5F8AB2">
      <w:pPr>
        <w:shd w:val="clear" w:color="auto" w:fill="FEF2CC" w:themeFill="accent4" w:themeFillTint="33"/>
        <w:ind w:firstLine="709"/>
        <w:jc w:val="both"/>
      </w:pPr>
      <w:r>
        <w:t>//Проверка существования переменной</w:t>
      </w:r>
    </w:p>
    <w:p w14:paraId="1DA2B53D">
      <w:pPr>
        <w:shd w:val="clear" w:color="auto" w:fill="FEF2CC" w:themeFill="accent4" w:themeFillTint="33"/>
        <w:ind w:firstLine="709"/>
        <w:jc w:val="both"/>
        <w:rPr>
          <w:lang w:val="en-US"/>
        </w:rPr>
      </w:pPr>
      <w:r>
        <w:rPr>
          <w:lang w:val="en-US"/>
        </w:rPr>
        <w:t>if - isset - $_POST['login']) &amp;&amp; isset - $_POST['pass']))</w:t>
      </w:r>
    </w:p>
    <w:p w14:paraId="7D0AFB17">
      <w:pPr>
        <w:shd w:val="clear" w:color="auto" w:fill="FEF2CC" w:themeFill="accent4" w:themeFillTint="33"/>
        <w:ind w:firstLine="709"/>
        <w:jc w:val="both"/>
      </w:pPr>
      <w:r>
        <w:t>{</w:t>
      </w:r>
    </w:p>
    <w:p w14:paraId="5F1C1277">
      <w:pPr>
        <w:shd w:val="clear" w:color="auto" w:fill="FEF2CC" w:themeFill="accent4" w:themeFillTint="33"/>
        <w:ind w:firstLine="709"/>
        <w:jc w:val="both"/>
        <w:rPr>
          <w:lang w:val="en-US"/>
        </w:rPr>
      </w:pPr>
      <w:r>
        <w:rPr>
          <w:lang w:val="en-US"/>
        </w:rPr>
        <w:t>$login = $_POST['login'];</w:t>
      </w:r>
    </w:p>
    <w:p w14:paraId="1C4D2A13">
      <w:pPr>
        <w:shd w:val="clear" w:color="auto" w:fill="FEF2CC" w:themeFill="accent4" w:themeFillTint="33"/>
        <w:ind w:firstLine="709"/>
        <w:jc w:val="both"/>
        <w:rPr>
          <w:lang w:val="en-US"/>
        </w:rPr>
      </w:pPr>
      <w:r>
        <w:rPr>
          <w:lang w:val="en-US"/>
        </w:rPr>
        <w:t>$pass = $_POST['pass'];</w:t>
      </w:r>
    </w:p>
    <w:p w14:paraId="5E042818">
      <w:pPr>
        <w:shd w:val="clear" w:color="auto" w:fill="FEF2CC" w:themeFill="accent4" w:themeFillTint="33"/>
        <w:ind w:firstLine="709"/>
        <w:jc w:val="both"/>
      </w:pPr>
      <w:r>
        <w:rPr>
          <w:lang w:val="en-US"/>
        </w:rPr>
        <w:tab/>
      </w:r>
      <w:r>
        <w:rPr>
          <w:lang w:val="en-US"/>
        </w:rPr>
        <w:tab/>
      </w:r>
      <w:r>
        <w:t>//Проверка на пустое поле</w:t>
      </w:r>
    </w:p>
    <w:p w14:paraId="3543AC9C">
      <w:pPr>
        <w:shd w:val="clear" w:color="auto" w:fill="FEF2CC" w:themeFill="accent4" w:themeFillTint="33"/>
        <w:ind w:firstLine="709"/>
        <w:jc w:val="both"/>
      </w:pPr>
      <w:r>
        <w:rPr>
          <w:lang w:val="en-US"/>
        </w:rPr>
        <w:t>if</w:t>
      </w:r>
      <w:r>
        <w:t xml:space="preserve"> - !</w:t>
      </w:r>
      <w:r>
        <w:rPr>
          <w:lang w:val="en-US"/>
        </w:rPr>
        <w:t>empty</w:t>
      </w:r>
      <w:r>
        <w:t xml:space="preserve"> - $</w:t>
      </w:r>
      <w:r>
        <w:rPr>
          <w:lang w:val="en-US"/>
        </w:rPr>
        <w:t>login</w:t>
      </w:r>
      <w:r>
        <w:t xml:space="preserve"> &amp;&amp; $</w:t>
      </w:r>
      <w:r>
        <w:rPr>
          <w:lang w:val="en-US"/>
        </w:rPr>
        <w:t>pass</w:t>
      </w:r>
      <w:r>
        <w:t>))</w:t>
      </w:r>
    </w:p>
    <w:p w14:paraId="0077BB9A">
      <w:pPr>
        <w:shd w:val="clear" w:color="auto" w:fill="FEF2CC" w:themeFill="accent4" w:themeFillTint="33"/>
        <w:ind w:firstLine="709"/>
        <w:jc w:val="both"/>
        <w:rPr>
          <w:lang w:val="en-US"/>
        </w:rPr>
      </w:pPr>
      <w:r>
        <w:rPr>
          <w:lang w:val="en-US"/>
        </w:rPr>
        <w:t>{</w:t>
      </w:r>
    </w:p>
    <w:p w14:paraId="7DAAB15E">
      <w:pPr>
        <w:shd w:val="clear" w:color="auto" w:fill="FEF2CC" w:themeFill="accent4" w:themeFillTint="33"/>
        <w:ind w:firstLine="709"/>
        <w:jc w:val="both"/>
        <w:rPr>
          <w:lang w:val="en-US"/>
        </w:rPr>
      </w:pPr>
      <w:r>
        <w:rPr>
          <w:lang w:val="en-US"/>
        </w:rPr>
        <w:t>//sql запросы в БД</w:t>
      </w:r>
    </w:p>
    <w:p w14:paraId="658E2E9F">
      <w:pPr>
        <w:shd w:val="clear" w:color="auto" w:fill="FEF2CC" w:themeFill="accent4" w:themeFillTint="33"/>
        <w:ind w:firstLine="709"/>
        <w:jc w:val="both"/>
        <w:rPr>
          <w:lang w:val="en-US"/>
        </w:rPr>
      </w:pPr>
      <w:r>
        <w:rPr>
          <w:lang w:val="en-US"/>
        </w:rPr>
        <w:t xml:space="preserve">        $link = mysqli_connect - "localhost","root","9522687799");</w:t>
      </w:r>
    </w:p>
    <w:p w14:paraId="3F895894">
      <w:pPr>
        <w:shd w:val="clear" w:color="auto" w:fill="FEF2CC" w:themeFill="accent4" w:themeFillTint="33"/>
        <w:ind w:firstLine="709"/>
        <w:jc w:val="both"/>
        <w:rPr>
          <w:lang w:val="en-US"/>
        </w:rPr>
      </w:pPr>
      <w:r>
        <w:rPr>
          <w:lang w:val="en-US"/>
        </w:rPr>
        <w:tab/>
      </w:r>
      <w:r>
        <w:rPr>
          <w:lang w:val="en-US"/>
        </w:rPr>
        <w:t xml:space="preserve">    mysqli_select_db - $link,'usrid');</w:t>
      </w:r>
    </w:p>
    <w:p w14:paraId="4B76599B">
      <w:pPr>
        <w:shd w:val="clear" w:color="auto" w:fill="FEF2CC" w:themeFill="accent4" w:themeFillTint="33"/>
        <w:ind w:firstLine="709"/>
        <w:jc w:val="both"/>
        <w:rPr>
          <w:lang w:val="en-US"/>
        </w:rPr>
      </w:pPr>
      <w:r>
        <w:rPr>
          <w:lang w:val="en-US"/>
        </w:rPr>
        <w:tab/>
      </w:r>
      <w:r>
        <w:rPr>
          <w:lang w:val="en-US"/>
        </w:rPr>
        <w:tab/>
      </w:r>
      <w:r>
        <w:rPr>
          <w:lang w:val="en-US"/>
        </w:rPr>
        <w:t>$query = mysqli_query - $link,"select uid,uname,usurname,firstname,upass,ugroup from sp_users WHERE ulogin='".mysqli_real_escape_string - $link,$_POST['login'])."' LIMIT 1");</w:t>
      </w:r>
    </w:p>
    <w:p w14:paraId="2EE5B8EF">
      <w:pPr>
        <w:shd w:val="clear" w:color="auto" w:fill="FEF2CC" w:themeFill="accent4" w:themeFillTint="33"/>
        <w:ind w:firstLine="709"/>
        <w:jc w:val="both"/>
        <w:rPr>
          <w:lang w:val="en-US"/>
        </w:rPr>
      </w:pPr>
      <w:r>
        <w:rPr>
          <w:lang w:val="en-US"/>
        </w:rPr>
        <w:tab/>
      </w:r>
      <w:r>
        <w:rPr>
          <w:lang w:val="en-US"/>
        </w:rPr>
        <w:t xml:space="preserve">    $data = mysqli_fetch_assoc - $query);</w:t>
      </w:r>
    </w:p>
    <w:p w14:paraId="10A9D1C3">
      <w:pPr>
        <w:shd w:val="clear" w:color="auto" w:fill="FEF2CC" w:themeFill="accent4" w:themeFillTint="33"/>
        <w:ind w:firstLine="709"/>
        <w:jc w:val="both"/>
        <w:rPr>
          <w:lang w:val="en-US"/>
        </w:rPr>
      </w:pPr>
      <w:r>
        <w:rPr>
          <w:lang w:val="en-US"/>
        </w:rPr>
        <w:tab/>
      </w:r>
      <w:r>
        <w:rPr>
          <w:lang w:val="en-US"/>
        </w:rPr>
        <w:tab/>
      </w:r>
      <w:r>
        <w:rPr>
          <w:lang w:val="en-US"/>
        </w:rPr>
        <w:t>if - $data['upass'] == $_POST['pass'])</w:t>
      </w:r>
    </w:p>
    <w:p w14:paraId="1BBD876D">
      <w:pPr>
        <w:shd w:val="clear" w:color="auto" w:fill="FEF2CC" w:themeFill="accent4" w:themeFillTint="33"/>
        <w:ind w:firstLine="709"/>
        <w:jc w:val="both"/>
        <w:rPr>
          <w:lang w:val="en-US"/>
        </w:rPr>
      </w:pPr>
      <w:r>
        <w:rPr>
          <w:lang w:val="en-US"/>
        </w:rPr>
        <w:tab/>
      </w:r>
      <w:r>
        <w:rPr>
          <w:lang w:val="en-US"/>
        </w:rPr>
        <w:tab/>
      </w:r>
      <w:r>
        <w:rPr>
          <w:lang w:val="en-US"/>
        </w:rPr>
        <w:t>{</w:t>
      </w:r>
    </w:p>
    <w:p w14:paraId="3E5D6ECE">
      <w:pPr>
        <w:shd w:val="clear" w:color="auto" w:fill="FEF2CC" w:themeFill="accent4" w:themeFillTint="33"/>
        <w:ind w:firstLine="709"/>
        <w:jc w:val="both"/>
        <w:rPr>
          <w:lang w:val="en-US"/>
        </w:rPr>
      </w:pPr>
      <w:r>
        <w:rPr>
          <w:lang w:val="en-US"/>
        </w:rPr>
        <w:tab/>
      </w:r>
      <w:r>
        <w:rPr>
          <w:lang w:val="en-US"/>
        </w:rPr>
        <w:tab/>
      </w:r>
      <w:r>
        <w:rPr>
          <w:lang w:val="en-US"/>
        </w:rPr>
        <w:t>if - !isset - $_SESSION['login']))</w:t>
      </w:r>
    </w:p>
    <w:p w14:paraId="1290D0B7">
      <w:pPr>
        <w:shd w:val="clear" w:color="auto" w:fill="FEF2CC" w:themeFill="accent4" w:themeFillTint="33"/>
        <w:ind w:firstLine="709"/>
        <w:jc w:val="both"/>
        <w:rPr>
          <w:lang w:val="en-US"/>
        </w:rPr>
      </w:pPr>
      <w:r>
        <w:rPr>
          <w:lang w:val="en-US"/>
        </w:rPr>
        <w:tab/>
      </w:r>
      <w:r>
        <w:rPr>
          <w:lang w:val="en-US"/>
        </w:rPr>
        <w:tab/>
      </w:r>
      <w:r>
        <w:rPr>
          <w:lang w:val="en-US"/>
        </w:rPr>
        <w:t>{</w:t>
      </w:r>
    </w:p>
    <w:p w14:paraId="71CE17CA">
      <w:pPr>
        <w:shd w:val="clear" w:color="auto" w:fill="FEF2CC" w:themeFill="accent4" w:themeFillTint="33"/>
        <w:ind w:firstLine="709"/>
        <w:jc w:val="both"/>
        <w:rPr>
          <w:lang w:val="en-US"/>
        </w:rPr>
      </w:pPr>
      <w:r>
        <w:rPr>
          <w:lang w:val="en-US"/>
        </w:rPr>
        <w:tab/>
      </w:r>
      <w:r>
        <w:rPr>
          <w:lang w:val="en-US"/>
        </w:rPr>
        <w:tab/>
      </w:r>
      <w:r>
        <w:rPr>
          <w:lang w:val="en-US"/>
        </w:rPr>
        <w:t>session_start - );</w:t>
      </w:r>
    </w:p>
    <w:p w14:paraId="694D5969">
      <w:pPr>
        <w:shd w:val="clear" w:color="auto" w:fill="FEF2CC" w:themeFill="accent4" w:themeFillTint="33"/>
        <w:ind w:firstLine="709"/>
        <w:jc w:val="both"/>
        <w:rPr>
          <w:lang w:val="en-US"/>
        </w:rPr>
      </w:pPr>
      <w:r>
        <w:rPr>
          <w:lang w:val="en-US"/>
        </w:rPr>
        <w:tab/>
      </w:r>
      <w:r>
        <w:rPr>
          <w:lang w:val="en-US"/>
        </w:rPr>
        <w:tab/>
      </w:r>
      <w:r>
        <w:rPr>
          <w:lang w:val="en-US"/>
        </w:rPr>
        <w:t>$nm = $data['uname'];</w:t>
      </w:r>
    </w:p>
    <w:p w14:paraId="5B1A531A">
      <w:pPr>
        <w:shd w:val="clear" w:color="auto" w:fill="FEF2CC" w:themeFill="accent4" w:themeFillTint="33"/>
        <w:ind w:firstLine="709"/>
        <w:jc w:val="both"/>
        <w:rPr>
          <w:lang w:val="en-US"/>
        </w:rPr>
      </w:pPr>
      <w:r>
        <w:rPr>
          <w:lang w:val="en-US"/>
        </w:rPr>
        <w:tab/>
      </w:r>
      <w:r>
        <w:rPr>
          <w:lang w:val="en-US"/>
        </w:rPr>
        <w:tab/>
      </w:r>
      <w:r>
        <w:rPr>
          <w:lang w:val="en-US"/>
        </w:rPr>
        <w:t>$usur = $data['usurname'];</w:t>
      </w:r>
    </w:p>
    <w:p w14:paraId="22B214E5">
      <w:pPr>
        <w:shd w:val="clear" w:color="auto" w:fill="FEF2CC" w:themeFill="accent4" w:themeFillTint="33"/>
        <w:ind w:firstLine="709"/>
        <w:jc w:val="both"/>
        <w:rPr>
          <w:lang w:val="en-US"/>
        </w:rPr>
      </w:pPr>
      <w:r>
        <w:rPr>
          <w:lang w:val="en-US"/>
        </w:rPr>
        <w:tab/>
      </w:r>
      <w:r>
        <w:rPr>
          <w:lang w:val="en-US"/>
        </w:rPr>
        <w:tab/>
      </w:r>
      <w:r>
        <w:rPr>
          <w:lang w:val="en-US"/>
        </w:rPr>
        <w:t>$fnm = $data['firstname'];</w:t>
      </w:r>
    </w:p>
    <w:p w14:paraId="4CFFB48B">
      <w:pPr>
        <w:shd w:val="clear" w:color="auto" w:fill="FEF2CC" w:themeFill="accent4" w:themeFillTint="33"/>
        <w:ind w:firstLine="709"/>
        <w:jc w:val="both"/>
        <w:rPr>
          <w:lang w:val="en-US"/>
        </w:rPr>
      </w:pPr>
      <w:r>
        <w:rPr>
          <w:lang w:val="en-US"/>
        </w:rPr>
        <w:tab/>
      </w:r>
      <w:r>
        <w:rPr>
          <w:lang w:val="en-US"/>
        </w:rPr>
        <w:tab/>
      </w:r>
      <w:r>
        <w:rPr>
          <w:lang w:val="en-US"/>
        </w:rPr>
        <w:t>$uid = $data['uid'];</w:t>
      </w:r>
    </w:p>
    <w:p w14:paraId="7ED4CE0B">
      <w:pPr>
        <w:shd w:val="clear" w:color="auto" w:fill="FEF2CC" w:themeFill="accent4" w:themeFillTint="33"/>
        <w:ind w:firstLine="709"/>
        <w:jc w:val="both"/>
        <w:rPr>
          <w:lang w:val="en-US"/>
        </w:rPr>
      </w:pPr>
      <w:r>
        <w:rPr>
          <w:lang w:val="en-US"/>
        </w:rPr>
        <w:t xml:space="preserve">        $group = $data['ugroup'];</w:t>
      </w:r>
      <w:r>
        <w:rPr>
          <w:lang w:val="en-US"/>
        </w:rPr>
        <w:tab/>
      </w:r>
      <w:r>
        <w:rPr>
          <w:lang w:val="en-US"/>
        </w:rPr>
        <w:tab/>
      </w:r>
    </w:p>
    <w:p w14:paraId="1082D4F7">
      <w:pPr>
        <w:shd w:val="clear" w:color="auto" w:fill="FEF2CC" w:themeFill="accent4" w:themeFillTint="33"/>
        <w:ind w:firstLine="709"/>
        <w:jc w:val="both"/>
        <w:rPr>
          <w:lang w:val="en-US"/>
        </w:rPr>
      </w:pPr>
      <w:r>
        <w:rPr>
          <w:lang w:val="en-US"/>
        </w:rPr>
        <w:tab/>
      </w:r>
      <w:r>
        <w:rPr>
          <w:lang w:val="en-US"/>
        </w:rPr>
        <w:tab/>
      </w:r>
      <w:r>
        <w:rPr>
          <w:lang w:val="en-US"/>
        </w:rPr>
        <w:t>$_SESSION['nm'] = $nm;</w:t>
      </w:r>
    </w:p>
    <w:p w14:paraId="0B822E68">
      <w:pPr>
        <w:shd w:val="clear" w:color="auto" w:fill="FEF2CC" w:themeFill="accent4" w:themeFillTint="33"/>
        <w:ind w:firstLine="709"/>
        <w:jc w:val="both"/>
        <w:rPr>
          <w:lang w:val="en-US"/>
        </w:rPr>
      </w:pPr>
      <w:r>
        <w:rPr>
          <w:lang w:val="en-US"/>
        </w:rPr>
        <w:tab/>
      </w:r>
      <w:r>
        <w:rPr>
          <w:lang w:val="en-US"/>
        </w:rPr>
        <w:tab/>
      </w:r>
      <w:r>
        <w:rPr>
          <w:lang w:val="en-US"/>
        </w:rPr>
        <w:t>$_SESSION['usurname'] = $usur;</w:t>
      </w:r>
    </w:p>
    <w:p w14:paraId="48D29B59">
      <w:pPr>
        <w:shd w:val="clear" w:color="auto" w:fill="FEF2CC" w:themeFill="accent4" w:themeFillTint="33"/>
        <w:ind w:firstLine="709"/>
        <w:jc w:val="both"/>
        <w:rPr>
          <w:lang w:val="en-US"/>
        </w:rPr>
      </w:pPr>
      <w:r>
        <w:rPr>
          <w:lang w:val="en-US"/>
        </w:rPr>
        <w:tab/>
      </w:r>
      <w:r>
        <w:rPr>
          <w:lang w:val="en-US"/>
        </w:rPr>
        <w:tab/>
      </w:r>
      <w:r>
        <w:rPr>
          <w:lang w:val="en-US"/>
        </w:rPr>
        <w:t>$_SESSION['firstname'] = $fnm;</w:t>
      </w:r>
    </w:p>
    <w:p w14:paraId="1B03B912">
      <w:pPr>
        <w:shd w:val="clear" w:color="auto" w:fill="FEF2CC" w:themeFill="accent4" w:themeFillTint="33"/>
        <w:ind w:firstLine="709"/>
        <w:jc w:val="both"/>
        <w:rPr>
          <w:lang w:val="en-US"/>
        </w:rPr>
      </w:pPr>
      <w:r>
        <w:rPr>
          <w:lang w:val="en-US"/>
        </w:rPr>
        <w:tab/>
      </w:r>
      <w:r>
        <w:rPr>
          <w:lang w:val="en-US"/>
        </w:rPr>
        <w:tab/>
      </w:r>
      <w:r>
        <w:rPr>
          <w:lang w:val="en-US"/>
        </w:rPr>
        <w:t>$_SESSION['uid'] = $uid;</w:t>
      </w:r>
    </w:p>
    <w:p w14:paraId="226C49BF">
      <w:pPr>
        <w:shd w:val="clear" w:color="auto" w:fill="FEF2CC" w:themeFill="accent4" w:themeFillTint="33"/>
        <w:ind w:firstLine="709"/>
        <w:jc w:val="both"/>
        <w:rPr>
          <w:lang w:val="en-US"/>
        </w:rPr>
      </w:pPr>
      <w:r>
        <w:rPr>
          <w:lang w:val="en-US"/>
        </w:rPr>
        <w:tab/>
      </w:r>
      <w:r>
        <w:rPr>
          <w:lang w:val="en-US"/>
        </w:rPr>
        <w:tab/>
      </w:r>
      <w:r>
        <w:rPr>
          <w:lang w:val="en-US"/>
        </w:rPr>
        <w:t>$_SESSION['ugroup'] = $group;</w:t>
      </w:r>
    </w:p>
    <w:p w14:paraId="4B2838F4">
      <w:pPr>
        <w:shd w:val="clear" w:color="auto" w:fill="FEF2CC" w:themeFill="accent4" w:themeFillTint="33"/>
        <w:ind w:firstLine="709"/>
        <w:jc w:val="both"/>
        <w:rPr>
          <w:lang w:val="en-US"/>
        </w:rPr>
      </w:pPr>
      <w:r>
        <w:rPr>
          <w:lang w:val="en-US"/>
        </w:rPr>
        <w:tab/>
      </w:r>
      <w:r>
        <w:rPr>
          <w:lang w:val="en-US"/>
        </w:rPr>
        <w:tab/>
      </w:r>
      <w:r>
        <w:rPr>
          <w:lang w:val="en-US"/>
        </w:rPr>
        <w:t>$profilenm = "Location: $uid"."prof.php";</w:t>
      </w:r>
    </w:p>
    <w:p w14:paraId="4C70839D">
      <w:pPr>
        <w:shd w:val="clear" w:color="auto" w:fill="FEF2CC" w:themeFill="accent4" w:themeFillTint="33"/>
        <w:ind w:firstLine="709"/>
        <w:jc w:val="both"/>
        <w:rPr>
          <w:lang w:val="en-US"/>
        </w:rPr>
      </w:pPr>
      <w:r>
        <w:rPr>
          <w:lang w:val="en-US"/>
        </w:rPr>
        <w:tab/>
      </w:r>
      <w:r>
        <w:rPr>
          <w:lang w:val="en-US"/>
        </w:rPr>
        <w:t xml:space="preserve">    header - "$profilenm");</w:t>
      </w:r>
      <w:r>
        <w:rPr>
          <w:lang w:val="en-US"/>
        </w:rPr>
        <w:tab/>
      </w:r>
      <w:r>
        <w:rPr>
          <w:lang w:val="en-US"/>
        </w:rPr>
        <w:tab/>
      </w:r>
      <w:r>
        <w:rPr>
          <w:lang w:val="en-US"/>
        </w:rPr>
        <w:t xml:space="preserve">    </w:t>
      </w:r>
    </w:p>
    <w:p w14:paraId="293AAC30">
      <w:pPr>
        <w:shd w:val="clear" w:color="auto" w:fill="FEF2CC" w:themeFill="accent4" w:themeFillTint="33"/>
        <w:ind w:firstLine="709"/>
        <w:jc w:val="both"/>
        <w:rPr>
          <w:lang w:val="en-US"/>
        </w:rPr>
      </w:pPr>
      <w:r>
        <w:rPr>
          <w:lang w:val="en-US"/>
        </w:rPr>
        <w:tab/>
      </w:r>
      <w:r>
        <w:rPr>
          <w:lang w:val="en-US"/>
        </w:rPr>
        <w:tab/>
      </w:r>
      <w:r>
        <w:rPr>
          <w:lang w:val="en-US"/>
        </w:rPr>
        <w:t>}</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p>
    <w:p w14:paraId="13DC0796">
      <w:pPr>
        <w:shd w:val="clear" w:color="auto" w:fill="FEF2CC" w:themeFill="accent4" w:themeFillTint="33"/>
        <w:ind w:firstLine="709"/>
        <w:jc w:val="both"/>
        <w:rPr>
          <w:lang w:val="en-US"/>
        </w:rPr>
      </w:pPr>
      <w:r>
        <w:rPr>
          <w:lang w:val="en-US"/>
        </w:rPr>
        <w:tab/>
      </w:r>
      <w:r>
        <w:rPr>
          <w:lang w:val="en-US"/>
        </w:rPr>
        <w:tab/>
      </w:r>
      <w:r>
        <w:rPr>
          <w:lang w:val="en-US"/>
        </w:rPr>
        <w:t>}</w:t>
      </w:r>
    </w:p>
    <w:p w14:paraId="6EE3C1CF">
      <w:pPr>
        <w:shd w:val="clear" w:color="auto" w:fill="FEF2CC" w:themeFill="accent4" w:themeFillTint="33"/>
        <w:ind w:firstLine="709"/>
        <w:jc w:val="both"/>
        <w:rPr>
          <w:lang w:val="en-US"/>
        </w:rPr>
      </w:pPr>
      <w:r>
        <w:rPr>
          <w:lang w:val="en-US"/>
        </w:rPr>
        <w:tab/>
      </w:r>
      <w:r>
        <w:rPr>
          <w:lang w:val="en-US"/>
        </w:rPr>
        <w:tab/>
      </w:r>
      <w:r>
        <w:rPr>
          <w:lang w:val="en-US"/>
        </w:rPr>
        <w:t>else</w:t>
      </w:r>
    </w:p>
    <w:p w14:paraId="54771931">
      <w:pPr>
        <w:shd w:val="clear" w:color="auto" w:fill="FEF2CC" w:themeFill="accent4" w:themeFillTint="33"/>
        <w:ind w:firstLine="709"/>
        <w:jc w:val="both"/>
        <w:rPr>
          <w:lang w:val="en-US"/>
        </w:rPr>
      </w:pPr>
      <w:r>
        <w:rPr>
          <w:lang w:val="en-US"/>
        </w:rPr>
        <w:tab/>
      </w:r>
      <w:r>
        <w:rPr>
          <w:lang w:val="en-US"/>
        </w:rPr>
        <w:tab/>
      </w:r>
      <w:r>
        <w:rPr>
          <w:lang w:val="en-US"/>
        </w:rPr>
        <w:t>{</w:t>
      </w:r>
      <w:r>
        <w:rPr>
          <w:lang w:val="en-US"/>
        </w:rPr>
        <w:tab/>
      </w:r>
      <w:r>
        <w:rPr>
          <w:lang w:val="en-US"/>
        </w:rPr>
        <w:tab/>
      </w:r>
      <w:r>
        <w:rPr>
          <w:lang w:val="en-US"/>
        </w:rPr>
        <w:tab/>
      </w:r>
    </w:p>
    <w:p w14:paraId="6EBF305D">
      <w:pPr>
        <w:shd w:val="clear" w:color="auto" w:fill="FEF2CC" w:themeFill="accent4" w:themeFillTint="33"/>
        <w:ind w:firstLine="709"/>
        <w:jc w:val="both"/>
        <w:rPr>
          <w:lang w:val="en-US"/>
        </w:rPr>
      </w:pPr>
      <w:r>
        <w:rPr>
          <w:lang w:val="en-US"/>
        </w:rPr>
        <w:tab/>
      </w:r>
      <w:r>
        <w:rPr>
          <w:lang w:val="en-US"/>
        </w:rPr>
        <w:tab/>
      </w:r>
      <w:r>
        <w:rPr>
          <w:lang w:val="en-US"/>
        </w:rPr>
        <w:tab/>
      </w:r>
      <w:r>
        <w:rPr>
          <w:lang w:val="en-US"/>
        </w:rPr>
        <w:t>//echo "&lt;br&gt;&lt;br&gt;&lt;br&gt;&lt;br&gt;&lt;br&gt;&lt;br&gt;&lt;p align=center&gt;&lt;img src=smiles/grust.gif&gt;&lt;br&gt;&lt;/p&gt;";</w:t>
      </w:r>
    </w:p>
    <w:p w14:paraId="3242C75E">
      <w:pPr>
        <w:shd w:val="clear" w:color="auto" w:fill="FEF2CC" w:themeFill="accent4" w:themeFillTint="33"/>
        <w:ind w:firstLine="709"/>
        <w:jc w:val="both"/>
        <w:rPr>
          <w:lang w:val="en-US"/>
        </w:rPr>
      </w:pPr>
      <w:r>
        <w:rPr>
          <w:lang w:val="en-US"/>
        </w:rPr>
        <w:tab/>
      </w:r>
      <w:r>
        <w:rPr>
          <w:lang w:val="en-US"/>
        </w:rPr>
        <w:tab/>
      </w:r>
      <w:r>
        <w:rPr>
          <w:lang w:val="en-US"/>
        </w:rPr>
        <w:t>}</w:t>
      </w:r>
    </w:p>
    <w:p w14:paraId="1FC9753A">
      <w:pPr>
        <w:shd w:val="clear" w:color="auto" w:fill="FEF2CC" w:themeFill="accent4" w:themeFillTint="33"/>
        <w:ind w:firstLine="709"/>
        <w:jc w:val="both"/>
        <w:rPr>
          <w:lang w:val="en-US"/>
        </w:rPr>
      </w:pPr>
      <w:r>
        <w:rPr>
          <w:lang w:val="en-US"/>
        </w:rPr>
        <w:t>}</w:t>
      </w:r>
    </w:p>
    <w:p w14:paraId="5AC1977B">
      <w:pPr>
        <w:shd w:val="clear" w:color="auto" w:fill="FEF2CC" w:themeFill="accent4" w:themeFillTint="33"/>
        <w:ind w:firstLine="709"/>
        <w:jc w:val="both"/>
        <w:rPr>
          <w:lang w:val="en-US"/>
        </w:rPr>
      </w:pPr>
      <w:r>
        <w:rPr>
          <w:lang w:val="en-US"/>
        </w:rPr>
        <w:t>else</w:t>
      </w:r>
    </w:p>
    <w:p w14:paraId="2BDBBCFA">
      <w:pPr>
        <w:shd w:val="clear" w:color="auto" w:fill="FEF2CC" w:themeFill="accent4" w:themeFillTint="33"/>
        <w:ind w:firstLine="709"/>
        <w:jc w:val="both"/>
        <w:rPr>
          <w:lang w:val="en-US"/>
        </w:rPr>
      </w:pPr>
      <w:r>
        <w:rPr>
          <w:lang w:val="en-US"/>
        </w:rPr>
        <w:t>{</w:t>
      </w:r>
      <w:r>
        <w:rPr>
          <w:lang w:val="en-US"/>
        </w:rPr>
        <w:tab/>
      </w:r>
    </w:p>
    <w:p w14:paraId="79A0711E">
      <w:pPr>
        <w:shd w:val="clear" w:color="auto" w:fill="FEF2CC" w:themeFill="accent4" w:themeFillTint="33"/>
        <w:ind w:firstLine="709"/>
        <w:jc w:val="both"/>
        <w:rPr>
          <w:lang w:val="en-US"/>
        </w:rPr>
      </w:pPr>
      <w:r>
        <w:rPr>
          <w:lang w:val="en-US"/>
        </w:rPr>
        <w:tab/>
      </w:r>
      <w:r>
        <w:rPr>
          <w:lang w:val="en-US"/>
        </w:rPr>
        <w:t>//echo "&lt;br&gt;&lt;br&gt;&lt;br&gt;&lt;br&gt;&lt;br&gt;&lt;p align=center&gt;&lt;img src=smiles/vvod.gif&gt;&lt;/p&gt;";</w:t>
      </w:r>
    </w:p>
    <w:p w14:paraId="2D2202CE">
      <w:pPr>
        <w:shd w:val="clear" w:color="auto" w:fill="FEF2CC" w:themeFill="accent4" w:themeFillTint="33"/>
        <w:ind w:firstLine="709"/>
        <w:jc w:val="both"/>
      </w:pPr>
      <w:r>
        <w:rPr>
          <w:lang w:val="en-US"/>
        </w:rPr>
        <w:tab/>
      </w:r>
      <w:r>
        <w:rPr>
          <w:lang w:val="en-US"/>
        </w:rPr>
        <w:t>return</w:t>
      </w:r>
      <w:r>
        <w:t>;</w:t>
      </w:r>
    </w:p>
    <w:p w14:paraId="4558B180">
      <w:pPr>
        <w:shd w:val="clear" w:color="auto" w:fill="FEF2CC" w:themeFill="accent4" w:themeFillTint="33"/>
        <w:ind w:firstLine="709"/>
        <w:jc w:val="both"/>
      </w:pPr>
      <w:r>
        <w:t>}</w:t>
      </w:r>
      <w:r>
        <w:tab/>
      </w:r>
      <w:r>
        <w:tab/>
      </w:r>
    </w:p>
    <w:p w14:paraId="3C2DA3E8">
      <w:pPr>
        <w:shd w:val="clear" w:color="auto" w:fill="FEF2CC" w:themeFill="accent4" w:themeFillTint="33"/>
        <w:ind w:firstLine="709"/>
        <w:jc w:val="both"/>
      </w:pPr>
      <w:r>
        <w:t>}</w:t>
      </w:r>
    </w:p>
    <w:p w14:paraId="4D38A926">
      <w:pPr>
        <w:shd w:val="clear" w:color="auto" w:fill="FEF2CC" w:themeFill="accent4" w:themeFillTint="33"/>
        <w:ind w:firstLine="709"/>
        <w:jc w:val="both"/>
      </w:pPr>
      <w:r>
        <w:t>?&gt;</w:t>
      </w:r>
    </w:p>
    <w:p w14:paraId="325D9D72">
      <w:pPr>
        <w:ind w:firstLine="709"/>
        <w:jc w:val="both"/>
      </w:pPr>
    </w:p>
    <w:p w14:paraId="63B9B622">
      <w:pPr>
        <w:ind w:firstLine="709"/>
        <w:jc w:val="both"/>
      </w:pPr>
    </w:p>
    <w:p w14:paraId="2E8A43B6">
      <w:pPr>
        <w:ind w:firstLine="709"/>
        <w:jc w:val="both"/>
      </w:pPr>
    </w:p>
    <w:p w14:paraId="5F5A7D2A">
      <w:pPr>
        <w:pStyle w:val="3"/>
        <w:pageBreakBefore/>
        <w:numPr>
          <w:ilvl w:val="0"/>
          <w:numId w:val="0"/>
        </w:numPr>
        <w:rPr>
          <w:rStyle w:val="32"/>
          <w:rFonts w:cs="Times New Roman"/>
        </w:rPr>
      </w:pPr>
      <w:bookmarkStart w:id="63" w:name="_Toc188977132"/>
      <w:r>
        <w:rPr>
          <w:rFonts w:cs="Times New Roman"/>
        </w:rPr>
        <w:t>Приложение 3. Руководство администратора</w:t>
      </w:r>
      <w:bookmarkEnd w:id="63"/>
      <w:r>
        <w:rPr>
          <w:rFonts w:cs="Times New Roman"/>
        </w:rPr>
        <w:t xml:space="preserve"> </w:t>
      </w:r>
    </w:p>
    <w:p w14:paraId="0B30D699">
      <w:pPr>
        <w:spacing w:line="360" w:lineRule="auto"/>
        <w:ind w:firstLine="709"/>
        <w:jc w:val="both"/>
        <w:rPr>
          <w:rStyle w:val="32"/>
          <w:color w:val="FF0000"/>
          <w:sz w:val="28"/>
          <w:szCs w:val="28"/>
        </w:rPr>
      </w:pPr>
      <w:r>
        <w:rPr>
          <w:rStyle w:val="32"/>
          <w:color w:val="FF0000"/>
          <w:sz w:val="28"/>
          <w:szCs w:val="28"/>
        </w:rPr>
        <w:t>Для дальнейшей эксплуатации информационной системы, необходимо составить сопроводительный документ – “руководство администратора”.</w:t>
      </w:r>
    </w:p>
    <w:p w14:paraId="2B4998FE">
      <w:pPr>
        <w:spacing w:line="360" w:lineRule="auto"/>
        <w:ind w:firstLine="709"/>
        <w:jc w:val="both"/>
        <w:rPr>
          <w:color w:val="FF0000"/>
          <w:sz w:val="28"/>
          <w:szCs w:val="28"/>
        </w:rPr>
      </w:pPr>
      <w:r>
        <w:rPr>
          <w:rStyle w:val="32"/>
          <w:color w:val="FF0000"/>
          <w:sz w:val="28"/>
          <w:szCs w:val="28"/>
        </w:rPr>
        <w:t xml:space="preserve">Сама структура и все необходимые требования к содержанию руководства пользователя по ГОСТ 34, описаны в </w:t>
      </w:r>
      <w:r>
        <w:rPr>
          <w:color w:val="FF0000"/>
          <w:sz w:val="28"/>
          <w:szCs w:val="28"/>
        </w:rPr>
        <w:t>РД 50-34.698-90.</w:t>
      </w:r>
    </w:p>
    <w:p w14:paraId="55C7B86B">
      <w:pPr>
        <w:spacing w:line="360" w:lineRule="auto"/>
        <w:ind w:firstLine="709"/>
        <w:jc w:val="both"/>
        <w:rPr>
          <w:color w:val="FF0000"/>
          <w:sz w:val="28"/>
          <w:szCs w:val="28"/>
        </w:rPr>
      </w:pPr>
      <w:r>
        <w:rPr>
          <w:color w:val="FF0000"/>
          <w:sz w:val="28"/>
          <w:szCs w:val="28"/>
        </w:rPr>
        <w:t>В руководстве администратора отражаем АДМИНИСТРИРОВАНИЕ СИСТЕМЫ! Сюда относится – установка и развертывание ПО, интеграция с существующими системами, настройка системных файлов, настройка прав доступа</w:t>
      </w:r>
    </w:p>
    <w:p w14:paraId="65DDC8B8">
      <w:pPr>
        <w:pStyle w:val="6"/>
        <w:numPr>
          <w:ilvl w:val="4"/>
          <w:numId w:val="21"/>
        </w:numPr>
      </w:pPr>
      <w:r>
        <w:t>Введение</w:t>
      </w:r>
    </w:p>
    <w:p w14:paraId="3B9437CF">
      <w:pPr>
        <w:pStyle w:val="30"/>
        <w:spacing w:line="360" w:lineRule="auto"/>
        <w:ind w:firstLine="709"/>
        <w:jc w:val="both"/>
        <w:rPr>
          <w:color w:val="FF0000"/>
          <w:sz w:val="28"/>
          <w:szCs w:val="28"/>
        </w:rPr>
      </w:pPr>
      <w:r>
        <w:rPr>
          <w:color w:val="FF0000"/>
          <w:sz w:val="28"/>
          <w:szCs w:val="28"/>
        </w:rPr>
        <w:t>В разделе "Введение" указывают:</w:t>
      </w:r>
    </w:p>
    <w:p w14:paraId="3A6EF9B4">
      <w:pPr>
        <w:pStyle w:val="30"/>
        <w:spacing w:line="360" w:lineRule="auto"/>
        <w:ind w:firstLine="709"/>
        <w:jc w:val="both"/>
        <w:rPr>
          <w:color w:val="FF0000"/>
          <w:sz w:val="28"/>
          <w:szCs w:val="28"/>
        </w:rPr>
      </w:pPr>
      <w:r>
        <w:rPr>
          <w:color w:val="FF0000"/>
          <w:sz w:val="28"/>
          <w:szCs w:val="28"/>
        </w:rPr>
        <w:t>1) область применения;</w:t>
      </w:r>
    </w:p>
    <w:p w14:paraId="2F294CB1">
      <w:pPr>
        <w:pStyle w:val="30"/>
        <w:spacing w:line="360" w:lineRule="auto"/>
        <w:ind w:firstLine="709"/>
        <w:jc w:val="both"/>
        <w:rPr>
          <w:color w:val="FF0000"/>
          <w:sz w:val="28"/>
          <w:szCs w:val="28"/>
        </w:rPr>
      </w:pPr>
      <w:r>
        <w:rPr>
          <w:color w:val="FF0000"/>
          <w:sz w:val="28"/>
          <w:szCs w:val="28"/>
        </w:rPr>
        <w:t>2) краткое описание возможностей;</w:t>
      </w:r>
    </w:p>
    <w:p w14:paraId="1350E4F6">
      <w:pPr>
        <w:pStyle w:val="30"/>
        <w:spacing w:line="360" w:lineRule="auto"/>
        <w:ind w:firstLine="709"/>
        <w:jc w:val="both"/>
        <w:rPr>
          <w:color w:val="FF0000"/>
          <w:sz w:val="28"/>
          <w:szCs w:val="28"/>
        </w:rPr>
      </w:pPr>
      <w:r>
        <w:rPr>
          <w:color w:val="FF0000"/>
          <w:sz w:val="28"/>
          <w:szCs w:val="28"/>
        </w:rPr>
        <w:t>3) уровень подготовки пользователя;</w:t>
      </w:r>
    </w:p>
    <w:p w14:paraId="6BC1AE1C">
      <w:pPr>
        <w:pStyle w:val="30"/>
        <w:spacing w:line="360" w:lineRule="auto"/>
        <w:ind w:left="0" w:firstLine="1418"/>
        <w:jc w:val="both"/>
        <w:rPr>
          <w:color w:val="FF0000"/>
          <w:sz w:val="28"/>
          <w:szCs w:val="28"/>
        </w:rPr>
      </w:pPr>
      <w:r>
        <w:rPr>
          <w:color w:val="FF0000"/>
          <w:sz w:val="28"/>
          <w:szCs w:val="28"/>
        </w:rPr>
        <w:t>4) перечень эксплуатационной документации, с которой необходимо ознакомиться пользователю</w:t>
      </w:r>
    </w:p>
    <w:p w14:paraId="7380CA54">
      <w:pPr>
        <w:pStyle w:val="30"/>
        <w:spacing w:line="360" w:lineRule="auto"/>
        <w:ind w:left="0" w:firstLine="709"/>
        <w:jc w:val="both"/>
        <w:rPr>
          <w:sz w:val="28"/>
          <w:szCs w:val="28"/>
        </w:rPr>
      </w:pPr>
      <w:r>
        <w:rPr>
          <w:sz w:val="28"/>
          <w:szCs w:val="28"/>
        </w:rPr>
        <w:t>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w:t>
      </w:r>
    </w:p>
    <w:p w14:paraId="7E0EE5BC">
      <w:pPr>
        <w:widowControl w:val="0"/>
        <w:spacing w:line="360" w:lineRule="auto"/>
        <w:ind w:firstLine="709"/>
        <w:jc w:val="both"/>
        <w:rPr>
          <w:sz w:val="28"/>
          <w:szCs w:val="28"/>
        </w:rPr>
      </w:pPr>
    </w:p>
    <w:p w14:paraId="6ACB98A4">
      <w:pPr>
        <w:pStyle w:val="6"/>
      </w:pPr>
      <w:r>
        <w:t>Назначение и условия применения</w:t>
      </w:r>
    </w:p>
    <w:p w14:paraId="635B475F">
      <w:pPr>
        <w:widowControl w:val="0"/>
        <w:spacing w:line="360" w:lineRule="auto"/>
        <w:ind w:firstLine="709"/>
        <w:jc w:val="both"/>
        <w:rPr>
          <w:color w:val="FF0000"/>
          <w:sz w:val="28"/>
          <w:szCs w:val="28"/>
        </w:rPr>
      </w:pPr>
      <w:r>
        <w:rPr>
          <w:color w:val="FF0000"/>
          <w:sz w:val="28"/>
          <w:szCs w:val="28"/>
        </w:rPr>
        <w:t>В разделе "Назначение и условия применения" указывают:</w:t>
      </w:r>
    </w:p>
    <w:p w14:paraId="72787608">
      <w:pPr>
        <w:widowControl w:val="0"/>
        <w:spacing w:line="360" w:lineRule="auto"/>
        <w:ind w:firstLine="709"/>
        <w:jc w:val="both"/>
        <w:rPr>
          <w:color w:val="FF0000"/>
          <w:sz w:val="28"/>
          <w:szCs w:val="28"/>
        </w:rPr>
      </w:pPr>
      <w:r>
        <w:rPr>
          <w:color w:val="FF0000"/>
          <w:sz w:val="28"/>
          <w:szCs w:val="28"/>
        </w:rPr>
        <w:t>1) виды деятельности, функции, для автоматизации которых предназначено данное средство автоматизации;</w:t>
      </w:r>
    </w:p>
    <w:p w14:paraId="3D3F0C33">
      <w:pPr>
        <w:widowControl w:val="0"/>
        <w:spacing w:line="360" w:lineRule="auto"/>
        <w:ind w:firstLine="709"/>
        <w:jc w:val="both"/>
        <w:rPr>
          <w:color w:val="FF0000"/>
          <w:sz w:val="28"/>
          <w:szCs w:val="28"/>
        </w:rPr>
      </w:pPr>
      <w:r>
        <w:rPr>
          <w:color w:val="FF0000"/>
          <w:sz w:val="28"/>
          <w:szCs w:val="28"/>
        </w:rPr>
        <w:t>2) условия, при соблюдении (выполнении, наступлении) которых обеспечивается применение средства автоматизации в соответствии с назначением (например, вид ЭВМ и конфигурация технических средств, операционная среда и общесистемные программные средства, входная информация, носители данных, база данных, требования к подготовке специалистов и т.п.)</w:t>
      </w:r>
    </w:p>
    <w:p w14:paraId="454C8482">
      <w:pPr>
        <w:widowControl w:val="0"/>
        <w:spacing w:line="360" w:lineRule="auto"/>
        <w:ind w:firstLine="709"/>
        <w:jc w:val="both"/>
        <w:rPr>
          <w:sz w:val="28"/>
          <w:szCs w:val="28"/>
        </w:rPr>
      </w:pPr>
      <w:r>
        <w:rPr>
          <w:sz w:val="28"/>
          <w:szCs w:val="28"/>
        </w:rPr>
        <w:t>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w:t>
      </w:r>
    </w:p>
    <w:p w14:paraId="60D1BAEA">
      <w:pPr>
        <w:pStyle w:val="6"/>
      </w:pPr>
      <w:r>
        <w:t>Подготовка к работе</w:t>
      </w:r>
    </w:p>
    <w:p w14:paraId="7F7F50E0">
      <w:pPr>
        <w:widowControl w:val="0"/>
        <w:spacing w:line="360" w:lineRule="auto"/>
        <w:ind w:firstLine="709"/>
        <w:jc w:val="both"/>
        <w:rPr>
          <w:color w:val="FF0000"/>
          <w:sz w:val="28"/>
          <w:szCs w:val="28"/>
        </w:rPr>
      </w:pPr>
      <w:r>
        <w:rPr>
          <w:color w:val="FF0000"/>
          <w:sz w:val="28"/>
          <w:szCs w:val="28"/>
        </w:rPr>
        <w:t>В разделе "Подготовка к работе" указывают:</w:t>
      </w:r>
    </w:p>
    <w:p w14:paraId="70FE266A">
      <w:pPr>
        <w:widowControl w:val="0"/>
        <w:spacing w:line="360" w:lineRule="auto"/>
        <w:ind w:firstLine="709"/>
        <w:jc w:val="both"/>
        <w:rPr>
          <w:color w:val="FF0000"/>
          <w:sz w:val="28"/>
          <w:szCs w:val="28"/>
        </w:rPr>
      </w:pPr>
      <w:r>
        <w:rPr>
          <w:color w:val="FF0000"/>
          <w:sz w:val="28"/>
          <w:szCs w:val="28"/>
        </w:rPr>
        <w:t>1) состав и содержание дистрибутивного носителя данных;</w:t>
      </w:r>
    </w:p>
    <w:p w14:paraId="068758A9">
      <w:pPr>
        <w:widowControl w:val="0"/>
        <w:spacing w:line="360" w:lineRule="auto"/>
        <w:ind w:firstLine="709"/>
        <w:jc w:val="both"/>
        <w:rPr>
          <w:color w:val="FF0000"/>
          <w:sz w:val="28"/>
          <w:szCs w:val="28"/>
        </w:rPr>
      </w:pPr>
      <w:r>
        <w:rPr>
          <w:color w:val="FF0000"/>
          <w:sz w:val="28"/>
          <w:szCs w:val="28"/>
        </w:rPr>
        <w:t>2) порядок загрузки данных и программ;</w:t>
      </w:r>
    </w:p>
    <w:p w14:paraId="23DE787A">
      <w:pPr>
        <w:widowControl w:val="0"/>
        <w:spacing w:line="360" w:lineRule="auto"/>
        <w:ind w:firstLine="709"/>
        <w:jc w:val="both"/>
        <w:rPr>
          <w:color w:val="FF0000"/>
          <w:sz w:val="28"/>
          <w:szCs w:val="28"/>
        </w:rPr>
      </w:pPr>
      <w:r>
        <w:rPr>
          <w:color w:val="FF0000"/>
          <w:sz w:val="28"/>
          <w:szCs w:val="28"/>
        </w:rPr>
        <w:t>3) порядок проверки работоспособности.</w:t>
      </w:r>
    </w:p>
    <w:p w14:paraId="46699085">
      <w:pPr>
        <w:widowControl w:val="0"/>
        <w:spacing w:line="360" w:lineRule="auto"/>
        <w:ind w:firstLine="709"/>
        <w:jc w:val="both"/>
        <w:rPr>
          <w:sz w:val="28"/>
          <w:szCs w:val="28"/>
        </w:rPr>
      </w:pPr>
      <w:r>
        <w:rPr>
          <w:sz w:val="28"/>
          <w:szCs w:val="28"/>
        </w:rPr>
        <w:t>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w:t>
      </w:r>
    </w:p>
    <w:p w14:paraId="447D6A83">
      <w:pPr>
        <w:pStyle w:val="6"/>
        <w:rPr>
          <w:rStyle w:val="32"/>
        </w:rPr>
      </w:pPr>
      <w:r>
        <w:rPr>
          <w:rStyle w:val="32"/>
        </w:rPr>
        <w:t>Описание операций</w:t>
      </w:r>
    </w:p>
    <w:p w14:paraId="6C1FCD59">
      <w:pPr>
        <w:spacing w:line="360" w:lineRule="auto"/>
        <w:ind w:firstLine="709"/>
        <w:jc w:val="both"/>
        <w:rPr>
          <w:color w:val="FF0000"/>
          <w:sz w:val="28"/>
          <w:szCs w:val="28"/>
        </w:rPr>
      </w:pPr>
      <w:r>
        <w:rPr>
          <w:color w:val="FF0000"/>
          <w:sz w:val="28"/>
          <w:szCs w:val="28"/>
        </w:rPr>
        <w:t>В разделе "Описание операций" указывают:</w:t>
      </w:r>
    </w:p>
    <w:p w14:paraId="4FF7E464">
      <w:pPr>
        <w:spacing w:line="360" w:lineRule="auto"/>
        <w:ind w:firstLine="709"/>
        <w:jc w:val="both"/>
        <w:rPr>
          <w:color w:val="FF0000"/>
          <w:sz w:val="28"/>
          <w:szCs w:val="28"/>
        </w:rPr>
      </w:pPr>
      <w:r>
        <w:rPr>
          <w:color w:val="FF0000"/>
          <w:sz w:val="28"/>
          <w:szCs w:val="28"/>
        </w:rPr>
        <w:t>1) описание всех выполняемых функций, задач, комплексов задач, процедур;</w:t>
      </w:r>
    </w:p>
    <w:p w14:paraId="30316AD0">
      <w:pPr>
        <w:spacing w:line="360" w:lineRule="auto"/>
        <w:ind w:firstLine="709"/>
        <w:jc w:val="both"/>
        <w:rPr>
          <w:color w:val="FF0000"/>
          <w:sz w:val="28"/>
          <w:szCs w:val="28"/>
        </w:rPr>
      </w:pPr>
      <w:r>
        <w:rPr>
          <w:color w:val="FF0000"/>
          <w:sz w:val="28"/>
          <w:szCs w:val="28"/>
        </w:rPr>
        <w:t>2) описание операций технологического процесса обработки данных, необходимых для выполнения функций, комплексов задач (задач), процедур.</w:t>
      </w:r>
    </w:p>
    <w:p w14:paraId="1DFC71B4">
      <w:pPr>
        <w:spacing w:line="360" w:lineRule="auto"/>
        <w:ind w:firstLine="709"/>
        <w:jc w:val="both"/>
        <w:rPr>
          <w:color w:val="FF0000"/>
          <w:sz w:val="28"/>
          <w:szCs w:val="28"/>
        </w:rPr>
      </w:pPr>
    </w:p>
    <w:p w14:paraId="0B598EDE">
      <w:pPr>
        <w:spacing w:line="360" w:lineRule="auto"/>
        <w:ind w:firstLine="709"/>
        <w:jc w:val="both"/>
        <w:rPr>
          <w:color w:val="FF0000"/>
          <w:sz w:val="28"/>
          <w:szCs w:val="28"/>
        </w:rPr>
      </w:pPr>
      <w:r>
        <w:rPr>
          <w:color w:val="FF0000"/>
          <w:sz w:val="28"/>
          <w:szCs w:val="28"/>
        </w:rPr>
        <w:t>Для каждой операции обработки данных указывают:</w:t>
      </w:r>
    </w:p>
    <w:p w14:paraId="23E7CB09">
      <w:pPr>
        <w:spacing w:line="360" w:lineRule="auto"/>
        <w:ind w:firstLine="709"/>
        <w:jc w:val="both"/>
        <w:rPr>
          <w:color w:val="FF0000"/>
          <w:sz w:val="28"/>
          <w:szCs w:val="28"/>
        </w:rPr>
      </w:pPr>
      <w:r>
        <w:rPr>
          <w:color w:val="FF0000"/>
          <w:sz w:val="28"/>
          <w:szCs w:val="28"/>
        </w:rPr>
        <w:t>1) наименование;</w:t>
      </w:r>
    </w:p>
    <w:p w14:paraId="7DB16F48">
      <w:pPr>
        <w:spacing w:line="360" w:lineRule="auto"/>
        <w:ind w:firstLine="709"/>
        <w:jc w:val="both"/>
        <w:rPr>
          <w:color w:val="FF0000"/>
          <w:sz w:val="28"/>
          <w:szCs w:val="28"/>
        </w:rPr>
      </w:pPr>
      <w:r>
        <w:rPr>
          <w:color w:val="FF0000"/>
          <w:sz w:val="28"/>
          <w:szCs w:val="28"/>
        </w:rPr>
        <w:t>2) условия, при соблюдении которых возможно выполнение операции;</w:t>
      </w:r>
    </w:p>
    <w:p w14:paraId="2A10A240">
      <w:pPr>
        <w:spacing w:line="360" w:lineRule="auto"/>
        <w:ind w:firstLine="709"/>
        <w:jc w:val="both"/>
        <w:rPr>
          <w:color w:val="FF0000"/>
          <w:sz w:val="28"/>
          <w:szCs w:val="28"/>
        </w:rPr>
      </w:pPr>
      <w:r>
        <w:rPr>
          <w:color w:val="FF0000"/>
          <w:sz w:val="28"/>
          <w:szCs w:val="28"/>
        </w:rPr>
        <w:t>3) подготовительные действия;</w:t>
      </w:r>
    </w:p>
    <w:p w14:paraId="024A3043">
      <w:pPr>
        <w:spacing w:line="360" w:lineRule="auto"/>
        <w:ind w:firstLine="709"/>
        <w:jc w:val="both"/>
        <w:rPr>
          <w:color w:val="FF0000"/>
          <w:sz w:val="28"/>
          <w:szCs w:val="28"/>
        </w:rPr>
      </w:pPr>
      <w:r>
        <w:rPr>
          <w:color w:val="FF0000"/>
          <w:sz w:val="28"/>
          <w:szCs w:val="28"/>
        </w:rPr>
        <w:t>4) основные действия в требуемой последовательности;</w:t>
      </w:r>
    </w:p>
    <w:p w14:paraId="2C13F5C7">
      <w:pPr>
        <w:spacing w:line="360" w:lineRule="auto"/>
        <w:ind w:firstLine="709"/>
        <w:jc w:val="both"/>
        <w:rPr>
          <w:color w:val="FF0000"/>
          <w:sz w:val="28"/>
          <w:szCs w:val="28"/>
        </w:rPr>
      </w:pPr>
      <w:r>
        <w:rPr>
          <w:color w:val="FF0000"/>
          <w:sz w:val="28"/>
          <w:szCs w:val="28"/>
        </w:rPr>
        <w:t>5) заключительные действия;</w:t>
      </w:r>
    </w:p>
    <w:p w14:paraId="4C323930">
      <w:pPr>
        <w:spacing w:line="360" w:lineRule="auto"/>
        <w:ind w:firstLine="709"/>
        <w:jc w:val="both"/>
        <w:rPr>
          <w:color w:val="FF0000"/>
          <w:sz w:val="28"/>
          <w:szCs w:val="28"/>
        </w:rPr>
      </w:pPr>
      <w:r>
        <w:rPr>
          <w:color w:val="FF0000"/>
          <w:sz w:val="28"/>
          <w:szCs w:val="28"/>
        </w:rPr>
        <w:t>6) ресурсы, расходуемые на операцию.</w:t>
      </w:r>
    </w:p>
    <w:p w14:paraId="53AE1C7B">
      <w:pPr>
        <w:spacing w:line="360" w:lineRule="auto"/>
        <w:ind w:firstLine="709"/>
        <w:jc w:val="both"/>
        <w:rPr>
          <w:color w:val="FF0000"/>
          <w:sz w:val="28"/>
          <w:szCs w:val="28"/>
        </w:rPr>
      </w:pPr>
      <w:r>
        <w:rPr>
          <w:color w:val="FF0000"/>
          <w:sz w:val="28"/>
          <w:szCs w:val="28"/>
        </w:rPr>
        <w:t>В описании действий допускаются ссылки на файлы подсказок, размещенные на магнитных носителях.</w:t>
      </w:r>
    </w:p>
    <w:p w14:paraId="78C5FFA1">
      <w:pPr>
        <w:spacing w:line="360" w:lineRule="auto"/>
        <w:ind w:firstLine="709"/>
        <w:jc w:val="both"/>
        <w:rPr>
          <w:sz w:val="28"/>
          <w:szCs w:val="28"/>
        </w:rPr>
      </w:pPr>
      <w:r>
        <w:rPr>
          <w:sz w:val="28"/>
          <w:szCs w:val="28"/>
        </w:rPr>
        <w:t>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w:t>
      </w:r>
    </w:p>
    <w:p w14:paraId="5F27CACC">
      <w:pPr>
        <w:pStyle w:val="6"/>
      </w:pPr>
      <w:r>
        <w:t>Аварийные ситуации</w:t>
      </w:r>
    </w:p>
    <w:p w14:paraId="5ADFE002">
      <w:pPr>
        <w:widowControl w:val="0"/>
        <w:spacing w:line="360" w:lineRule="auto"/>
        <w:ind w:firstLine="709"/>
        <w:jc w:val="both"/>
        <w:rPr>
          <w:color w:val="FF0000"/>
          <w:sz w:val="28"/>
          <w:szCs w:val="28"/>
        </w:rPr>
      </w:pPr>
      <w:r>
        <w:rPr>
          <w:color w:val="FF0000"/>
          <w:sz w:val="28"/>
          <w:szCs w:val="28"/>
        </w:rPr>
        <w:t>В разделе "Аварийные ситуации" указывают:</w:t>
      </w:r>
    </w:p>
    <w:p w14:paraId="0A374083">
      <w:pPr>
        <w:widowControl w:val="0"/>
        <w:spacing w:line="360" w:lineRule="auto"/>
        <w:ind w:firstLine="709"/>
        <w:jc w:val="both"/>
        <w:rPr>
          <w:color w:val="FF0000"/>
          <w:sz w:val="28"/>
          <w:szCs w:val="28"/>
        </w:rPr>
      </w:pPr>
      <w:r>
        <w:rPr>
          <w:color w:val="FF0000"/>
          <w:sz w:val="28"/>
          <w:szCs w:val="28"/>
        </w:rPr>
        <w:t>1) действия в случае несоблюдения условий выполнения технологического процесса, в том числе при длительных отказах технических средств;</w:t>
      </w:r>
    </w:p>
    <w:p w14:paraId="6F1421F4">
      <w:pPr>
        <w:widowControl w:val="0"/>
        <w:spacing w:line="360" w:lineRule="auto"/>
        <w:ind w:firstLine="709"/>
        <w:jc w:val="both"/>
        <w:rPr>
          <w:color w:val="FF0000"/>
          <w:sz w:val="28"/>
          <w:szCs w:val="28"/>
        </w:rPr>
      </w:pPr>
      <w:r>
        <w:rPr>
          <w:color w:val="FF0000"/>
          <w:sz w:val="28"/>
          <w:szCs w:val="28"/>
        </w:rPr>
        <w:t>2) действия по восстановлению программ и (или) данных при отказе магнитных носителей или обнаружении ошибок в данных;</w:t>
      </w:r>
    </w:p>
    <w:p w14:paraId="1FB39156">
      <w:pPr>
        <w:widowControl w:val="0"/>
        <w:spacing w:line="360" w:lineRule="auto"/>
        <w:ind w:firstLine="709"/>
        <w:jc w:val="both"/>
        <w:rPr>
          <w:color w:val="FF0000"/>
          <w:sz w:val="28"/>
          <w:szCs w:val="28"/>
        </w:rPr>
      </w:pPr>
      <w:r>
        <w:rPr>
          <w:color w:val="FF0000"/>
          <w:sz w:val="28"/>
          <w:szCs w:val="28"/>
        </w:rPr>
        <w:t>3) действия в случаях обнаружения несанкционированного вмешательства в данные;</w:t>
      </w:r>
    </w:p>
    <w:p w14:paraId="42B46450">
      <w:pPr>
        <w:widowControl w:val="0"/>
        <w:spacing w:line="360" w:lineRule="auto"/>
        <w:ind w:firstLine="709"/>
        <w:jc w:val="both"/>
        <w:rPr>
          <w:color w:val="FF0000"/>
          <w:sz w:val="28"/>
          <w:szCs w:val="28"/>
        </w:rPr>
      </w:pPr>
      <w:r>
        <w:rPr>
          <w:color w:val="FF0000"/>
          <w:sz w:val="28"/>
          <w:szCs w:val="28"/>
        </w:rPr>
        <w:t>4) действия в других аварийных ситуациях</w:t>
      </w:r>
    </w:p>
    <w:p w14:paraId="6C8FB3A7">
      <w:pPr>
        <w:widowControl w:val="0"/>
        <w:spacing w:line="360" w:lineRule="auto"/>
        <w:ind w:firstLine="709"/>
        <w:jc w:val="both"/>
        <w:rPr>
          <w:sz w:val="28"/>
          <w:szCs w:val="28"/>
        </w:rPr>
      </w:pPr>
      <w:r>
        <w:rPr>
          <w:sz w:val="28"/>
          <w:szCs w:val="28"/>
        </w:rPr>
        <w:t>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w:t>
      </w:r>
    </w:p>
    <w:p w14:paraId="3CA5E6F9">
      <w:pPr>
        <w:pStyle w:val="6"/>
      </w:pPr>
      <w:r>
        <w:t>Рекомендации по освоению</w:t>
      </w:r>
    </w:p>
    <w:p w14:paraId="322475A5">
      <w:pPr>
        <w:spacing w:line="360" w:lineRule="auto"/>
        <w:ind w:firstLine="709"/>
        <w:jc w:val="both"/>
        <w:rPr>
          <w:color w:val="FF0000"/>
          <w:sz w:val="28"/>
          <w:szCs w:val="28"/>
        </w:rPr>
      </w:pPr>
      <w:r>
        <w:rPr>
          <w:color w:val="FF0000"/>
          <w:sz w:val="28"/>
          <w:szCs w:val="28"/>
        </w:rPr>
        <w:t>В разделе "Рекомендации по освоению" указывают рекомендации по освоению и эксплуатации, включая описание контрольного примера, правила его запуска и выполнения</w:t>
      </w:r>
    </w:p>
    <w:p w14:paraId="5BCBC023">
      <w:pPr>
        <w:spacing w:line="360" w:lineRule="auto"/>
        <w:ind w:firstLine="709"/>
        <w:jc w:val="both"/>
        <w:rPr>
          <w:rStyle w:val="32"/>
          <w:b/>
          <w:sz w:val="28"/>
          <w:szCs w:val="28"/>
        </w:rPr>
      </w:pPr>
      <w:r>
        <w:rPr>
          <w:sz w:val="28"/>
          <w:szCs w:val="28"/>
        </w:rPr>
        <w:t>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w:t>
      </w:r>
    </w:p>
    <w:p w14:paraId="6944FEE2"/>
    <w:p w14:paraId="0F809825">
      <w:pPr>
        <w:pStyle w:val="3"/>
        <w:pageBreakBefore/>
        <w:numPr>
          <w:ilvl w:val="0"/>
          <w:numId w:val="0"/>
        </w:numPr>
        <w:ind w:hanging="11"/>
        <w:rPr>
          <w:rStyle w:val="32"/>
          <w:rFonts w:cs="Times New Roman"/>
        </w:rPr>
      </w:pPr>
      <w:bookmarkStart w:id="64" w:name="_Toc188977133"/>
      <w:r>
        <w:rPr>
          <w:rFonts w:cs="Times New Roman"/>
        </w:rPr>
        <w:t>Приложение 4. Руководство пользователя</w:t>
      </w:r>
      <w:bookmarkEnd w:id="64"/>
      <w:r>
        <w:rPr>
          <w:rFonts w:cs="Times New Roman"/>
        </w:rPr>
        <w:t xml:space="preserve"> </w:t>
      </w:r>
    </w:p>
    <w:p w14:paraId="1EA7864E">
      <w:pPr>
        <w:spacing w:line="360" w:lineRule="auto"/>
        <w:ind w:firstLine="709"/>
        <w:jc w:val="both"/>
        <w:rPr>
          <w:rStyle w:val="32"/>
          <w:color w:val="FF0000"/>
          <w:sz w:val="28"/>
          <w:szCs w:val="28"/>
        </w:rPr>
      </w:pPr>
      <w:r>
        <w:rPr>
          <w:rStyle w:val="32"/>
          <w:color w:val="FF0000"/>
          <w:sz w:val="28"/>
          <w:szCs w:val="28"/>
        </w:rPr>
        <w:t>Для дальнейшей эксплуатации информационной системы, необходимо составить сопроводительный документ – “руководство пользователя”.</w:t>
      </w:r>
    </w:p>
    <w:p w14:paraId="683FE19C">
      <w:pPr>
        <w:spacing w:line="360" w:lineRule="auto"/>
        <w:ind w:firstLine="709"/>
        <w:jc w:val="both"/>
        <w:rPr>
          <w:color w:val="FF0000"/>
          <w:sz w:val="28"/>
          <w:szCs w:val="28"/>
        </w:rPr>
      </w:pPr>
      <w:r>
        <w:rPr>
          <w:rStyle w:val="32"/>
          <w:color w:val="FF0000"/>
          <w:sz w:val="28"/>
          <w:szCs w:val="28"/>
        </w:rPr>
        <w:t xml:space="preserve">Сама структура и все необходимые требования к содержанию руководства пользователя по ГОСТ 34, описаны в </w:t>
      </w:r>
      <w:r>
        <w:rPr>
          <w:color w:val="FF0000"/>
          <w:sz w:val="28"/>
          <w:szCs w:val="28"/>
        </w:rPr>
        <w:t>РД 50-34.698-90.</w:t>
      </w:r>
    </w:p>
    <w:p w14:paraId="57DE9C2D">
      <w:pPr>
        <w:spacing w:line="360" w:lineRule="auto"/>
        <w:ind w:firstLine="709"/>
        <w:jc w:val="both"/>
        <w:rPr>
          <w:color w:val="FF0000"/>
          <w:sz w:val="28"/>
          <w:szCs w:val="28"/>
        </w:rPr>
      </w:pPr>
      <w:r>
        <w:rPr>
          <w:color w:val="FF0000"/>
          <w:sz w:val="28"/>
          <w:szCs w:val="28"/>
        </w:rPr>
        <w:t>В руководстве отражаем работу с системой с точки зрения ПОЛЬЗОВАТЕЛЯ: на какую кнопку нажать чтобы распечатать документ, в каком окне какие данные заполнить для формирования карточки клиента и т.п.</w:t>
      </w:r>
    </w:p>
    <w:p w14:paraId="4554ED40">
      <w:pPr>
        <w:pStyle w:val="6"/>
        <w:numPr>
          <w:ilvl w:val="4"/>
          <w:numId w:val="22"/>
        </w:numPr>
        <w:ind w:left="567" w:hanging="567"/>
      </w:pPr>
      <w:r>
        <w:t>Введение</w:t>
      </w:r>
    </w:p>
    <w:p w14:paraId="0F3C9963">
      <w:pPr>
        <w:pStyle w:val="30"/>
        <w:spacing w:line="360" w:lineRule="auto"/>
        <w:ind w:firstLine="709"/>
        <w:jc w:val="both"/>
        <w:rPr>
          <w:color w:val="FF0000"/>
          <w:sz w:val="28"/>
          <w:szCs w:val="28"/>
        </w:rPr>
      </w:pPr>
      <w:r>
        <w:rPr>
          <w:color w:val="FF0000"/>
          <w:sz w:val="28"/>
          <w:szCs w:val="28"/>
        </w:rPr>
        <w:t>В разделе "Введение" указывают:</w:t>
      </w:r>
    </w:p>
    <w:p w14:paraId="78F52D2D">
      <w:pPr>
        <w:pStyle w:val="30"/>
        <w:spacing w:line="360" w:lineRule="auto"/>
        <w:ind w:firstLine="709"/>
        <w:jc w:val="both"/>
        <w:rPr>
          <w:color w:val="FF0000"/>
          <w:sz w:val="28"/>
          <w:szCs w:val="28"/>
        </w:rPr>
      </w:pPr>
      <w:r>
        <w:rPr>
          <w:color w:val="FF0000"/>
          <w:sz w:val="28"/>
          <w:szCs w:val="28"/>
        </w:rPr>
        <w:t>1) область применения;</w:t>
      </w:r>
    </w:p>
    <w:p w14:paraId="7A3E549B">
      <w:pPr>
        <w:pStyle w:val="30"/>
        <w:spacing w:line="360" w:lineRule="auto"/>
        <w:ind w:firstLine="709"/>
        <w:jc w:val="both"/>
        <w:rPr>
          <w:color w:val="FF0000"/>
          <w:sz w:val="28"/>
          <w:szCs w:val="28"/>
        </w:rPr>
      </w:pPr>
      <w:r>
        <w:rPr>
          <w:color w:val="FF0000"/>
          <w:sz w:val="28"/>
          <w:szCs w:val="28"/>
        </w:rPr>
        <w:t>2) краткое описание возможностей;</w:t>
      </w:r>
    </w:p>
    <w:p w14:paraId="5A4B2B17">
      <w:pPr>
        <w:pStyle w:val="30"/>
        <w:spacing w:line="360" w:lineRule="auto"/>
        <w:ind w:firstLine="709"/>
        <w:jc w:val="both"/>
        <w:rPr>
          <w:color w:val="FF0000"/>
          <w:sz w:val="28"/>
          <w:szCs w:val="28"/>
        </w:rPr>
      </w:pPr>
      <w:r>
        <w:rPr>
          <w:color w:val="FF0000"/>
          <w:sz w:val="28"/>
          <w:szCs w:val="28"/>
        </w:rPr>
        <w:t>3) уровень подготовки пользователя;</w:t>
      </w:r>
    </w:p>
    <w:p w14:paraId="04BB44DA">
      <w:pPr>
        <w:pStyle w:val="30"/>
        <w:spacing w:line="360" w:lineRule="auto"/>
        <w:ind w:left="0" w:firstLine="1418"/>
        <w:jc w:val="both"/>
        <w:rPr>
          <w:color w:val="FF0000"/>
          <w:sz w:val="28"/>
          <w:szCs w:val="28"/>
        </w:rPr>
      </w:pPr>
      <w:r>
        <w:rPr>
          <w:color w:val="FF0000"/>
          <w:sz w:val="28"/>
          <w:szCs w:val="28"/>
        </w:rPr>
        <w:t>4) перечень эксплуатационной документации, с которой необходимо ознакомиться пользователю</w:t>
      </w:r>
    </w:p>
    <w:p w14:paraId="389575A0">
      <w:pPr>
        <w:pStyle w:val="30"/>
        <w:spacing w:line="360" w:lineRule="auto"/>
        <w:ind w:left="0" w:firstLine="709"/>
        <w:jc w:val="both"/>
        <w:rPr>
          <w:sz w:val="28"/>
          <w:szCs w:val="28"/>
        </w:rPr>
      </w:pPr>
      <w:r>
        <w:rPr>
          <w:sz w:val="28"/>
          <w:szCs w:val="28"/>
        </w:rPr>
        <w:t>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w:t>
      </w:r>
    </w:p>
    <w:p w14:paraId="4111E9ED">
      <w:pPr>
        <w:widowControl w:val="0"/>
        <w:spacing w:line="360" w:lineRule="auto"/>
        <w:ind w:firstLine="709"/>
        <w:jc w:val="both"/>
        <w:rPr>
          <w:sz w:val="28"/>
          <w:szCs w:val="28"/>
        </w:rPr>
      </w:pPr>
    </w:p>
    <w:p w14:paraId="0B25CBAA">
      <w:pPr>
        <w:pStyle w:val="6"/>
      </w:pPr>
      <w:r>
        <w:t>Назначение и условия применения</w:t>
      </w:r>
    </w:p>
    <w:p w14:paraId="03BDC40C">
      <w:pPr>
        <w:widowControl w:val="0"/>
        <w:spacing w:line="360" w:lineRule="auto"/>
        <w:ind w:firstLine="709"/>
        <w:jc w:val="both"/>
        <w:rPr>
          <w:color w:val="FF0000"/>
          <w:sz w:val="28"/>
          <w:szCs w:val="28"/>
        </w:rPr>
      </w:pPr>
      <w:r>
        <w:rPr>
          <w:color w:val="FF0000"/>
          <w:sz w:val="28"/>
          <w:szCs w:val="28"/>
        </w:rPr>
        <w:t>В разделе "Назначение и условия применения" указывают:</w:t>
      </w:r>
    </w:p>
    <w:p w14:paraId="5D8D9B12">
      <w:pPr>
        <w:widowControl w:val="0"/>
        <w:spacing w:line="360" w:lineRule="auto"/>
        <w:ind w:firstLine="709"/>
        <w:jc w:val="both"/>
        <w:rPr>
          <w:color w:val="FF0000"/>
          <w:sz w:val="28"/>
          <w:szCs w:val="28"/>
        </w:rPr>
      </w:pPr>
      <w:r>
        <w:rPr>
          <w:color w:val="FF0000"/>
          <w:sz w:val="28"/>
          <w:szCs w:val="28"/>
        </w:rPr>
        <w:t>1) виды деятельности, функции, для автоматизации которых предназначено данное средство автоматизации;</w:t>
      </w:r>
    </w:p>
    <w:p w14:paraId="1350F5F1">
      <w:pPr>
        <w:widowControl w:val="0"/>
        <w:spacing w:line="360" w:lineRule="auto"/>
        <w:ind w:firstLine="709"/>
        <w:jc w:val="both"/>
        <w:rPr>
          <w:color w:val="FF0000"/>
          <w:sz w:val="28"/>
          <w:szCs w:val="28"/>
        </w:rPr>
      </w:pPr>
      <w:r>
        <w:rPr>
          <w:color w:val="FF0000"/>
          <w:sz w:val="28"/>
          <w:szCs w:val="28"/>
        </w:rPr>
        <w:t>2) условия, при соблюдении (выполнении, наступлении) которых обеспечивается применение средства автоматизации в соответствии с назначением (например, вид ЭВМ и конфигурация технических средств, операционная среда и общесистемные программные средства, входная информация, носители данных, база данных, требования к подготовке специалистов и т.п.)</w:t>
      </w:r>
    </w:p>
    <w:p w14:paraId="3F48938F">
      <w:pPr>
        <w:widowControl w:val="0"/>
        <w:spacing w:line="360" w:lineRule="auto"/>
        <w:ind w:firstLine="709"/>
        <w:jc w:val="both"/>
        <w:rPr>
          <w:sz w:val="28"/>
          <w:szCs w:val="28"/>
        </w:rPr>
      </w:pPr>
      <w:r>
        <w:rPr>
          <w:sz w:val="28"/>
          <w:szCs w:val="28"/>
        </w:rPr>
        <w:t>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w:t>
      </w:r>
    </w:p>
    <w:p w14:paraId="3ED510F6">
      <w:pPr>
        <w:pStyle w:val="6"/>
      </w:pPr>
      <w:r>
        <w:t>Подготовка к работе</w:t>
      </w:r>
    </w:p>
    <w:p w14:paraId="490FF3CE">
      <w:pPr>
        <w:widowControl w:val="0"/>
        <w:spacing w:line="360" w:lineRule="auto"/>
        <w:ind w:firstLine="709"/>
        <w:jc w:val="both"/>
        <w:rPr>
          <w:color w:val="FF0000"/>
          <w:sz w:val="28"/>
          <w:szCs w:val="28"/>
        </w:rPr>
      </w:pPr>
      <w:r>
        <w:rPr>
          <w:color w:val="FF0000"/>
          <w:sz w:val="28"/>
          <w:szCs w:val="28"/>
        </w:rPr>
        <w:t>В разделе "Подготовка к работе" указывают:</w:t>
      </w:r>
    </w:p>
    <w:p w14:paraId="163FB161">
      <w:pPr>
        <w:widowControl w:val="0"/>
        <w:spacing w:line="360" w:lineRule="auto"/>
        <w:ind w:firstLine="709"/>
        <w:jc w:val="both"/>
        <w:rPr>
          <w:color w:val="FF0000"/>
          <w:sz w:val="28"/>
          <w:szCs w:val="28"/>
        </w:rPr>
      </w:pPr>
      <w:r>
        <w:rPr>
          <w:color w:val="FF0000"/>
          <w:sz w:val="28"/>
          <w:szCs w:val="28"/>
        </w:rPr>
        <w:t>1) состав и содержание дистрибутивного носителя данных;</w:t>
      </w:r>
    </w:p>
    <w:p w14:paraId="4634290C">
      <w:pPr>
        <w:widowControl w:val="0"/>
        <w:spacing w:line="360" w:lineRule="auto"/>
        <w:ind w:firstLine="709"/>
        <w:jc w:val="both"/>
        <w:rPr>
          <w:color w:val="FF0000"/>
          <w:sz w:val="28"/>
          <w:szCs w:val="28"/>
        </w:rPr>
      </w:pPr>
      <w:r>
        <w:rPr>
          <w:color w:val="FF0000"/>
          <w:sz w:val="28"/>
          <w:szCs w:val="28"/>
        </w:rPr>
        <w:t>2) порядок загрузки данных и программ;</w:t>
      </w:r>
    </w:p>
    <w:p w14:paraId="6E92D7B5">
      <w:pPr>
        <w:widowControl w:val="0"/>
        <w:spacing w:line="360" w:lineRule="auto"/>
        <w:ind w:firstLine="709"/>
        <w:jc w:val="both"/>
        <w:rPr>
          <w:color w:val="FF0000"/>
          <w:sz w:val="28"/>
          <w:szCs w:val="28"/>
        </w:rPr>
      </w:pPr>
      <w:r>
        <w:rPr>
          <w:color w:val="FF0000"/>
          <w:sz w:val="28"/>
          <w:szCs w:val="28"/>
        </w:rPr>
        <w:t>3) порядок проверки работоспособности.</w:t>
      </w:r>
    </w:p>
    <w:p w14:paraId="259DBC0D">
      <w:pPr>
        <w:widowControl w:val="0"/>
        <w:spacing w:line="360" w:lineRule="auto"/>
        <w:ind w:firstLine="709"/>
        <w:jc w:val="both"/>
        <w:rPr>
          <w:sz w:val="28"/>
          <w:szCs w:val="28"/>
        </w:rPr>
      </w:pPr>
      <w:r>
        <w:rPr>
          <w:sz w:val="28"/>
          <w:szCs w:val="28"/>
        </w:rPr>
        <w:t>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w:t>
      </w:r>
    </w:p>
    <w:p w14:paraId="70A00513">
      <w:pPr>
        <w:pStyle w:val="6"/>
        <w:rPr>
          <w:rStyle w:val="32"/>
        </w:rPr>
      </w:pPr>
      <w:r>
        <w:rPr>
          <w:rStyle w:val="32"/>
        </w:rPr>
        <w:t>Описание операций</w:t>
      </w:r>
    </w:p>
    <w:p w14:paraId="659F509E">
      <w:pPr>
        <w:spacing w:line="360" w:lineRule="auto"/>
        <w:ind w:firstLine="709"/>
        <w:jc w:val="both"/>
        <w:rPr>
          <w:color w:val="FF0000"/>
          <w:sz w:val="28"/>
          <w:szCs w:val="28"/>
        </w:rPr>
      </w:pPr>
      <w:r>
        <w:rPr>
          <w:color w:val="FF0000"/>
          <w:sz w:val="28"/>
          <w:szCs w:val="28"/>
        </w:rPr>
        <w:t>В разделе "Описание операций" указывают:</w:t>
      </w:r>
    </w:p>
    <w:p w14:paraId="3FAE7F06">
      <w:pPr>
        <w:spacing w:line="360" w:lineRule="auto"/>
        <w:ind w:firstLine="709"/>
        <w:jc w:val="both"/>
        <w:rPr>
          <w:color w:val="FF0000"/>
          <w:sz w:val="28"/>
          <w:szCs w:val="28"/>
        </w:rPr>
      </w:pPr>
      <w:r>
        <w:rPr>
          <w:color w:val="FF0000"/>
          <w:sz w:val="28"/>
          <w:szCs w:val="28"/>
        </w:rPr>
        <w:t>1) описание всех выполняемых функций, задач, комплексов задач, процедур;</w:t>
      </w:r>
    </w:p>
    <w:p w14:paraId="7E557CBF">
      <w:pPr>
        <w:spacing w:line="360" w:lineRule="auto"/>
        <w:ind w:firstLine="709"/>
        <w:jc w:val="both"/>
        <w:rPr>
          <w:color w:val="FF0000"/>
          <w:sz w:val="28"/>
          <w:szCs w:val="28"/>
        </w:rPr>
      </w:pPr>
      <w:r>
        <w:rPr>
          <w:color w:val="FF0000"/>
          <w:sz w:val="28"/>
          <w:szCs w:val="28"/>
        </w:rPr>
        <w:t>2) описание операций технологического процесса обработки данных, необходимых для выполнения функций, комплексов задач (задач), процедур.</w:t>
      </w:r>
    </w:p>
    <w:p w14:paraId="17849BDC">
      <w:pPr>
        <w:spacing w:line="360" w:lineRule="auto"/>
        <w:ind w:firstLine="709"/>
        <w:jc w:val="both"/>
        <w:rPr>
          <w:color w:val="FF0000"/>
          <w:sz w:val="28"/>
          <w:szCs w:val="28"/>
        </w:rPr>
      </w:pPr>
    </w:p>
    <w:p w14:paraId="47BEBFDB">
      <w:pPr>
        <w:spacing w:line="360" w:lineRule="auto"/>
        <w:ind w:firstLine="709"/>
        <w:jc w:val="both"/>
        <w:rPr>
          <w:color w:val="FF0000"/>
          <w:sz w:val="28"/>
          <w:szCs w:val="28"/>
        </w:rPr>
      </w:pPr>
      <w:r>
        <w:rPr>
          <w:color w:val="FF0000"/>
          <w:sz w:val="28"/>
          <w:szCs w:val="28"/>
        </w:rPr>
        <w:t>Для каждой операции обработки данных указывают:</w:t>
      </w:r>
    </w:p>
    <w:p w14:paraId="47EAE3B6">
      <w:pPr>
        <w:spacing w:line="360" w:lineRule="auto"/>
        <w:ind w:firstLine="709"/>
        <w:jc w:val="both"/>
        <w:rPr>
          <w:color w:val="FF0000"/>
          <w:sz w:val="28"/>
          <w:szCs w:val="28"/>
        </w:rPr>
      </w:pPr>
      <w:r>
        <w:rPr>
          <w:color w:val="FF0000"/>
          <w:sz w:val="28"/>
          <w:szCs w:val="28"/>
        </w:rPr>
        <w:t>1) наименование;</w:t>
      </w:r>
    </w:p>
    <w:p w14:paraId="48966BAF">
      <w:pPr>
        <w:spacing w:line="360" w:lineRule="auto"/>
        <w:ind w:firstLine="709"/>
        <w:jc w:val="both"/>
        <w:rPr>
          <w:color w:val="FF0000"/>
          <w:sz w:val="28"/>
          <w:szCs w:val="28"/>
        </w:rPr>
      </w:pPr>
      <w:r>
        <w:rPr>
          <w:color w:val="FF0000"/>
          <w:sz w:val="28"/>
          <w:szCs w:val="28"/>
        </w:rPr>
        <w:t>2) условия, при соблюдении которых возможно выполнение операции;</w:t>
      </w:r>
    </w:p>
    <w:p w14:paraId="12697D3E">
      <w:pPr>
        <w:spacing w:line="360" w:lineRule="auto"/>
        <w:ind w:firstLine="709"/>
        <w:jc w:val="both"/>
        <w:rPr>
          <w:color w:val="FF0000"/>
          <w:sz w:val="28"/>
          <w:szCs w:val="28"/>
        </w:rPr>
      </w:pPr>
      <w:r>
        <w:rPr>
          <w:color w:val="FF0000"/>
          <w:sz w:val="28"/>
          <w:szCs w:val="28"/>
        </w:rPr>
        <w:t>3) подготовительные действия;</w:t>
      </w:r>
    </w:p>
    <w:p w14:paraId="1B87F741">
      <w:pPr>
        <w:spacing w:line="360" w:lineRule="auto"/>
        <w:ind w:firstLine="709"/>
        <w:jc w:val="both"/>
        <w:rPr>
          <w:color w:val="FF0000"/>
          <w:sz w:val="28"/>
          <w:szCs w:val="28"/>
        </w:rPr>
      </w:pPr>
      <w:r>
        <w:rPr>
          <w:color w:val="FF0000"/>
          <w:sz w:val="28"/>
          <w:szCs w:val="28"/>
        </w:rPr>
        <w:t>4) основные действия в требуемой последовательности;</w:t>
      </w:r>
    </w:p>
    <w:p w14:paraId="0B380BE1">
      <w:pPr>
        <w:spacing w:line="360" w:lineRule="auto"/>
        <w:ind w:firstLine="709"/>
        <w:jc w:val="both"/>
        <w:rPr>
          <w:color w:val="FF0000"/>
          <w:sz w:val="28"/>
          <w:szCs w:val="28"/>
        </w:rPr>
      </w:pPr>
      <w:r>
        <w:rPr>
          <w:color w:val="FF0000"/>
          <w:sz w:val="28"/>
          <w:szCs w:val="28"/>
        </w:rPr>
        <w:t>5) заключительные действия;</w:t>
      </w:r>
    </w:p>
    <w:p w14:paraId="45E38AB2">
      <w:pPr>
        <w:spacing w:line="360" w:lineRule="auto"/>
        <w:ind w:firstLine="709"/>
        <w:jc w:val="both"/>
        <w:rPr>
          <w:color w:val="FF0000"/>
          <w:sz w:val="28"/>
          <w:szCs w:val="28"/>
        </w:rPr>
      </w:pPr>
      <w:r>
        <w:rPr>
          <w:color w:val="FF0000"/>
          <w:sz w:val="28"/>
          <w:szCs w:val="28"/>
        </w:rPr>
        <w:t>6) ресурсы, расходуемые на операцию.</w:t>
      </w:r>
    </w:p>
    <w:p w14:paraId="760C1B8A">
      <w:pPr>
        <w:spacing w:line="360" w:lineRule="auto"/>
        <w:ind w:firstLine="709"/>
        <w:jc w:val="both"/>
        <w:rPr>
          <w:color w:val="FF0000"/>
          <w:sz w:val="28"/>
          <w:szCs w:val="28"/>
        </w:rPr>
      </w:pPr>
      <w:r>
        <w:rPr>
          <w:color w:val="FF0000"/>
          <w:sz w:val="28"/>
          <w:szCs w:val="28"/>
        </w:rPr>
        <w:t>В описании действий допускаются ссылки на файлы подсказок, размещенные на магнитных носителях.</w:t>
      </w:r>
    </w:p>
    <w:p w14:paraId="3638BA70">
      <w:pPr>
        <w:spacing w:line="360" w:lineRule="auto"/>
        <w:ind w:firstLine="709"/>
        <w:jc w:val="both"/>
        <w:rPr>
          <w:sz w:val="28"/>
          <w:szCs w:val="28"/>
        </w:rPr>
      </w:pPr>
      <w:r>
        <w:rPr>
          <w:sz w:val="28"/>
          <w:szCs w:val="28"/>
        </w:rPr>
        <w:t>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w:t>
      </w:r>
    </w:p>
    <w:p w14:paraId="7E502A4F">
      <w:pPr>
        <w:pStyle w:val="6"/>
      </w:pPr>
      <w:r>
        <w:t>Аварийные ситуации</w:t>
      </w:r>
    </w:p>
    <w:p w14:paraId="47D6777A">
      <w:pPr>
        <w:widowControl w:val="0"/>
        <w:spacing w:line="360" w:lineRule="auto"/>
        <w:ind w:firstLine="709"/>
        <w:jc w:val="both"/>
        <w:rPr>
          <w:color w:val="FF0000"/>
          <w:sz w:val="28"/>
          <w:szCs w:val="28"/>
        </w:rPr>
      </w:pPr>
      <w:r>
        <w:rPr>
          <w:color w:val="FF0000"/>
          <w:sz w:val="28"/>
          <w:szCs w:val="28"/>
        </w:rPr>
        <w:t>В разделе "Аварийные ситуации" указывают:</w:t>
      </w:r>
    </w:p>
    <w:p w14:paraId="0137B9C1">
      <w:pPr>
        <w:widowControl w:val="0"/>
        <w:spacing w:line="360" w:lineRule="auto"/>
        <w:ind w:firstLine="709"/>
        <w:jc w:val="both"/>
        <w:rPr>
          <w:color w:val="FF0000"/>
          <w:sz w:val="28"/>
          <w:szCs w:val="28"/>
        </w:rPr>
      </w:pPr>
      <w:r>
        <w:rPr>
          <w:color w:val="FF0000"/>
          <w:sz w:val="28"/>
          <w:szCs w:val="28"/>
        </w:rPr>
        <w:t>1) действия в случае несоблюдения условий выполнения технологического процесса, в том числе при длительных отказах технических средств;</w:t>
      </w:r>
    </w:p>
    <w:p w14:paraId="473B9342">
      <w:pPr>
        <w:widowControl w:val="0"/>
        <w:spacing w:line="360" w:lineRule="auto"/>
        <w:ind w:firstLine="709"/>
        <w:jc w:val="both"/>
        <w:rPr>
          <w:color w:val="FF0000"/>
          <w:sz w:val="28"/>
          <w:szCs w:val="28"/>
        </w:rPr>
      </w:pPr>
      <w:r>
        <w:rPr>
          <w:color w:val="FF0000"/>
          <w:sz w:val="28"/>
          <w:szCs w:val="28"/>
        </w:rPr>
        <w:t>2) действия по восстановлению программ и (или) данных при отказе магнитных носителей или обнаружении ошибок в данных;</w:t>
      </w:r>
    </w:p>
    <w:p w14:paraId="70FA55C9">
      <w:pPr>
        <w:widowControl w:val="0"/>
        <w:spacing w:line="360" w:lineRule="auto"/>
        <w:ind w:firstLine="709"/>
        <w:jc w:val="both"/>
        <w:rPr>
          <w:color w:val="FF0000"/>
          <w:sz w:val="28"/>
          <w:szCs w:val="28"/>
        </w:rPr>
      </w:pPr>
      <w:r>
        <w:rPr>
          <w:color w:val="FF0000"/>
          <w:sz w:val="28"/>
          <w:szCs w:val="28"/>
        </w:rPr>
        <w:t>3) действия в случаях обнаружения несанкционированного вмешательства в данные;</w:t>
      </w:r>
    </w:p>
    <w:p w14:paraId="62150ED5">
      <w:pPr>
        <w:widowControl w:val="0"/>
        <w:spacing w:line="360" w:lineRule="auto"/>
        <w:ind w:firstLine="709"/>
        <w:jc w:val="both"/>
        <w:rPr>
          <w:color w:val="FF0000"/>
          <w:sz w:val="28"/>
          <w:szCs w:val="28"/>
        </w:rPr>
      </w:pPr>
      <w:r>
        <w:rPr>
          <w:color w:val="FF0000"/>
          <w:sz w:val="28"/>
          <w:szCs w:val="28"/>
        </w:rPr>
        <w:t>4) действия в других аварийных ситуациях</w:t>
      </w:r>
    </w:p>
    <w:p w14:paraId="20FCFF2E">
      <w:pPr>
        <w:widowControl w:val="0"/>
        <w:spacing w:line="360" w:lineRule="auto"/>
        <w:ind w:firstLine="709"/>
        <w:jc w:val="both"/>
        <w:rPr>
          <w:sz w:val="28"/>
          <w:szCs w:val="28"/>
        </w:rPr>
      </w:pPr>
      <w:r>
        <w:rPr>
          <w:sz w:val="28"/>
          <w:szCs w:val="28"/>
        </w:rPr>
        <w:t>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w:t>
      </w:r>
    </w:p>
    <w:p w14:paraId="278F335B">
      <w:pPr>
        <w:pStyle w:val="6"/>
      </w:pPr>
      <w:r>
        <w:t>Рекомендации по освоению</w:t>
      </w:r>
    </w:p>
    <w:p w14:paraId="302CA13E">
      <w:pPr>
        <w:spacing w:line="360" w:lineRule="auto"/>
        <w:ind w:firstLine="709"/>
        <w:jc w:val="both"/>
        <w:rPr>
          <w:color w:val="FF0000"/>
          <w:sz w:val="28"/>
          <w:szCs w:val="28"/>
        </w:rPr>
      </w:pPr>
      <w:r>
        <w:rPr>
          <w:color w:val="FF0000"/>
          <w:sz w:val="28"/>
          <w:szCs w:val="28"/>
        </w:rPr>
        <w:t>В разделе "Рекомендации по освоению" указывают рекомендации по освоению и эксплуатации, включая описание контрольного примера, правила его запуска и выполнения</w:t>
      </w:r>
    </w:p>
    <w:p w14:paraId="3CFD5548">
      <w:pPr>
        <w:spacing w:line="360" w:lineRule="auto"/>
        <w:ind w:firstLine="709"/>
        <w:jc w:val="both"/>
        <w:rPr>
          <w:rStyle w:val="32"/>
          <w:b/>
          <w:sz w:val="28"/>
          <w:szCs w:val="28"/>
        </w:rPr>
      </w:pPr>
      <w:r>
        <w:rPr>
          <w:sz w:val="28"/>
          <w:szCs w:val="28"/>
        </w:rPr>
        <w:t>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w:t>
      </w:r>
    </w:p>
    <w:p w14:paraId="2E2FE03F">
      <w:pPr>
        <w:jc w:val="both"/>
      </w:pPr>
    </w:p>
    <w:sectPr>
      <w:pgSz w:w="11906" w:h="16838"/>
      <w:pgMar w:top="1134" w:right="567" w:bottom="1134" w:left="1985"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Times New Roman Полужирный">
    <w:altName w:val="Times New Roman"/>
    <w:panose1 w:val="02020803070505020304"/>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CC"/>
    <w:family w:val="swiss"/>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85167913"/>
      <w:docPartObj>
        <w:docPartGallery w:val="autotext"/>
      </w:docPartObj>
    </w:sdtPr>
    <w:sdtContent>
      <w:p w14:paraId="47B67C84">
        <w:pPr>
          <w:pStyle w:val="21"/>
          <w:jc w:val="center"/>
        </w:pPr>
        <w:r>
          <w:fldChar w:fldCharType="begin"/>
        </w:r>
        <w:r>
          <w:instrText xml:space="preserve">PAGE   \* MERGEFORMAT</w:instrText>
        </w:r>
        <w:r>
          <w:fldChar w:fldCharType="separate"/>
        </w:r>
        <w:r>
          <w:t>29</w:t>
        </w:r>
        <w:r>
          <w:fldChar w:fldCharType="end"/>
        </w:r>
      </w:p>
    </w:sdtContent>
  </w:sdt>
  <w:p w14:paraId="42EF89A0">
    <w:pPr>
      <w:pStyle w:val="2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24F793">
    <w:pPr>
      <w:pStyle w:val="2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E83FFB">
    <w:pPr>
      <w:pStyle w:val="1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EF415C">
    <w:pPr>
      <w:pStyle w:val="1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AB53A2"/>
    <w:multiLevelType w:val="multilevel"/>
    <w:tmpl w:val="07AB53A2"/>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
    <w:nsid w:val="0A0A5C68"/>
    <w:multiLevelType w:val="multilevel"/>
    <w:tmpl w:val="0A0A5C68"/>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148B44B1"/>
    <w:multiLevelType w:val="multilevel"/>
    <w:tmpl w:val="148B44B1"/>
    <w:lvl w:ilvl="0" w:tentative="0">
      <w:start w:val="1"/>
      <w:numFmt w:val="bullet"/>
      <w:lvlText w:val=""/>
      <w:lvlJc w:val="left"/>
      <w:pPr>
        <w:ind w:left="720" w:hanging="360"/>
      </w:pPr>
      <w:rPr>
        <w:rFonts w:hint="default" w:ascii="Symbol" w:hAnsi="Symbol"/>
        <w:i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AF6753E"/>
    <w:multiLevelType w:val="multilevel"/>
    <w:tmpl w:val="1AF6753E"/>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4">
    <w:nsid w:val="204833F9"/>
    <w:multiLevelType w:val="multilevel"/>
    <w:tmpl w:val="204833F9"/>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5">
    <w:nsid w:val="25097820"/>
    <w:multiLevelType w:val="multilevel"/>
    <w:tmpl w:val="25097820"/>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pStyle w:val="5"/>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6">
    <w:nsid w:val="298A5B07"/>
    <w:multiLevelType w:val="multilevel"/>
    <w:tmpl w:val="298A5B07"/>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7">
    <w:nsid w:val="29A02416"/>
    <w:multiLevelType w:val="multilevel"/>
    <w:tmpl w:val="29A0241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2BEA583D"/>
    <w:multiLevelType w:val="multilevel"/>
    <w:tmpl w:val="2BEA583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2ECA35F1"/>
    <w:multiLevelType w:val="multilevel"/>
    <w:tmpl w:val="2ECA35F1"/>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lvlText w:val="%1.%2.%3.%4"/>
      <w:lvlJc w:val="left"/>
      <w:pPr>
        <w:ind w:left="864" w:hanging="864"/>
      </w:pPr>
    </w:lvl>
    <w:lvl w:ilvl="4" w:tentative="0">
      <w:start w:val="1"/>
      <w:numFmt w:val="decimal"/>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10">
    <w:nsid w:val="2F4B0ADE"/>
    <w:multiLevelType w:val="singleLevel"/>
    <w:tmpl w:val="2F4B0ADE"/>
    <w:lvl w:ilvl="0" w:tentative="0">
      <w:start w:val="1"/>
      <w:numFmt w:val="decimal"/>
      <w:suff w:val="space"/>
      <w:lvlText w:val="%1."/>
      <w:lvlJc w:val="left"/>
    </w:lvl>
  </w:abstractNum>
  <w:abstractNum w:abstractNumId="11">
    <w:nsid w:val="3CB82192"/>
    <w:multiLevelType w:val="multilevel"/>
    <w:tmpl w:val="3CB82192"/>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2">
    <w:nsid w:val="456A4682"/>
    <w:multiLevelType w:val="multilevel"/>
    <w:tmpl w:val="456A4682"/>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3">
    <w:nsid w:val="47BC310F"/>
    <w:multiLevelType w:val="multilevel"/>
    <w:tmpl w:val="47BC310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4AAD1F51"/>
    <w:multiLevelType w:val="multilevel"/>
    <w:tmpl w:val="4AAD1F51"/>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5">
    <w:nsid w:val="4ECE7242"/>
    <w:multiLevelType w:val="multilevel"/>
    <w:tmpl w:val="4ECE7242"/>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6">
    <w:nsid w:val="59803B2B"/>
    <w:multiLevelType w:val="multilevel"/>
    <w:tmpl w:val="59803B2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78CB62AC"/>
    <w:multiLevelType w:val="multilevel"/>
    <w:tmpl w:val="78CB62AC"/>
    <w:lvl w:ilvl="0" w:tentative="0">
      <w:start w:val="1"/>
      <w:numFmt w:val="decimal"/>
      <w:lvlText w:val="%1"/>
      <w:lvlJc w:val="left"/>
      <w:pPr>
        <w:ind w:left="432" w:hanging="432"/>
      </w:pPr>
    </w:lvl>
    <w:lvl w:ilvl="1" w:tentative="0">
      <w:start w:val="1"/>
      <w:numFmt w:val="decimal"/>
      <w:lvlText w:val="%1.%2"/>
      <w:lvlJc w:val="left"/>
      <w:pPr>
        <w:ind w:left="576" w:hanging="576"/>
      </w:pPr>
    </w:lvl>
    <w:lvl w:ilvl="2" w:tentative="0">
      <w:start w:val="1"/>
      <w:numFmt w:val="decimal"/>
      <w:lvlText w:val="%1.%2.%3"/>
      <w:lvlJc w:val="left"/>
      <w:pPr>
        <w:ind w:left="720" w:hanging="720"/>
      </w:pPr>
    </w:lvl>
    <w:lvl w:ilvl="3" w:tentative="0">
      <w:start w:val="1"/>
      <w:numFmt w:val="decimal"/>
      <w:lvlText w:val="%1.%2.%3.%4"/>
      <w:lvlJc w:val="left"/>
      <w:pPr>
        <w:ind w:left="864" w:hanging="864"/>
      </w:pPr>
    </w:lvl>
    <w:lvl w:ilvl="4" w:tentative="0">
      <w:start w:val="1"/>
      <w:numFmt w:val="decimal"/>
      <w:pStyle w:val="6"/>
      <w:lvlText w:val="%5."/>
      <w:lvlJc w:val="left"/>
      <w:pPr>
        <w:ind w:left="1008" w:hanging="1008"/>
      </w:pPr>
    </w:lvl>
    <w:lvl w:ilvl="5" w:tentative="0">
      <w:start w:val="1"/>
      <w:numFmt w:val="decimal"/>
      <w:lvlText w:val="%1.%2.%3.%4.%5.%6"/>
      <w:lvlJc w:val="left"/>
      <w:pPr>
        <w:ind w:left="1152" w:hanging="1152"/>
      </w:pPr>
    </w:lvl>
    <w:lvl w:ilvl="6" w:tentative="0">
      <w:start w:val="1"/>
      <w:numFmt w:val="decimal"/>
      <w:lvlText w:val="%1.%2.%3.%4.%5.%6.%7"/>
      <w:lvlJc w:val="left"/>
      <w:pPr>
        <w:ind w:left="1296" w:hanging="1296"/>
      </w:p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abstractNum w:abstractNumId="18">
    <w:nsid w:val="79C127D8"/>
    <w:multiLevelType w:val="multilevel"/>
    <w:tmpl w:val="79C127D8"/>
    <w:lvl w:ilvl="0" w:tentative="0">
      <w:start w:val="1"/>
      <w:numFmt w:val="bullet"/>
      <w:lvlText w:val=""/>
      <w:lvlJc w:val="left"/>
      <w:pPr>
        <w:ind w:left="720" w:hanging="360"/>
      </w:pPr>
      <w:rPr>
        <w:rFonts w:hint="default" w:ascii="Symbol" w:hAnsi="Symbol"/>
        <w:i w:val="0"/>
      </w:rPr>
    </w:lvl>
    <w:lvl w:ilvl="1" w:tentative="0">
      <w:start w:val="1"/>
      <w:numFmt w:val="bullet"/>
      <w:lvlText w:val=""/>
      <w:lvlJc w:val="left"/>
      <w:pPr>
        <w:ind w:left="1440" w:hanging="360"/>
      </w:pPr>
      <w:rPr>
        <w:rFonts w:hint="default" w:ascii="Symbol" w:hAnsi="Symbol"/>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7D1D1151"/>
    <w:multiLevelType w:val="multilevel"/>
    <w:tmpl w:val="7D1D1151"/>
    <w:lvl w:ilvl="0" w:tentative="0">
      <w:start w:val="1"/>
      <w:numFmt w:val="bullet"/>
      <w:lvlText w:val=""/>
      <w:lvlJc w:val="left"/>
      <w:pPr>
        <w:ind w:left="720" w:hanging="360"/>
      </w:pPr>
      <w:rPr>
        <w:rFonts w:hint="default" w:ascii="Symbol" w:hAnsi="Symbol"/>
        <w:i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9"/>
  </w:num>
  <w:num w:numId="2">
    <w:abstractNumId w:val="5"/>
  </w:num>
  <w:num w:numId="3">
    <w:abstractNumId w:val="17"/>
  </w:num>
  <w:num w:numId="4">
    <w:abstractNumId w:val="10"/>
  </w:num>
  <w:num w:numId="5">
    <w:abstractNumId w:val="13"/>
  </w:num>
  <w:num w:numId="6">
    <w:abstractNumId w:val="8"/>
  </w:num>
  <w:num w:numId="7">
    <w:abstractNumId w:val="4"/>
  </w:num>
  <w:num w:numId="8">
    <w:abstractNumId w:val="7"/>
  </w:num>
  <w:num w:numId="9">
    <w:abstractNumId w:val="19"/>
  </w:num>
  <w:num w:numId="10">
    <w:abstractNumId w:val="2"/>
  </w:num>
  <w:num w:numId="11">
    <w:abstractNumId w:val="18"/>
  </w:num>
  <w:num w:numId="12">
    <w:abstractNumId w:val="3"/>
  </w:num>
  <w:num w:numId="13">
    <w:abstractNumId w:val="14"/>
  </w:num>
  <w:num w:numId="14">
    <w:abstractNumId w:val="15"/>
  </w:num>
  <w:num w:numId="15">
    <w:abstractNumId w:val="6"/>
  </w:num>
  <w:num w:numId="16">
    <w:abstractNumId w:val="11"/>
  </w:num>
  <w:num w:numId="17">
    <w:abstractNumId w:val="0"/>
  </w:num>
  <w:num w:numId="18">
    <w:abstractNumId w:val="12"/>
  </w:num>
  <w:num w:numId="19">
    <w:abstractNumId w:val="16"/>
  </w:num>
  <w:num w:numId="20">
    <w:abstractNumId w:val="1"/>
  </w:num>
  <w:num w:numId="2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hideSpellingErrors/>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4771"/>
    <w:rsid w:val="00046B9A"/>
    <w:rsid w:val="00063F55"/>
    <w:rsid w:val="000D6423"/>
    <w:rsid w:val="00173B9F"/>
    <w:rsid w:val="001A1B2A"/>
    <w:rsid w:val="002A37D5"/>
    <w:rsid w:val="00314EC2"/>
    <w:rsid w:val="003541E9"/>
    <w:rsid w:val="003B2AC0"/>
    <w:rsid w:val="0042463E"/>
    <w:rsid w:val="004A3F06"/>
    <w:rsid w:val="004D3B11"/>
    <w:rsid w:val="004E122B"/>
    <w:rsid w:val="005E2C2C"/>
    <w:rsid w:val="006154F0"/>
    <w:rsid w:val="006C10E5"/>
    <w:rsid w:val="00705F6B"/>
    <w:rsid w:val="007B7DB8"/>
    <w:rsid w:val="00822C3A"/>
    <w:rsid w:val="00910276"/>
    <w:rsid w:val="0093105B"/>
    <w:rsid w:val="009364BC"/>
    <w:rsid w:val="00A069A3"/>
    <w:rsid w:val="00AC6E25"/>
    <w:rsid w:val="00AD7693"/>
    <w:rsid w:val="00B14BD2"/>
    <w:rsid w:val="00B571AF"/>
    <w:rsid w:val="00B630BE"/>
    <w:rsid w:val="00B906FD"/>
    <w:rsid w:val="00CF4771"/>
    <w:rsid w:val="00D11BDE"/>
    <w:rsid w:val="00DE4CA9"/>
    <w:rsid w:val="012339ED"/>
    <w:rsid w:val="01802883"/>
    <w:rsid w:val="019F03BC"/>
    <w:rsid w:val="024702CC"/>
    <w:rsid w:val="02BA1505"/>
    <w:rsid w:val="02C02492"/>
    <w:rsid w:val="02FB4EED"/>
    <w:rsid w:val="03043F03"/>
    <w:rsid w:val="03541703"/>
    <w:rsid w:val="042E18F1"/>
    <w:rsid w:val="04453DBB"/>
    <w:rsid w:val="047D612F"/>
    <w:rsid w:val="048F391D"/>
    <w:rsid w:val="04902092"/>
    <w:rsid w:val="04945913"/>
    <w:rsid w:val="04C45E13"/>
    <w:rsid w:val="04FD2151"/>
    <w:rsid w:val="05220AC4"/>
    <w:rsid w:val="05983B33"/>
    <w:rsid w:val="06426EFB"/>
    <w:rsid w:val="067642A4"/>
    <w:rsid w:val="06963DDF"/>
    <w:rsid w:val="06A349F0"/>
    <w:rsid w:val="07071B14"/>
    <w:rsid w:val="070C4535"/>
    <w:rsid w:val="07A300F3"/>
    <w:rsid w:val="07B03BA0"/>
    <w:rsid w:val="07B12DD2"/>
    <w:rsid w:val="07DF7E70"/>
    <w:rsid w:val="08227B6F"/>
    <w:rsid w:val="084F4F9C"/>
    <w:rsid w:val="08587C60"/>
    <w:rsid w:val="08605154"/>
    <w:rsid w:val="088D794E"/>
    <w:rsid w:val="08EC4446"/>
    <w:rsid w:val="095F28AF"/>
    <w:rsid w:val="09786095"/>
    <w:rsid w:val="09E1354D"/>
    <w:rsid w:val="0A046516"/>
    <w:rsid w:val="0A360D3E"/>
    <w:rsid w:val="0A9877F2"/>
    <w:rsid w:val="0ABF3DE8"/>
    <w:rsid w:val="0B016BFE"/>
    <w:rsid w:val="0B1A5ED8"/>
    <w:rsid w:val="0C1C796E"/>
    <w:rsid w:val="0C253AD2"/>
    <w:rsid w:val="0D215B97"/>
    <w:rsid w:val="0DE10B00"/>
    <w:rsid w:val="0E252130"/>
    <w:rsid w:val="0E4C5684"/>
    <w:rsid w:val="0F8244EF"/>
    <w:rsid w:val="108252A3"/>
    <w:rsid w:val="114D3666"/>
    <w:rsid w:val="114F4339"/>
    <w:rsid w:val="118C679D"/>
    <w:rsid w:val="11A966BD"/>
    <w:rsid w:val="11B21219"/>
    <w:rsid w:val="12FC7CAB"/>
    <w:rsid w:val="1363203D"/>
    <w:rsid w:val="136E6F70"/>
    <w:rsid w:val="138C39AA"/>
    <w:rsid w:val="13BB7B66"/>
    <w:rsid w:val="144349CA"/>
    <w:rsid w:val="146E6B13"/>
    <w:rsid w:val="149E54BE"/>
    <w:rsid w:val="15180A24"/>
    <w:rsid w:val="152C01CB"/>
    <w:rsid w:val="15672512"/>
    <w:rsid w:val="15AB431C"/>
    <w:rsid w:val="15C543F3"/>
    <w:rsid w:val="16822CFB"/>
    <w:rsid w:val="168918CC"/>
    <w:rsid w:val="16C83F29"/>
    <w:rsid w:val="16CC39B3"/>
    <w:rsid w:val="16D849B0"/>
    <w:rsid w:val="16E762A2"/>
    <w:rsid w:val="173A2DBA"/>
    <w:rsid w:val="179D474C"/>
    <w:rsid w:val="179E57D5"/>
    <w:rsid w:val="17B96672"/>
    <w:rsid w:val="17BB3CFC"/>
    <w:rsid w:val="182D3CAA"/>
    <w:rsid w:val="183710C7"/>
    <w:rsid w:val="183775BA"/>
    <w:rsid w:val="1857763B"/>
    <w:rsid w:val="185E4830"/>
    <w:rsid w:val="18826F51"/>
    <w:rsid w:val="18AE1A61"/>
    <w:rsid w:val="18BB16A1"/>
    <w:rsid w:val="191B713B"/>
    <w:rsid w:val="1968518A"/>
    <w:rsid w:val="199B6790"/>
    <w:rsid w:val="19A75E26"/>
    <w:rsid w:val="19A903AF"/>
    <w:rsid w:val="19D618FD"/>
    <w:rsid w:val="1ABA45AB"/>
    <w:rsid w:val="1B126E63"/>
    <w:rsid w:val="1C455B7D"/>
    <w:rsid w:val="1C4D157D"/>
    <w:rsid w:val="1CA9353A"/>
    <w:rsid w:val="1CB42226"/>
    <w:rsid w:val="1CCA5E18"/>
    <w:rsid w:val="1D075E4C"/>
    <w:rsid w:val="1D2821E4"/>
    <w:rsid w:val="1DD033F2"/>
    <w:rsid w:val="1DD80D03"/>
    <w:rsid w:val="1E2B0B0E"/>
    <w:rsid w:val="1E74728F"/>
    <w:rsid w:val="1E896929"/>
    <w:rsid w:val="1EC0452C"/>
    <w:rsid w:val="1EDF6033"/>
    <w:rsid w:val="1F0506DA"/>
    <w:rsid w:val="1F130A2F"/>
    <w:rsid w:val="1F1D3826"/>
    <w:rsid w:val="1F44705C"/>
    <w:rsid w:val="1F8D6169"/>
    <w:rsid w:val="1FB74490"/>
    <w:rsid w:val="1FE1724C"/>
    <w:rsid w:val="205D6038"/>
    <w:rsid w:val="20633C30"/>
    <w:rsid w:val="20841BE6"/>
    <w:rsid w:val="210843BE"/>
    <w:rsid w:val="211E4363"/>
    <w:rsid w:val="21202679"/>
    <w:rsid w:val="2163724B"/>
    <w:rsid w:val="223C472C"/>
    <w:rsid w:val="22896E39"/>
    <w:rsid w:val="229E76B2"/>
    <w:rsid w:val="22F83FEB"/>
    <w:rsid w:val="23125A98"/>
    <w:rsid w:val="23AE38CE"/>
    <w:rsid w:val="23BF6440"/>
    <w:rsid w:val="24237F3D"/>
    <w:rsid w:val="245F611A"/>
    <w:rsid w:val="24A174F9"/>
    <w:rsid w:val="24CC02EC"/>
    <w:rsid w:val="252139FB"/>
    <w:rsid w:val="257D72C5"/>
    <w:rsid w:val="257F3809"/>
    <w:rsid w:val="258B7227"/>
    <w:rsid w:val="25AF54B5"/>
    <w:rsid w:val="269B2AE6"/>
    <w:rsid w:val="26C90F10"/>
    <w:rsid w:val="27062195"/>
    <w:rsid w:val="27A842FD"/>
    <w:rsid w:val="28184BB8"/>
    <w:rsid w:val="287E64FF"/>
    <w:rsid w:val="28A4093D"/>
    <w:rsid w:val="28E22D9C"/>
    <w:rsid w:val="29096867"/>
    <w:rsid w:val="290E0CC2"/>
    <w:rsid w:val="295D4808"/>
    <w:rsid w:val="296609FB"/>
    <w:rsid w:val="297036F2"/>
    <w:rsid w:val="298F3DBD"/>
    <w:rsid w:val="29BD1409"/>
    <w:rsid w:val="29DF088C"/>
    <w:rsid w:val="2A24682F"/>
    <w:rsid w:val="2A3854D0"/>
    <w:rsid w:val="2A4C25E8"/>
    <w:rsid w:val="2A71337D"/>
    <w:rsid w:val="2A743FEE"/>
    <w:rsid w:val="2A806F49"/>
    <w:rsid w:val="2AE57075"/>
    <w:rsid w:val="2C11239E"/>
    <w:rsid w:val="2C201ADD"/>
    <w:rsid w:val="2C23290B"/>
    <w:rsid w:val="2C233894"/>
    <w:rsid w:val="2C5F4665"/>
    <w:rsid w:val="2C8051FA"/>
    <w:rsid w:val="2C867FC2"/>
    <w:rsid w:val="2D2A0417"/>
    <w:rsid w:val="2D3C4843"/>
    <w:rsid w:val="2D6324F3"/>
    <w:rsid w:val="2DD70495"/>
    <w:rsid w:val="2DFB0384"/>
    <w:rsid w:val="2E2A0396"/>
    <w:rsid w:val="2E9F1F0C"/>
    <w:rsid w:val="2EBF00B3"/>
    <w:rsid w:val="2EE161F9"/>
    <w:rsid w:val="2F261EE0"/>
    <w:rsid w:val="2F2F20D8"/>
    <w:rsid w:val="2F767465"/>
    <w:rsid w:val="2F9E2EFB"/>
    <w:rsid w:val="2FA7273E"/>
    <w:rsid w:val="2FD773F9"/>
    <w:rsid w:val="30107696"/>
    <w:rsid w:val="302A3C11"/>
    <w:rsid w:val="303E5501"/>
    <w:rsid w:val="30721179"/>
    <w:rsid w:val="31040C90"/>
    <w:rsid w:val="310600FC"/>
    <w:rsid w:val="31113F0F"/>
    <w:rsid w:val="31B5119A"/>
    <w:rsid w:val="31CB23EC"/>
    <w:rsid w:val="3203271B"/>
    <w:rsid w:val="3218123E"/>
    <w:rsid w:val="329830F5"/>
    <w:rsid w:val="329C1497"/>
    <w:rsid w:val="32FD1949"/>
    <w:rsid w:val="33180F62"/>
    <w:rsid w:val="333304B5"/>
    <w:rsid w:val="333C7D1C"/>
    <w:rsid w:val="334376A7"/>
    <w:rsid w:val="33A367C7"/>
    <w:rsid w:val="342F4FDD"/>
    <w:rsid w:val="34A3421F"/>
    <w:rsid w:val="35B778E1"/>
    <w:rsid w:val="35DD5904"/>
    <w:rsid w:val="363E5F01"/>
    <w:rsid w:val="36674DD4"/>
    <w:rsid w:val="36853A2D"/>
    <w:rsid w:val="36BD3E66"/>
    <w:rsid w:val="379344BE"/>
    <w:rsid w:val="379B18CA"/>
    <w:rsid w:val="37B41CB5"/>
    <w:rsid w:val="38222BBE"/>
    <w:rsid w:val="38664C72"/>
    <w:rsid w:val="389202D2"/>
    <w:rsid w:val="38D43D3D"/>
    <w:rsid w:val="38EE3475"/>
    <w:rsid w:val="390A1721"/>
    <w:rsid w:val="39437CF0"/>
    <w:rsid w:val="395C5CA8"/>
    <w:rsid w:val="39A00A4F"/>
    <w:rsid w:val="3A0719C4"/>
    <w:rsid w:val="3A2321ED"/>
    <w:rsid w:val="3A2D368A"/>
    <w:rsid w:val="3A3C0B99"/>
    <w:rsid w:val="3B0F229E"/>
    <w:rsid w:val="3B387B37"/>
    <w:rsid w:val="3B742B7E"/>
    <w:rsid w:val="3BAE4E4B"/>
    <w:rsid w:val="3BF66C71"/>
    <w:rsid w:val="3C0B4937"/>
    <w:rsid w:val="3C351FEC"/>
    <w:rsid w:val="3C5B6D85"/>
    <w:rsid w:val="3C6D3471"/>
    <w:rsid w:val="3C74703D"/>
    <w:rsid w:val="3CDB69FF"/>
    <w:rsid w:val="3CE30398"/>
    <w:rsid w:val="3D0A7A32"/>
    <w:rsid w:val="3D340877"/>
    <w:rsid w:val="3D3F248B"/>
    <w:rsid w:val="3D857F39"/>
    <w:rsid w:val="3D87287F"/>
    <w:rsid w:val="3DA9112C"/>
    <w:rsid w:val="3DD3167A"/>
    <w:rsid w:val="3DEC0266"/>
    <w:rsid w:val="3E1C65F6"/>
    <w:rsid w:val="3E1D07F4"/>
    <w:rsid w:val="3E2171FA"/>
    <w:rsid w:val="3E3E0B53"/>
    <w:rsid w:val="3E696427"/>
    <w:rsid w:val="3E8A6C2A"/>
    <w:rsid w:val="3EB6730E"/>
    <w:rsid w:val="3EE11CA2"/>
    <w:rsid w:val="3F19507B"/>
    <w:rsid w:val="3FC14225"/>
    <w:rsid w:val="3FC94C25"/>
    <w:rsid w:val="3FCE5FBC"/>
    <w:rsid w:val="40320D68"/>
    <w:rsid w:val="406C133E"/>
    <w:rsid w:val="40D83EF0"/>
    <w:rsid w:val="40DE5602"/>
    <w:rsid w:val="411E5D27"/>
    <w:rsid w:val="41595546"/>
    <w:rsid w:val="415C2CE1"/>
    <w:rsid w:val="416C1EF3"/>
    <w:rsid w:val="420A7AE5"/>
    <w:rsid w:val="4226271B"/>
    <w:rsid w:val="422873D2"/>
    <w:rsid w:val="426C7B8A"/>
    <w:rsid w:val="42FF16EA"/>
    <w:rsid w:val="432F56C9"/>
    <w:rsid w:val="433A51B1"/>
    <w:rsid w:val="43515EAA"/>
    <w:rsid w:val="43610BBE"/>
    <w:rsid w:val="43B119B5"/>
    <w:rsid w:val="43DE4668"/>
    <w:rsid w:val="44115CBC"/>
    <w:rsid w:val="445C3621"/>
    <w:rsid w:val="446812D2"/>
    <w:rsid w:val="447C536B"/>
    <w:rsid w:val="44C306B7"/>
    <w:rsid w:val="44C45FCB"/>
    <w:rsid w:val="44FF683E"/>
    <w:rsid w:val="45C60805"/>
    <w:rsid w:val="45C864B7"/>
    <w:rsid w:val="45CE6C3D"/>
    <w:rsid w:val="45D668A1"/>
    <w:rsid w:val="46063770"/>
    <w:rsid w:val="46187807"/>
    <w:rsid w:val="46711032"/>
    <w:rsid w:val="46A56F65"/>
    <w:rsid w:val="46BF0611"/>
    <w:rsid w:val="472112DD"/>
    <w:rsid w:val="473459B5"/>
    <w:rsid w:val="476E313F"/>
    <w:rsid w:val="47C60517"/>
    <w:rsid w:val="47CC6C42"/>
    <w:rsid w:val="48927A1F"/>
    <w:rsid w:val="48AF2024"/>
    <w:rsid w:val="4934502A"/>
    <w:rsid w:val="494E42F6"/>
    <w:rsid w:val="49934449"/>
    <w:rsid w:val="49974B97"/>
    <w:rsid w:val="49C80667"/>
    <w:rsid w:val="49DC0730"/>
    <w:rsid w:val="49FB156F"/>
    <w:rsid w:val="4A0E090A"/>
    <w:rsid w:val="4A8C6638"/>
    <w:rsid w:val="4B5B6EAB"/>
    <w:rsid w:val="4B795E87"/>
    <w:rsid w:val="4B9F3E1E"/>
    <w:rsid w:val="4BA56177"/>
    <w:rsid w:val="4BEF7421"/>
    <w:rsid w:val="4C0D2254"/>
    <w:rsid w:val="4C625235"/>
    <w:rsid w:val="4CA446B9"/>
    <w:rsid w:val="4CD20D18"/>
    <w:rsid w:val="4CE237D3"/>
    <w:rsid w:val="4CF4683D"/>
    <w:rsid w:val="4D203016"/>
    <w:rsid w:val="4D25766E"/>
    <w:rsid w:val="4D4211C5"/>
    <w:rsid w:val="4DAA281B"/>
    <w:rsid w:val="4DD66160"/>
    <w:rsid w:val="4DD83BCC"/>
    <w:rsid w:val="4E942433"/>
    <w:rsid w:val="4EA625F4"/>
    <w:rsid w:val="4F537153"/>
    <w:rsid w:val="4FAD6C9F"/>
    <w:rsid w:val="4FD708C1"/>
    <w:rsid w:val="4FF108B5"/>
    <w:rsid w:val="50200100"/>
    <w:rsid w:val="503025A4"/>
    <w:rsid w:val="50311E17"/>
    <w:rsid w:val="506C277D"/>
    <w:rsid w:val="508201A4"/>
    <w:rsid w:val="50A53BDC"/>
    <w:rsid w:val="513C2E56"/>
    <w:rsid w:val="514C3133"/>
    <w:rsid w:val="51EF28F9"/>
    <w:rsid w:val="51FB1F8F"/>
    <w:rsid w:val="521D2144"/>
    <w:rsid w:val="524E6196"/>
    <w:rsid w:val="525766EF"/>
    <w:rsid w:val="52A25C20"/>
    <w:rsid w:val="52BE41AA"/>
    <w:rsid w:val="52F46924"/>
    <w:rsid w:val="53A07BCD"/>
    <w:rsid w:val="53A71C4B"/>
    <w:rsid w:val="53CD71B7"/>
    <w:rsid w:val="54E62E07"/>
    <w:rsid w:val="55134720"/>
    <w:rsid w:val="552A4345"/>
    <w:rsid w:val="554A6F5A"/>
    <w:rsid w:val="554F4585"/>
    <w:rsid w:val="555C53C5"/>
    <w:rsid w:val="55A72EF0"/>
    <w:rsid w:val="56335103"/>
    <w:rsid w:val="564F4B8D"/>
    <w:rsid w:val="567A7499"/>
    <w:rsid w:val="56893385"/>
    <w:rsid w:val="56A02C2D"/>
    <w:rsid w:val="56AA3137"/>
    <w:rsid w:val="56D133FC"/>
    <w:rsid w:val="575656F2"/>
    <w:rsid w:val="57A0742D"/>
    <w:rsid w:val="586B037C"/>
    <w:rsid w:val="587A7F35"/>
    <w:rsid w:val="58C25617"/>
    <w:rsid w:val="58CF0D57"/>
    <w:rsid w:val="59145F35"/>
    <w:rsid w:val="59B7658D"/>
    <w:rsid w:val="5A792730"/>
    <w:rsid w:val="5A8C0DC9"/>
    <w:rsid w:val="5ADE6D08"/>
    <w:rsid w:val="5AE65E30"/>
    <w:rsid w:val="5AF041C1"/>
    <w:rsid w:val="5AF537C6"/>
    <w:rsid w:val="5AF75B66"/>
    <w:rsid w:val="5B1A7F0D"/>
    <w:rsid w:val="5B455E49"/>
    <w:rsid w:val="5B5117E9"/>
    <w:rsid w:val="5BC16A98"/>
    <w:rsid w:val="5BC72D16"/>
    <w:rsid w:val="5C22728C"/>
    <w:rsid w:val="5C694B67"/>
    <w:rsid w:val="5C762BE0"/>
    <w:rsid w:val="5C7A3CC8"/>
    <w:rsid w:val="5C875B0C"/>
    <w:rsid w:val="5CA80E05"/>
    <w:rsid w:val="5D502A26"/>
    <w:rsid w:val="5D870982"/>
    <w:rsid w:val="5D9558F0"/>
    <w:rsid w:val="5D983984"/>
    <w:rsid w:val="5E0E5D24"/>
    <w:rsid w:val="5E467ABB"/>
    <w:rsid w:val="5EC121CF"/>
    <w:rsid w:val="5F2D5FCE"/>
    <w:rsid w:val="5F726CC1"/>
    <w:rsid w:val="5F904CD3"/>
    <w:rsid w:val="5FB67912"/>
    <w:rsid w:val="602928AA"/>
    <w:rsid w:val="6051122F"/>
    <w:rsid w:val="60E26EF2"/>
    <w:rsid w:val="61342F1E"/>
    <w:rsid w:val="61685EE5"/>
    <w:rsid w:val="61D41755"/>
    <w:rsid w:val="620D306C"/>
    <w:rsid w:val="620F3203"/>
    <w:rsid w:val="62957C63"/>
    <w:rsid w:val="63193BD8"/>
    <w:rsid w:val="631B69F2"/>
    <w:rsid w:val="633F54B6"/>
    <w:rsid w:val="636D582F"/>
    <w:rsid w:val="63BB7F19"/>
    <w:rsid w:val="64FA2A38"/>
    <w:rsid w:val="652B466B"/>
    <w:rsid w:val="654266AF"/>
    <w:rsid w:val="6560650E"/>
    <w:rsid w:val="659B06A6"/>
    <w:rsid w:val="6608394C"/>
    <w:rsid w:val="66681859"/>
    <w:rsid w:val="666A555B"/>
    <w:rsid w:val="66A57170"/>
    <w:rsid w:val="674429F1"/>
    <w:rsid w:val="686A10DA"/>
    <w:rsid w:val="687419EA"/>
    <w:rsid w:val="687B747C"/>
    <w:rsid w:val="69182177"/>
    <w:rsid w:val="6942033D"/>
    <w:rsid w:val="69D01BC4"/>
    <w:rsid w:val="69F846D9"/>
    <w:rsid w:val="6A136F04"/>
    <w:rsid w:val="6A3E19A0"/>
    <w:rsid w:val="6A6D1C85"/>
    <w:rsid w:val="6AA64BA1"/>
    <w:rsid w:val="6ABF0626"/>
    <w:rsid w:val="6B030D9E"/>
    <w:rsid w:val="6B591516"/>
    <w:rsid w:val="6B7867DE"/>
    <w:rsid w:val="6BB4591A"/>
    <w:rsid w:val="6BC708F1"/>
    <w:rsid w:val="6C036E90"/>
    <w:rsid w:val="6C1B6BCF"/>
    <w:rsid w:val="6C3E3CDB"/>
    <w:rsid w:val="6C5725D0"/>
    <w:rsid w:val="6CB26733"/>
    <w:rsid w:val="6CBE7962"/>
    <w:rsid w:val="6CF5179E"/>
    <w:rsid w:val="6D9013CC"/>
    <w:rsid w:val="6DA83F26"/>
    <w:rsid w:val="6DE070B4"/>
    <w:rsid w:val="6DFD7802"/>
    <w:rsid w:val="6E581F01"/>
    <w:rsid w:val="6E6F0A3A"/>
    <w:rsid w:val="6E810716"/>
    <w:rsid w:val="6E9E3B08"/>
    <w:rsid w:val="6EA33813"/>
    <w:rsid w:val="6EB4152F"/>
    <w:rsid w:val="6EE60D49"/>
    <w:rsid w:val="6F9E7DAD"/>
    <w:rsid w:val="6FA37B33"/>
    <w:rsid w:val="6FBB6EEB"/>
    <w:rsid w:val="70052E70"/>
    <w:rsid w:val="701A42F9"/>
    <w:rsid w:val="70521576"/>
    <w:rsid w:val="7056334C"/>
    <w:rsid w:val="7089502D"/>
    <w:rsid w:val="70984BC8"/>
    <w:rsid w:val="70A20D5A"/>
    <w:rsid w:val="70C67C6A"/>
    <w:rsid w:val="70CA2E18"/>
    <w:rsid w:val="70F074A0"/>
    <w:rsid w:val="710C7105"/>
    <w:rsid w:val="71C1592F"/>
    <w:rsid w:val="71C57BB8"/>
    <w:rsid w:val="71EB0B34"/>
    <w:rsid w:val="7223194D"/>
    <w:rsid w:val="722327BB"/>
    <w:rsid w:val="724E5664"/>
    <w:rsid w:val="72587127"/>
    <w:rsid w:val="72663EBE"/>
    <w:rsid w:val="727655E1"/>
    <w:rsid w:val="727A2B5F"/>
    <w:rsid w:val="728C62FC"/>
    <w:rsid w:val="735D39B8"/>
    <w:rsid w:val="736F3CC8"/>
    <w:rsid w:val="73BD5FCC"/>
    <w:rsid w:val="74421DA2"/>
    <w:rsid w:val="74461AE4"/>
    <w:rsid w:val="74A42659"/>
    <w:rsid w:val="74E651D7"/>
    <w:rsid w:val="74FC69DF"/>
    <w:rsid w:val="75583A65"/>
    <w:rsid w:val="757D0585"/>
    <w:rsid w:val="75E572F8"/>
    <w:rsid w:val="763D7801"/>
    <w:rsid w:val="76902210"/>
    <w:rsid w:val="76DB7386"/>
    <w:rsid w:val="76F378E7"/>
    <w:rsid w:val="771E3F3E"/>
    <w:rsid w:val="773F40B1"/>
    <w:rsid w:val="777C3F16"/>
    <w:rsid w:val="77CC2A1C"/>
    <w:rsid w:val="77FE53E9"/>
    <w:rsid w:val="780A11FC"/>
    <w:rsid w:val="784B5110"/>
    <w:rsid w:val="78ED2AF3"/>
    <w:rsid w:val="78F14D7D"/>
    <w:rsid w:val="7949798A"/>
    <w:rsid w:val="79892971"/>
    <w:rsid w:val="79944586"/>
    <w:rsid w:val="79A300F0"/>
    <w:rsid w:val="79A522A2"/>
    <w:rsid w:val="79D143EB"/>
    <w:rsid w:val="7A046449"/>
    <w:rsid w:val="7A0F3ECF"/>
    <w:rsid w:val="7A1D3357"/>
    <w:rsid w:val="7A2B1D62"/>
    <w:rsid w:val="7A6C09E6"/>
    <w:rsid w:val="7AA57C46"/>
    <w:rsid w:val="7AB73893"/>
    <w:rsid w:val="7B6F6ED3"/>
    <w:rsid w:val="7BE2731E"/>
    <w:rsid w:val="7C27582E"/>
    <w:rsid w:val="7C5F2015"/>
    <w:rsid w:val="7C604219"/>
    <w:rsid w:val="7D240F5F"/>
    <w:rsid w:val="7D494BA7"/>
    <w:rsid w:val="7D813877"/>
    <w:rsid w:val="7DDA2CEF"/>
    <w:rsid w:val="7E2B56AE"/>
    <w:rsid w:val="7E3F4F2E"/>
    <w:rsid w:val="7EA45F4A"/>
    <w:rsid w:val="7ECB1729"/>
    <w:rsid w:val="7F055A88"/>
    <w:rsid w:val="7F204370"/>
    <w:rsid w:val="7F2B07C4"/>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nhideWhenUsed="0" w:uiPriority="0" w:semiHidden="0" w:name="heading 5"/>
    <w:lsdException w:qFormat="1" w:unhideWhenUsed="0" w:uiPriority="0" w:semiHidden="0" w:name="heading 6"/>
    <w:lsdException w:qFormat="1" w:uiPriority="0" w:semiHidden="0" w:name="heading 7"/>
    <w:lsdException w:qFormat="1" w:uiPriority="0" w:semiHidden="0" w:name="heading 8"/>
    <w:lsdException w:qFormat="1"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qFormat="1" w:unhideWhenUsed="0" w:uiPriority="1" w:semiHidden="0" w:name="No Spacing"/>
    <w:lsdException w:qFormat="1" w:unhideWhenUsed="0" w:uiPriority="34" w:semiHidden="0" w:name="List Paragraph"/>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ru-RU" w:eastAsia="ru-RU" w:bidi="ar-SA"/>
    </w:rPr>
  </w:style>
  <w:style w:type="paragraph" w:styleId="2">
    <w:name w:val="heading 1"/>
    <w:basedOn w:val="1"/>
    <w:next w:val="1"/>
    <w:link w:val="24"/>
    <w:qFormat/>
    <w:uiPriority w:val="0"/>
    <w:pPr>
      <w:keepNext/>
      <w:keepLines/>
      <w:numPr>
        <w:ilvl w:val="0"/>
        <w:numId w:val="1"/>
      </w:numPr>
      <w:jc w:val="both"/>
      <w:outlineLvl w:val="0"/>
    </w:pPr>
    <w:rPr>
      <w:rFonts w:ascii="Times New Roman Полужирный" w:hAnsi="Times New Roman Полужирный" w:eastAsiaTheme="majorEastAsia" w:cstheme="majorBidi"/>
      <w:b/>
      <w:caps/>
      <w:sz w:val="28"/>
      <w:szCs w:val="32"/>
    </w:rPr>
  </w:style>
  <w:style w:type="paragraph" w:styleId="3">
    <w:name w:val="heading 2"/>
    <w:basedOn w:val="1"/>
    <w:next w:val="1"/>
    <w:link w:val="25"/>
    <w:unhideWhenUsed/>
    <w:qFormat/>
    <w:uiPriority w:val="0"/>
    <w:pPr>
      <w:keepNext/>
      <w:keepLines/>
      <w:numPr>
        <w:ilvl w:val="1"/>
        <w:numId w:val="1"/>
      </w:numPr>
      <w:spacing w:before="40"/>
      <w:outlineLvl w:val="1"/>
    </w:pPr>
    <w:rPr>
      <w:rFonts w:eastAsiaTheme="majorEastAsia" w:cstheme="majorBidi"/>
      <w:b/>
      <w:sz w:val="28"/>
      <w:szCs w:val="26"/>
    </w:rPr>
  </w:style>
  <w:style w:type="paragraph" w:styleId="4">
    <w:name w:val="heading 3"/>
    <w:basedOn w:val="1"/>
    <w:next w:val="1"/>
    <w:link w:val="26"/>
    <w:unhideWhenUsed/>
    <w:qFormat/>
    <w:uiPriority w:val="0"/>
    <w:pPr>
      <w:keepNext/>
      <w:numPr>
        <w:ilvl w:val="2"/>
        <w:numId w:val="1"/>
      </w:numPr>
      <w:spacing w:before="240" w:after="60"/>
      <w:outlineLvl w:val="2"/>
    </w:pPr>
    <w:rPr>
      <w:b/>
      <w:bCs/>
      <w:sz w:val="28"/>
      <w:szCs w:val="26"/>
    </w:rPr>
  </w:style>
  <w:style w:type="paragraph" w:styleId="5">
    <w:name w:val="heading 4"/>
    <w:basedOn w:val="1"/>
    <w:next w:val="1"/>
    <w:link w:val="27"/>
    <w:unhideWhenUsed/>
    <w:qFormat/>
    <w:uiPriority w:val="0"/>
    <w:pPr>
      <w:keepNext/>
      <w:keepLines/>
      <w:numPr>
        <w:ilvl w:val="3"/>
        <w:numId w:val="2"/>
      </w:numPr>
      <w:spacing w:before="40"/>
      <w:ind w:left="709" w:hanging="709"/>
      <w:outlineLvl w:val="3"/>
    </w:pPr>
    <w:rPr>
      <w:rFonts w:eastAsia="Calibri"/>
      <w:b/>
      <w:i/>
      <w:iCs/>
      <w:sz w:val="28"/>
      <w:lang w:eastAsia="en-US"/>
    </w:rPr>
  </w:style>
  <w:style w:type="paragraph" w:styleId="6">
    <w:name w:val="heading 5"/>
    <w:basedOn w:val="1"/>
    <w:next w:val="1"/>
    <w:link w:val="28"/>
    <w:qFormat/>
    <w:uiPriority w:val="0"/>
    <w:pPr>
      <w:numPr>
        <w:ilvl w:val="4"/>
        <w:numId w:val="3"/>
      </w:numPr>
      <w:spacing w:before="240" w:after="60" w:line="276" w:lineRule="auto"/>
      <w:ind w:left="426" w:hanging="441"/>
      <w:outlineLvl w:val="4"/>
    </w:pPr>
    <w:rPr>
      <w:rFonts w:eastAsia="Calibri"/>
      <w:b/>
      <w:bCs/>
      <w:iCs/>
      <w:sz w:val="28"/>
      <w:szCs w:val="26"/>
    </w:rPr>
  </w:style>
  <w:style w:type="paragraph" w:styleId="7">
    <w:name w:val="heading 6"/>
    <w:basedOn w:val="1"/>
    <w:next w:val="1"/>
    <w:link w:val="29"/>
    <w:qFormat/>
    <w:uiPriority w:val="0"/>
    <w:pPr>
      <w:numPr>
        <w:ilvl w:val="5"/>
        <w:numId w:val="1"/>
      </w:numPr>
      <w:spacing w:before="240" w:after="60" w:line="276" w:lineRule="auto"/>
      <w:outlineLvl w:val="5"/>
    </w:pPr>
    <w:rPr>
      <w:rFonts w:ascii="Calibri" w:hAnsi="Calibri"/>
      <w:b/>
      <w:bCs/>
      <w:sz w:val="22"/>
      <w:szCs w:val="22"/>
    </w:rPr>
  </w:style>
  <w:style w:type="paragraph" w:styleId="8">
    <w:name w:val="heading 7"/>
    <w:basedOn w:val="1"/>
    <w:next w:val="1"/>
    <w:link w:val="37"/>
    <w:unhideWhenUsed/>
    <w:qFormat/>
    <w:uiPriority w:val="0"/>
    <w:pPr>
      <w:keepNext/>
      <w:keepLines/>
      <w:numPr>
        <w:ilvl w:val="6"/>
        <w:numId w:val="1"/>
      </w:numPr>
      <w:spacing w:before="40"/>
      <w:outlineLvl w:val="6"/>
    </w:pPr>
    <w:rPr>
      <w:rFonts w:asciiTheme="majorHAnsi" w:hAnsiTheme="majorHAnsi" w:eastAsiaTheme="majorEastAsia" w:cstheme="majorBidi"/>
      <w:i/>
      <w:iCs/>
      <w:color w:val="1F4E79" w:themeColor="accent1" w:themeShade="80"/>
    </w:rPr>
  </w:style>
  <w:style w:type="paragraph" w:styleId="9">
    <w:name w:val="heading 8"/>
    <w:basedOn w:val="1"/>
    <w:next w:val="1"/>
    <w:link w:val="38"/>
    <w:unhideWhenUsed/>
    <w:qFormat/>
    <w:uiPriority w:val="0"/>
    <w:pPr>
      <w:keepNext/>
      <w:keepLines/>
      <w:numPr>
        <w:ilvl w:val="7"/>
        <w:numId w:val="1"/>
      </w:numPr>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39"/>
    <w:unhideWhenUsed/>
    <w:qFormat/>
    <w:uiPriority w:val="0"/>
    <w:pPr>
      <w:keepNext/>
      <w:keepLines/>
      <w:numPr>
        <w:ilvl w:val="8"/>
        <w:numId w:val="1"/>
      </w:numPr>
      <w:spacing w:before="4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qFormat/>
    <w:uiPriority w:val="99"/>
    <w:rPr>
      <w:color w:val="0563C1" w:themeColor="hyperlink"/>
      <w:u w:val="single"/>
      <w14:textFill>
        <w14:solidFill>
          <w14:schemeClr w14:val="hlink"/>
        </w14:solidFill>
      </w14:textFill>
    </w:rPr>
  </w:style>
  <w:style w:type="character" w:styleId="14">
    <w:name w:val="Strong"/>
    <w:basedOn w:val="11"/>
    <w:qFormat/>
    <w:uiPriority w:val="22"/>
    <w:rPr>
      <w:b/>
      <w:bCs/>
    </w:rPr>
  </w:style>
  <w:style w:type="paragraph" w:styleId="15">
    <w:name w:val="Plain Text"/>
    <w:basedOn w:val="1"/>
    <w:link w:val="40"/>
    <w:qFormat/>
    <w:uiPriority w:val="0"/>
    <w:rPr>
      <w:rFonts w:ascii="Courier New" w:hAnsi="Courier New"/>
      <w:sz w:val="20"/>
      <w:szCs w:val="20"/>
    </w:rPr>
  </w:style>
  <w:style w:type="paragraph" w:styleId="16">
    <w:name w:val="caption"/>
    <w:basedOn w:val="1"/>
    <w:next w:val="1"/>
    <w:unhideWhenUsed/>
    <w:qFormat/>
    <w:uiPriority w:val="35"/>
    <w:pPr>
      <w:keepNext/>
      <w:spacing w:after="200"/>
      <w:jc w:val="right"/>
    </w:pPr>
    <w:rPr>
      <w:iCs/>
      <w:sz w:val="28"/>
      <w:szCs w:val="18"/>
    </w:rPr>
  </w:style>
  <w:style w:type="paragraph" w:styleId="17">
    <w:name w:val="header"/>
    <w:basedOn w:val="1"/>
    <w:link w:val="34"/>
    <w:unhideWhenUsed/>
    <w:qFormat/>
    <w:uiPriority w:val="99"/>
    <w:pPr>
      <w:tabs>
        <w:tab w:val="center" w:pos="4677"/>
        <w:tab w:val="right" w:pos="9355"/>
      </w:tabs>
    </w:pPr>
  </w:style>
  <w:style w:type="paragraph" w:styleId="18">
    <w:name w:val="toc 1"/>
    <w:basedOn w:val="1"/>
    <w:next w:val="1"/>
    <w:autoRedefine/>
    <w:unhideWhenUsed/>
    <w:qFormat/>
    <w:uiPriority w:val="39"/>
    <w:pPr>
      <w:tabs>
        <w:tab w:val="right" w:leader="dot" w:pos="9344"/>
      </w:tabs>
      <w:spacing w:after="100"/>
    </w:pPr>
    <w:rPr>
      <w:rFonts w:ascii="Times New Roman Полужирный" w:hAnsi="Times New Roman Полужирный"/>
      <w:b/>
      <w:caps/>
      <w:sz w:val="28"/>
    </w:rPr>
  </w:style>
  <w:style w:type="paragraph" w:styleId="19">
    <w:name w:val="toc 3"/>
    <w:basedOn w:val="1"/>
    <w:next w:val="1"/>
    <w:autoRedefine/>
    <w:unhideWhenUsed/>
    <w:qFormat/>
    <w:uiPriority w:val="39"/>
    <w:pPr>
      <w:spacing w:after="100"/>
      <w:ind w:left="480"/>
    </w:pPr>
    <w:rPr>
      <w:sz w:val="28"/>
    </w:rPr>
  </w:style>
  <w:style w:type="paragraph" w:styleId="20">
    <w:name w:val="toc 2"/>
    <w:basedOn w:val="1"/>
    <w:next w:val="1"/>
    <w:autoRedefine/>
    <w:unhideWhenUsed/>
    <w:qFormat/>
    <w:uiPriority w:val="39"/>
    <w:pPr>
      <w:spacing w:after="100"/>
      <w:ind w:left="240"/>
    </w:pPr>
    <w:rPr>
      <w:b/>
      <w:sz w:val="28"/>
    </w:rPr>
  </w:style>
  <w:style w:type="paragraph" w:styleId="21">
    <w:name w:val="footer"/>
    <w:basedOn w:val="1"/>
    <w:link w:val="35"/>
    <w:unhideWhenUsed/>
    <w:qFormat/>
    <w:uiPriority w:val="99"/>
    <w:pPr>
      <w:tabs>
        <w:tab w:val="center" w:pos="4677"/>
        <w:tab w:val="right" w:pos="9355"/>
      </w:tabs>
    </w:pPr>
  </w:style>
  <w:style w:type="paragraph" w:styleId="22">
    <w:name w:val="Normal (Web)"/>
    <w:basedOn w:val="1"/>
    <w:unhideWhenUsed/>
    <w:qFormat/>
    <w:uiPriority w:val="99"/>
    <w:pPr>
      <w:spacing w:before="100" w:beforeAutospacing="1" w:after="100" w:afterAutospacing="1"/>
    </w:pPr>
  </w:style>
  <w:style w:type="table" w:styleId="23">
    <w:name w:val="Table Grid"/>
    <w:basedOn w:val="12"/>
    <w:qFormat/>
    <w:uiPriority w:val="0"/>
    <w:pPr>
      <w:spacing w:after="0" w:line="240" w:lineRule="auto"/>
    </w:pPr>
    <w:rPr>
      <w:rFonts w:ascii="Times New Roman" w:hAnsi="Times New Roman" w:eastAsia="Times New Roman" w:cs="Times New Roman"/>
      <w:sz w:val="20"/>
      <w:szCs w:val="20"/>
      <w:lang w:eastAsia="ru-RU"/>
    </w:rPr>
    <w:tblPr>
      <w:tblCellMar>
        <w:left w:w="0" w:type="dxa"/>
        <w:right w:w="0" w:type="dxa"/>
      </w:tblCellMar>
    </w:tblPr>
  </w:style>
  <w:style w:type="character" w:customStyle="1" w:styleId="24">
    <w:name w:val="Заголовок 1 Знак"/>
    <w:basedOn w:val="11"/>
    <w:link w:val="2"/>
    <w:qFormat/>
    <w:uiPriority w:val="0"/>
    <w:rPr>
      <w:rFonts w:ascii="Times New Roman Полужирный" w:hAnsi="Times New Roman Полужирный" w:eastAsiaTheme="majorEastAsia" w:cstheme="majorBidi"/>
      <w:b/>
      <w:caps/>
      <w:sz w:val="28"/>
      <w:szCs w:val="32"/>
      <w:lang w:eastAsia="ru-RU"/>
    </w:rPr>
  </w:style>
  <w:style w:type="character" w:customStyle="1" w:styleId="25">
    <w:name w:val="Заголовок 2 Знак"/>
    <w:basedOn w:val="11"/>
    <w:link w:val="3"/>
    <w:qFormat/>
    <w:uiPriority w:val="0"/>
    <w:rPr>
      <w:rFonts w:ascii="Times New Roman" w:hAnsi="Times New Roman" w:eastAsiaTheme="majorEastAsia" w:cstheme="majorBidi"/>
      <w:b/>
      <w:sz w:val="28"/>
      <w:szCs w:val="26"/>
      <w:lang w:eastAsia="ru-RU"/>
    </w:rPr>
  </w:style>
  <w:style w:type="character" w:customStyle="1" w:styleId="26">
    <w:name w:val="Заголовок 3 Знак"/>
    <w:basedOn w:val="11"/>
    <w:link w:val="4"/>
    <w:qFormat/>
    <w:uiPriority w:val="0"/>
    <w:rPr>
      <w:rFonts w:ascii="Times New Roman" w:hAnsi="Times New Roman" w:eastAsia="Times New Roman" w:cs="Times New Roman"/>
      <w:b/>
      <w:bCs/>
      <w:sz w:val="28"/>
      <w:szCs w:val="26"/>
      <w:lang w:eastAsia="ru-RU"/>
    </w:rPr>
  </w:style>
  <w:style w:type="character" w:customStyle="1" w:styleId="27">
    <w:name w:val="Заголовок 4 Знак"/>
    <w:basedOn w:val="11"/>
    <w:link w:val="5"/>
    <w:qFormat/>
    <w:uiPriority w:val="0"/>
    <w:rPr>
      <w:rFonts w:ascii="Times New Roman" w:hAnsi="Times New Roman" w:eastAsia="Calibri" w:cs="Times New Roman"/>
      <w:b/>
      <w:i/>
      <w:iCs/>
      <w:sz w:val="28"/>
      <w:szCs w:val="24"/>
    </w:rPr>
  </w:style>
  <w:style w:type="character" w:customStyle="1" w:styleId="28">
    <w:name w:val="Заголовок 5 Знак"/>
    <w:basedOn w:val="11"/>
    <w:link w:val="6"/>
    <w:qFormat/>
    <w:uiPriority w:val="0"/>
    <w:rPr>
      <w:rFonts w:ascii="Times New Roman" w:hAnsi="Times New Roman" w:eastAsia="Calibri" w:cs="Times New Roman"/>
      <w:b/>
      <w:bCs/>
      <w:iCs/>
      <w:sz w:val="28"/>
      <w:szCs w:val="26"/>
      <w:lang w:eastAsia="ru-RU"/>
    </w:rPr>
  </w:style>
  <w:style w:type="character" w:customStyle="1" w:styleId="29">
    <w:name w:val="Заголовок 6 Знак"/>
    <w:basedOn w:val="11"/>
    <w:link w:val="7"/>
    <w:qFormat/>
    <w:uiPriority w:val="0"/>
    <w:rPr>
      <w:rFonts w:ascii="Calibri" w:hAnsi="Calibri" w:eastAsia="Times New Roman" w:cs="Times New Roman"/>
      <w:b/>
      <w:bCs/>
      <w:lang w:eastAsia="ru-RU"/>
    </w:rPr>
  </w:style>
  <w:style w:type="paragraph" w:styleId="30">
    <w:name w:val="List Paragraph"/>
    <w:basedOn w:val="1"/>
    <w:link w:val="33"/>
    <w:qFormat/>
    <w:uiPriority w:val="34"/>
    <w:pPr>
      <w:ind w:left="720"/>
      <w:contextualSpacing/>
    </w:pPr>
  </w:style>
  <w:style w:type="paragraph" w:customStyle="1" w:styleId="31">
    <w:name w:val="Table Paragraph"/>
    <w:basedOn w:val="1"/>
    <w:qFormat/>
    <w:uiPriority w:val="1"/>
    <w:pPr>
      <w:widowControl w:val="0"/>
      <w:autoSpaceDE w:val="0"/>
      <w:autoSpaceDN w:val="0"/>
    </w:pPr>
    <w:rPr>
      <w:sz w:val="22"/>
      <w:szCs w:val="22"/>
      <w:lang w:bidi="ru-RU"/>
    </w:rPr>
  </w:style>
  <w:style w:type="character" w:customStyle="1" w:styleId="32">
    <w:name w:val="body_outer"/>
    <w:basedOn w:val="11"/>
    <w:qFormat/>
    <w:uiPriority w:val="0"/>
  </w:style>
  <w:style w:type="character" w:customStyle="1" w:styleId="33">
    <w:name w:val="Абзац списка Знак"/>
    <w:link w:val="30"/>
    <w:qFormat/>
    <w:locked/>
    <w:uiPriority w:val="34"/>
    <w:rPr>
      <w:rFonts w:ascii="Times New Roman" w:hAnsi="Times New Roman" w:eastAsia="Times New Roman" w:cs="Times New Roman"/>
      <w:sz w:val="24"/>
      <w:szCs w:val="24"/>
      <w:lang w:eastAsia="ru-RU"/>
    </w:rPr>
  </w:style>
  <w:style w:type="character" w:customStyle="1" w:styleId="34">
    <w:name w:val="Верхний колонтитул Знак"/>
    <w:basedOn w:val="11"/>
    <w:link w:val="17"/>
    <w:qFormat/>
    <w:uiPriority w:val="99"/>
    <w:rPr>
      <w:rFonts w:ascii="Times New Roman" w:hAnsi="Times New Roman" w:eastAsia="Times New Roman" w:cs="Times New Roman"/>
      <w:sz w:val="24"/>
      <w:szCs w:val="24"/>
      <w:lang w:eastAsia="ru-RU"/>
    </w:rPr>
  </w:style>
  <w:style w:type="character" w:customStyle="1" w:styleId="35">
    <w:name w:val="Нижний колонтитул Знак"/>
    <w:basedOn w:val="11"/>
    <w:link w:val="21"/>
    <w:qFormat/>
    <w:uiPriority w:val="99"/>
    <w:rPr>
      <w:rFonts w:ascii="Times New Roman" w:hAnsi="Times New Roman" w:eastAsia="Times New Roman" w:cs="Times New Roman"/>
      <w:sz w:val="24"/>
      <w:szCs w:val="24"/>
      <w:lang w:eastAsia="ru-RU"/>
    </w:rPr>
  </w:style>
  <w:style w:type="paragraph" w:styleId="36">
    <w:name w:val="No Spacing"/>
    <w:qFormat/>
    <w:uiPriority w:val="1"/>
    <w:pPr>
      <w:spacing w:after="0" w:line="240" w:lineRule="auto"/>
    </w:pPr>
    <w:rPr>
      <w:rFonts w:ascii="Times New Roman" w:hAnsi="Times New Roman" w:eastAsia="Times New Roman" w:cs="Times New Roman"/>
      <w:sz w:val="24"/>
      <w:szCs w:val="24"/>
      <w:lang w:val="ru-RU" w:eastAsia="ru-RU" w:bidi="ar-SA"/>
    </w:rPr>
  </w:style>
  <w:style w:type="character" w:customStyle="1" w:styleId="37">
    <w:name w:val="Заголовок 7 Знак"/>
    <w:basedOn w:val="11"/>
    <w:link w:val="8"/>
    <w:qFormat/>
    <w:uiPriority w:val="0"/>
    <w:rPr>
      <w:rFonts w:asciiTheme="majorHAnsi" w:hAnsiTheme="majorHAnsi" w:eastAsiaTheme="majorEastAsia" w:cstheme="majorBidi"/>
      <w:i/>
      <w:iCs/>
      <w:color w:val="1F4E79" w:themeColor="accent1" w:themeShade="80"/>
      <w:sz w:val="24"/>
      <w:szCs w:val="24"/>
      <w:lang w:eastAsia="ru-RU"/>
    </w:rPr>
  </w:style>
  <w:style w:type="character" w:customStyle="1" w:styleId="38">
    <w:name w:val="Заголовок 8 Знак"/>
    <w:basedOn w:val="11"/>
    <w:link w:val="9"/>
    <w:qFormat/>
    <w:uiPriority w:val="0"/>
    <w:rPr>
      <w:rFonts w:asciiTheme="majorHAnsi" w:hAnsiTheme="majorHAnsi" w:eastAsiaTheme="majorEastAsia" w:cstheme="majorBidi"/>
      <w:color w:val="262626" w:themeColor="text1" w:themeTint="D9"/>
      <w:sz w:val="21"/>
      <w:szCs w:val="21"/>
      <w:lang w:eastAsia="ru-RU"/>
      <w14:textFill>
        <w14:solidFill>
          <w14:schemeClr w14:val="tx1">
            <w14:lumMod w14:val="85000"/>
            <w14:lumOff w14:val="15000"/>
          </w14:schemeClr>
        </w14:solidFill>
      </w14:textFill>
    </w:rPr>
  </w:style>
  <w:style w:type="character" w:customStyle="1" w:styleId="39">
    <w:name w:val="Заголовок 9 Знак"/>
    <w:basedOn w:val="11"/>
    <w:link w:val="10"/>
    <w:qFormat/>
    <w:uiPriority w:val="0"/>
    <w:rPr>
      <w:rFonts w:asciiTheme="majorHAnsi" w:hAnsiTheme="majorHAnsi" w:eastAsiaTheme="majorEastAsia" w:cstheme="majorBidi"/>
      <w:i/>
      <w:iCs/>
      <w:color w:val="262626" w:themeColor="text1" w:themeTint="D9"/>
      <w:sz w:val="21"/>
      <w:szCs w:val="21"/>
      <w:lang w:eastAsia="ru-RU"/>
      <w14:textFill>
        <w14:solidFill>
          <w14:schemeClr w14:val="tx1">
            <w14:lumMod w14:val="85000"/>
            <w14:lumOff w14:val="15000"/>
          </w14:schemeClr>
        </w14:solidFill>
      </w14:textFill>
    </w:rPr>
  </w:style>
  <w:style w:type="character" w:customStyle="1" w:styleId="40">
    <w:name w:val="Текст Знак"/>
    <w:basedOn w:val="11"/>
    <w:link w:val="15"/>
    <w:qFormat/>
    <w:uiPriority w:val="0"/>
    <w:rPr>
      <w:rFonts w:ascii="Courier New" w:hAnsi="Courier New" w:eastAsia="Times New Roman" w:cs="Times New Roman"/>
      <w:sz w:val="20"/>
      <w:szCs w:val="20"/>
      <w:lang w:eastAsia="ru-RU"/>
    </w:rPr>
  </w:style>
  <w:style w:type="table" w:customStyle="1" w:styleId="41">
    <w:name w:val="Grid Table 1 Light"/>
    <w:basedOn w:val="12"/>
    <w:qFormat/>
    <w:uiPriority w:val="46"/>
    <w:pPr>
      <w:spacing w:after="0" w:line="240" w:lineRule="auto"/>
    </w:pPr>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42">
    <w:name w:val="Сетка таблицы21"/>
    <w:basedOn w:val="12"/>
    <w:qFormat/>
    <w:uiPriority w:val="0"/>
    <w:pPr>
      <w:spacing w:after="0" w:line="240" w:lineRule="auto"/>
      <w:jc w:val="right"/>
    </w:pPr>
    <w:rPr>
      <w:rFonts w:ascii="Times New Roman" w:hAnsi="Times New Roman" w:eastAsia="Times New Roman" w:cs="Times New Roman"/>
      <w:sz w:val="20"/>
      <w:szCs w:val="20"/>
      <w:lang w:eastAsia="ru-R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28" w:type="dxa"/>
        <w:right w:w="28" w:type="dxa"/>
      </w:tblCellMar>
    </w:tblPr>
    <w:tcPr>
      <w:vAlign w:val="center"/>
    </w:tcPr>
    <w:tblStylePr w:type="firstRow">
      <w:pPr>
        <w:jc w:val="center"/>
      </w:pPr>
    </w:tblStylePr>
    <w:tblStylePr w:type="firstCol">
      <w:pPr>
        <w:jc w:val="left"/>
      </w:pPr>
    </w:tblStylePr>
  </w:style>
  <w:style w:type="character" w:customStyle="1" w:styleId="43">
    <w:name w:val="Обычный текст_character"/>
    <w:link w:val="44"/>
    <w:qFormat/>
    <w:uiPriority w:val="0"/>
    <w:rPr>
      <w:rFonts w:ascii="Times New Roman" w:hAnsi="Times New Roman" w:eastAsia="Times New Roman" w:cs="Times New Roman"/>
      <w:sz w:val="28"/>
      <w:szCs w:val="28"/>
      <w:lang w:val="ru-RU"/>
    </w:rPr>
  </w:style>
  <w:style w:type="paragraph" w:customStyle="1" w:styleId="44">
    <w:name w:val="Обычный текст"/>
    <w:basedOn w:val="1"/>
    <w:link w:val="43"/>
    <w:qFormat/>
    <w:uiPriority w:val="0"/>
    <w:rPr>
      <w:rFonts w:ascii="Times New Roman" w:hAnsi="Times New Roman" w:eastAsia="Times New Roman" w:cs="Times New Roman"/>
      <w:sz w:val="28"/>
      <w:szCs w:val="28"/>
      <w:lang w:val="ru-RU"/>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numbering" Target="numbering.xml"/><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B861F7-F14C-4546-A371-01F4291009CB}">
  <ds:schemaRefs/>
</ds:datastoreItem>
</file>

<file path=docProps/app.xml><?xml version="1.0" encoding="utf-8"?>
<Properties xmlns="http://schemas.openxmlformats.org/officeDocument/2006/extended-properties" xmlns:vt="http://schemas.openxmlformats.org/officeDocument/2006/docPropsVTypes">
  <Template>Normal.dotm</Template>
  <Pages>75</Pages>
  <Words>13483</Words>
  <Characters>76854</Characters>
  <Lines>640</Lines>
  <Paragraphs>180</Paragraphs>
  <TotalTime>95</TotalTime>
  <ScaleCrop>false</ScaleCrop>
  <LinksUpToDate>false</LinksUpToDate>
  <CharactersWithSpaces>90157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2024-07-10T08:38:00Z</dcterms:created>
  <dc:creator>DetroIT</dc:creator>
  <cp:lastModifiedBy>Вячеслав Шебанов</cp:lastModifiedBy>
  <cp:lastPrinted>2021-03-02T18:11:00Z</cp:lastPrinted>
  <dcterms:modified xsi:type="dcterms:W3CDTF">2026-01-26T08:00:44Z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2AF3F24A7C074156876C87E67FC40E4C_12</vt:lpwstr>
  </property>
</Properties>
</file>