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B1665" w14:textId="7FE65162" w:rsidR="003C0BFF" w:rsidRDefault="003C0BFF" w:rsidP="007B3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hr-HR"/>
          <w14:ligatures w14:val="none"/>
        </w:rPr>
        <w:t xml:space="preserve"> </w:t>
      </w:r>
    </w:p>
    <w:p w14:paraId="4D4BE8C1" w14:textId="6517B3D6" w:rsidR="007B3A4B" w:rsidRPr="009C1D1A" w:rsidRDefault="003C0BFF" w:rsidP="007B3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hr-HR"/>
          <w14:ligatures w14:val="none"/>
        </w:rPr>
        <w:t xml:space="preserve"> </w:t>
      </w:r>
      <w:r w:rsidR="007B3A4B" w:rsidRPr="00667C2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sr-Cyrl-RS" w:eastAsia="hr-HR"/>
          <w14:ligatures w14:val="none"/>
        </w:rPr>
        <w:t>С</w:t>
      </w:r>
      <w:r w:rsidR="007B3A4B" w:rsidRPr="009C1D1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hr-HR"/>
          <w14:ligatures w14:val="none"/>
        </w:rPr>
        <w:t>АОПШТЕЊЕ ЗА ЈАВНОСТ ПОВОДОМ ПРОЈЕКТА</w:t>
      </w:r>
    </w:p>
    <w:p w14:paraId="742D1B83" w14:textId="22604AB5" w:rsidR="007B3A4B" w:rsidRPr="00E97219" w:rsidRDefault="003C0BFF" w:rsidP="007B3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val="sr-Cyrl-RS" w:eastAsia="hr-H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:lang w:eastAsia="hr-HR"/>
          <w14:ligatures w14:val="none"/>
        </w:rPr>
        <w:t xml:space="preserve"> </w:t>
      </w:r>
      <w:r w:rsidR="007B3A4B" w:rsidRPr="00E97219">
        <w:rPr>
          <w:rFonts w:ascii="Times New Roman" w:eastAsia="Times New Roman" w:hAnsi="Times New Roman" w:cs="Times New Roman"/>
          <w:kern w:val="0"/>
          <w:sz w:val="36"/>
          <w:szCs w:val="36"/>
          <w:lang w:eastAsia="hr-HR"/>
          <w14:ligatures w14:val="none"/>
        </w:rPr>
        <w:t>„Зелени обод Врбовског – обнова за будућност“</w:t>
      </w:r>
    </w:p>
    <w:p w14:paraId="018563E9" w14:textId="2C9FA428" w:rsidR="007B3A4B" w:rsidRPr="00BE5ABB" w:rsidRDefault="003C0BFF" w:rsidP="007B3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sr-Cyrl-RS" w:eastAsia="hr-H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 xml:space="preserve">   </w:t>
      </w:r>
      <w:r w:rsidR="007B3A4B" w:rsidRPr="009C1D1A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 xml:space="preserve">Београд, </w:t>
      </w:r>
      <w:r w:rsidR="007B3A4B">
        <w:rPr>
          <w:rFonts w:ascii="Times New Roman" w:eastAsia="Times New Roman" w:hAnsi="Times New Roman" w:cs="Times New Roman"/>
          <w:b/>
          <w:bCs/>
          <w:kern w:val="0"/>
          <w:lang w:val="sr-Cyrl-RS" w:eastAsia="hr-HR"/>
          <w14:ligatures w14:val="none"/>
        </w:rPr>
        <w:t>20</w:t>
      </w:r>
      <w:r w:rsidR="007B3A4B" w:rsidRPr="009C1D1A">
        <w:rPr>
          <w:rFonts w:ascii="Times New Roman" w:eastAsia="Times New Roman" w:hAnsi="Times New Roman" w:cs="Times New Roman"/>
          <w:b/>
          <w:bCs/>
          <w:kern w:val="0"/>
          <w:lang w:eastAsia="hr-HR"/>
          <w14:ligatures w14:val="none"/>
        </w:rPr>
        <w:t>. март 2026.</w:t>
      </w:r>
      <w:r w:rsidR="007B3A4B">
        <w:rPr>
          <w:rFonts w:ascii="Times New Roman" w:eastAsia="Times New Roman" w:hAnsi="Times New Roman" w:cs="Times New Roman"/>
          <w:b/>
          <w:bCs/>
          <w:kern w:val="0"/>
          <w:lang w:val="sr-Cyrl-RS" w:eastAsia="hr-HR"/>
          <w14:ligatures w14:val="none"/>
        </w:rPr>
        <w:t>г.</w:t>
      </w:r>
    </w:p>
    <w:p w14:paraId="755683BC" w14:textId="77777777" w:rsidR="007B3A4B" w:rsidRPr="00503A24" w:rsidRDefault="007B3A4B" w:rsidP="007B3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sr-Cyrl-RS" w:eastAsia="hr-HR"/>
          <w14:ligatures w14:val="none"/>
        </w:rPr>
      </w:pPr>
    </w:p>
    <w:p w14:paraId="1308B5F1" w14:textId="77777777" w:rsidR="007B3A4B" w:rsidRDefault="007B3A4B" w:rsidP="007B3A4B">
      <w:pPr>
        <w:spacing w:line="240" w:lineRule="auto"/>
        <w:jc w:val="both"/>
        <w:rPr>
          <w:kern w:val="0"/>
          <w14:ligatures w14:val="none"/>
        </w:rPr>
      </w:pPr>
      <w:r>
        <w:rPr>
          <w:rFonts w:ascii="Times New Roman" w:hAnsi="Times New Roman"/>
          <w:b/>
          <w:bCs/>
        </w:rPr>
        <w:t xml:space="preserve">Удружење „Иницијатива за одрживи развој Врбовског“ </w:t>
      </w:r>
      <w:r>
        <w:rPr>
          <w:rFonts w:ascii="Times New Roman" w:hAnsi="Times New Roman"/>
          <w:b/>
          <w:bCs/>
          <w:lang w:val="sr-Cyrl-RS"/>
        </w:rPr>
        <w:t xml:space="preserve">спроводи </w:t>
      </w:r>
      <w:r>
        <w:rPr>
          <w:rFonts w:ascii="Times New Roman" w:hAnsi="Times New Roman"/>
          <w:b/>
          <w:bCs/>
        </w:rPr>
        <w:t xml:space="preserve"> пројекат „Зелени обод Врбовског – обнова за будућност“, усмерен на очување, заштиту и унапређење </w:t>
      </w:r>
      <w:r>
        <w:rPr>
          <w:rFonts w:ascii="Times New Roman" w:hAnsi="Times New Roman"/>
          <w:b/>
          <w:bCs/>
          <w:lang w:val="sr-Cyrl-RS"/>
        </w:rPr>
        <w:t xml:space="preserve">шумског </w:t>
      </w:r>
      <w:r>
        <w:rPr>
          <w:rFonts w:ascii="Times New Roman" w:hAnsi="Times New Roman"/>
          <w:b/>
          <w:bCs/>
        </w:rPr>
        <w:t xml:space="preserve"> појаса око насеља Врбовски</w:t>
      </w:r>
      <w:r>
        <w:rPr>
          <w:rFonts w:ascii="Times New Roman" w:hAnsi="Times New Roman"/>
          <w:b/>
          <w:bCs/>
          <w:lang w:val="sr-Cyrl-RS"/>
        </w:rPr>
        <w:t xml:space="preserve"> код Падинске Скеле</w:t>
      </w:r>
      <w:r>
        <w:rPr>
          <w:rFonts w:ascii="Times New Roman" w:hAnsi="Times New Roman"/>
          <w:b/>
          <w:bCs/>
        </w:rPr>
        <w:t>.</w:t>
      </w:r>
      <w:r>
        <w:rPr>
          <w:rFonts w:ascii="Times New Roman" w:hAnsi="Times New Roman"/>
          <w:b/>
          <w:bCs/>
          <w:lang w:val="sr-Cyrl-RS"/>
        </w:rPr>
        <w:t xml:space="preserve"> </w:t>
      </w:r>
      <w:r>
        <w:rPr>
          <w:rFonts w:ascii="Times New Roman" w:hAnsi="Times New Roman"/>
          <w:b/>
          <w:bCs/>
        </w:rPr>
        <w:t xml:space="preserve">Овај </w:t>
      </w:r>
      <w:r>
        <w:rPr>
          <w:rFonts w:ascii="Times New Roman" w:hAnsi="Times New Roman"/>
          <w:b/>
          <w:bCs/>
          <w:lang w:val="sr-Cyrl-RS"/>
        </w:rPr>
        <w:t xml:space="preserve">зелени </w:t>
      </w:r>
      <w:r>
        <w:rPr>
          <w:rFonts w:ascii="Times New Roman" w:hAnsi="Times New Roman"/>
          <w:b/>
          <w:bCs/>
        </w:rPr>
        <w:t>појас представља значајан елемент локалне климатске адаптибилности и важан фактор отпорности заједнице на ризике.</w:t>
      </w:r>
      <w:r>
        <w:rPr>
          <w:b/>
          <w:bCs/>
        </w:rPr>
        <w:t xml:space="preserve"> </w:t>
      </w:r>
    </w:p>
    <w:p w14:paraId="50389A1E" w14:textId="77777777" w:rsidR="007B3A4B" w:rsidRDefault="007B3A4B" w:rsidP="007B3A4B">
      <w:pPr>
        <w:spacing w:line="240" w:lineRule="auto"/>
        <w:jc w:val="both"/>
      </w:pPr>
      <w:r>
        <w:rPr>
          <w:rFonts w:ascii="Times New Roman" w:hAnsi="Times New Roman"/>
          <w:b/>
          <w:bCs/>
        </w:rPr>
        <w:t xml:space="preserve">Пројекат обухвата активности документовања постојећег стања, идентификације потреба за унапређењем, јачања сарадње са надлежним институцијама </w:t>
      </w:r>
      <w:r>
        <w:rPr>
          <w:rFonts w:ascii="Times New Roman" w:hAnsi="Times New Roman"/>
          <w:b/>
          <w:bCs/>
          <w:lang w:val="sr-Cyrl-RS"/>
        </w:rPr>
        <w:t xml:space="preserve"> </w:t>
      </w:r>
      <w:r>
        <w:rPr>
          <w:rFonts w:ascii="Times New Roman" w:hAnsi="Times New Roman"/>
          <w:b/>
          <w:bCs/>
        </w:rPr>
        <w:t>и подстицања партиципативности становништва. Посебан акценат стављен је на интерсекторски приступ и укључивање свих релевантних актера у процесе планирања, заштите и унапређења простора.</w:t>
      </w:r>
      <w:r>
        <w:rPr>
          <w:b/>
          <w:bCs/>
        </w:rPr>
        <w:t xml:space="preserve"> </w:t>
      </w:r>
    </w:p>
    <w:p w14:paraId="267D5A40" w14:textId="77777777" w:rsidR="007B3A4B" w:rsidRDefault="007B3A4B" w:rsidP="007B3A4B">
      <w:pPr>
        <w:spacing w:line="240" w:lineRule="auto"/>
        <w:jc w:val="both"/>
        <w:rPr>
          <w:b/>
          <w:bCs/>
        </w:rPr>
      </w:pPr>
      <w:r>
        <w:rPr>
          <w:rFonts w:ascii="Times New Roman" w:hAnsi="Times New Roman"/>
          <w:b/>
          <w:bCs/>
        </w:rPr>
        <w:t>Циљ пројекта је допринос дугорочно одрживом уређењу и очувању зеленог појаса, као и јачању отпорности насеља Врбовски на климатске промене и ризике.</w:t>
      </w:r>
      <w:r>
        <w:rPr>
          <w:b/>
          <w:bCs/>
        </w:rPr>
        <w:t xml:space="preserve"> </w:t>
      </w:r>
    </w:p>
    <w:p w14:paraId="31FC0B90" w14:textId="77777777" w:rsidR="007B3A4B" w:rsidRPr="00A92C36" w:rsidRDefault="007B3A4B" w:rsidP="007B3A4B">
      <w:pPr>
        <w:spacing w:line="240" w:lineRule="auto"/>
        <w:jc w:val="both"/>
        <w:rPr>
          <w:b/>
          <w:bCs/>
          <w:lang w:val="sr-Cyrl-RS"/>
        </w:rPr>
      </w:pPr>
    </w:p>
    <w:p w14:paraId="2D5463A3" w14:textId="77777777" w:rsidR="007B3A4B" w:rsidRDefault="007B3A4B" w:rsidP="007B3A4B">
      <w:pPr>
        <w:jc w:val="both"/>
        <w:rPr>
          <w:rStyle w:val="Neupadljivoisticanje"/>
          <w:sz w:val="22"/>
          <w:szCs w:val="22"/>
          <w:lang w:val="sr-Cyrl-RS"/>
        </w:rPr>
      </w:pPr>
      <w:r w:rsidRPr="00691601">
        <w:rPr>
          <w:rStyle w:val="Neupadljivoisticanje"/>
          <w:sz w:val="22"/>
          <w:szCs w:val="22"/>
        </w:rPr>
        <w:t>Пројекат се реализује у оквиру пројекта „ЕУ Ресурс центар за цивилно друштво у Србији“ који Београдска отворена школа спроводи у партнерству с организацијама цивилног друштва: Новосадска новинарска школа, ENECA, Ужички центар за права детета, Нова планска пракса, Сигурне стазе, Млади пољопривредници Србије и међународним партнером, фондацијом Фридрих Еберт (Friedrich Ebert Stiftung). Пројекат је подржан од стране Европске уније и биће реализован у периоду од 2023. до 2026. године</w:t>
      </w:r>
    </w:p>
    <w:p w14:paraId="6DB54362" w14:textId="77777777" w:rsidR="007B3A4B" w:rsidRPr="007B3A4B" w:rsidRDefault="007B3A4B">
      <w:pPr>
        <w:rPr>
          <w:lang w:val="sr-Cyrl-RS"/>
        </w:rPr>
      </w:pPr>
    </w:p>
    <w:sectPr w:rsidR="007B3A4B" w:rsidRPr="007B3A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4B"/>
    <w:rsid w:val="0016117E"/>
    <w:rsid w:val="003C0BFF"/>
    <w:rsid w:val="007B3A4B"/>
    <w:rsid w:val="008D62C9"/>
    <w:rsid w:val="009F486E"/>
    <w:rsid w:val="00BC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66194"/>
  <w15:chartTrackingRefBased/>
  <w15:docId w15:val="{07F6880E-86F0-4FD0-BC4B-BF46F1A9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A4B"/>
  </w:style>
  <w:style w:type="paragraph" w:styleId="Naslov1">
    <w:name w:val="heading 1"/>
    <w:basedOn w:val="Normal"/>
    <w:next w:val="Normal"/>
    <w:link w:val="Naslov1Char"/>
    <w:uiPriority w:val="9"/>
    <w:qFormat/>
    <w:rsid w:val="007B3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7B3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7B3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7B3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7B3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7B3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7B3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7B3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7B3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7B3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7B3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7B3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7B3A4B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7B3A4B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7B3A4B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7B3A4B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7B3A4B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7B3A4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7B3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7B3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7B3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7B3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B3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7B3A4B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7B3A4B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7B3A4B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7B3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7B3A4B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7B3A4B"/>
    <w:rPr>
      <w:b/>
      <w:bCs/>
      <w:smallCaps/>
      <w:color w:val="0F4761" w:themeColor="accent1" w:themeShade="BF"/>
      <w:spacing w:val="5"/>
    </w:rPr>
  </w:style>
  <w:style w:type="character" w:styleId="Neupadljivoisticanje">
    <w:name w:val="Subtle Emphasis"/>
    <w:basedOn w:val="Zadanifontodlomka"/>
    <w:uiPriority w:val="19"/>
    <w:qFormat/>
    <w:rsid w:val="007B3A4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1222</Characters>
  <Application>Microsoft Office Word</Application>
  <DocSecurity>0</DocSecurity>
  <Lines>24</Lines>
  <Paragraphs>7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dragana dabovic</dc:creator>
  <cp:keywords/>
  <dc:description/>
  <cp:lastModifiedBy>dragana dabovic</cp:lastModifiedBy>
  <cp:revision>4</cp:revision>
  <dcterms:created xsi:type="dcterms:W3CDTF">2026-03-29T16:24:00Z</dcterms:created>
  <dcterms:modified xsi:type="dcterms:W3CDTF">2026-03-29T17:14:00Z</dcterms:modified>
</cp:coreProperties>
</file>