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93346" w14:textId="63867EF8" w:rsidR="00975EB2" w:rsidRPr="00A06BE2" w:rsidRDefault="00EE4562" w:rsidP="00EE4562">
      <w:pPr>
        <w:pStyle w:val="1"/>
        <w:jc w:val="center"/>
        <w:rPr>
          <w:b/>
          <w:bCs/>
          <w:lang w:val="ru-RU"/>
        </w:rPr>
      </w:pPr>
      <w:r w:rsidRPr="00A06BE2">
        <w:rPr>
          <w:b/>
          <w:bCs/>
          <w:lang w:val="ru-RU"/>
        </w:rPr>
        <w:t>ПОЗИЦИЯ</w:t>
      </w:r>
      <w:r w:rsidRPr="00A06BE2">
        <w:rPr>
          <w:b/>
          <w:bCs/>
          <w:lang w:val="ru-RU"/>
        </w:rPr>
        <w:br/>
        <w:t>по направлению «Агентские соглашения»</w:t>
      </w:r>
      <w:r w:rsidR="00845930" w:rsidRPr="00A06BE2">
        <w:rPr>
          <w:b/>
          <w:bCs/>
          <w:lang w:val="ru-RU"/>
        </w:rPr>
        <w:t xml:space="preserve"> (</w:t>
      </w:r>
      <w:r w:rsidR="0072246C" w:rsidRPr="00A06BE2">
        <w:rPr>
          <w:b/>
          <w:bCs/>
          <w:lang w:val="ru-RU"/>
        </w:rPr>
        <w:t>французское</w:t>
      </w:r>
      <w:r w:rsidR="00845930" w:rsidRPr="00A06BE2">
        <w:rPr>
          <w:b/>
          <w:bCs/>
          <w:lang w:val="ru-RU"/>
        </w:rPr>
        <w:t xml:space="preserve"> расследование)</w:t>
      </w:r>
    </w:p>
    <w:p w14:paraId="40D46933" w14:textId="77777777" w:rsidR="00BC0B5A" w:rsidRPr="00A06BE2" w:rsidRDefault="00BC0B5A" w:rsidP="00BC0B5A">
      <w:pPr>
        <w:rPr>
          <w:lang w:val="ru-RU"/>
        </w:rPr>
      </w:pPr>
    </w:p>
    <w:p w14:paraId="72F39FB7" w14:textId="3794B088" w:rsidR="00BC0B5A" w:rsidRPr="00A06BE2" w:rsidRDefault="00BC0B5A" w:rsidP="004249A3">
      <w:pPr>
        <w:pStyle w:val="a3"/>
        <w:numPr>
          <w:ilvl w:val="0"/>
          <w:numId w:val="2"/>
        </w:numPr>
        <w:ind w:left="0" w:hanging="567"/>
        <w:contextualSpacing w:val="0"/>
        <w:jc w:val="both"/>
        <w:rPr>
          <w:b/>
          <w:bCs/>
          <w:lang w:val="ru-RU"/>
        </w:rPr>
      </w:pPr>
      <w:r w:rsidRPr="00A06BE2">
        <w:rPr>
          <w:b/>
          <w:bCs/>
          <w:lang w:val="ru-RU"/>
        </w:rPr>
        <w:t>Позиция следствия.</w:t>
      </w:r>
    </w:p>
    <w:p w14:paraId="763B18F7" w14:textId="602E6040" w:rsidR="00BC0B5A" w:rsidRPr="00A06BE2" w:rsidRDefault="009D7675" w:rsidP="004249A3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u w:val="single"/>
          <w:lang w:val="ru-RU"/>
        </w:rPr>
      </w:pPr>
      <w:r w:rsidRPr="00A06BE2">
        <w:rPr>
          <w:u w:val="single"/>
          <w:lang w:val="ru-RU"/>
        </w:rPr>
        <w:t>Краткая п</w:t>
      </w:r>
      <w:r w:rsidR="00D00AFD" w:rsidRPr="00A06BE2">
        <w:rPr>
          <w:u w:val="single"/>
          <w:lang w:val="ru-RU"/>
        </w:rPr>
        <w:t>озиции следствия</w:t>
      </w:r>
      <w:r w:rsidR="00BC0B5A" w:rsidRPr="00A06BE2">
        <w:rPr>
          <w:u w:val="single"/>
          <w:lang w:val="ru-RU"/>
        </w:rPr>
        <w:t>.</w:t>
      </w:r>
    </w:p>
    <w:p w14:paraId="017A3377" w14:textId="1B4E91E8" w:rsidR="00D00AFD" w:rsidRPr="00A06BE2" w:rsidRDefault="00D00AFD" w:rsidP="004249A3">
      <w:pPr>
        <w:jc w:val="both"/>
        <w:rPr>
          <w:lang w:val="ru-RU"/>
        </w:rPr>
      </w:pPr>
      <w:r w:rsidRPr="00A06BE2">
        <w:rPr>
          <w:lang w:val="ru-RU"/>
        </w:rPr>
        <w:t>Следствие рассматривает агентские, маркетинговые и смежные коммерческие договор</w:t>
      </w:r>
      <w:r w:rsidR="00845930" w:rsidRPr="00A06BE2">
        <w:rPr>
          <w:lang w:val="ru-RU"/>
        </w:rPr>
        <w:t>а</w:t>
      </w:r>
      <w:r w:rsidRPr="00A06BE2">
        <w:rPr>
          <w:lang w:val="ru-RU"/>
        </w:rPr>
        <w:t>, инвойсы как один из возможных механизмов обоснования происхождения денежных средств.</w:t>
      </w:r>
    </w:p>
    <w:p w14:paraId="6BBD7C47" w14:textId="287AB885" w:rsidR="00D00AFD" w:rsidRPr="00A06BE2" w:rsidRDefault="00D00AFD" w:rsidP="004249A3">
      <w:pPr>
        <w:jc w:val="both"/>
        <w:rPr>
          <w:lang w:val="ru-RU"/>
        </w:rPr>
      </w:pPr>
      <w:r w:rsidRPr="00A06BE2">
        <w:rPr>
          <w:lang w:val="ru-RU"/>
        </w:rPr>
        <w:t>По версии следствия, такие средства поступали на счета иностранных компаний, связанных с АВБ, а в дальнейшем могли использоваться для приобретения или финансирования активов во Франции и Монако.</w:t>
      </w:r>
    </w:p>
    <w:p w14:paraId="728A7B32" w14:textId="3CA96709" w:rsidR="00D00AFD" w:rsidRPr="00A06BE2" w:rsidRDefault="00D00AFD" w:rsidP="004249A3">
      <w:pPr>
        <w:jc w:val="both"/>
        <w:rPr>
          <w:lang w:val="ru-RU"/>
        </w:rPr>
      </w:pPr>
      <w:r w:rsidRPr="00A06BE2">
        <w:rPr>
          <w:lang w:val="ru-RU"/>
        </w:rPr>
        <w:t>Следствие пытается построить финансовую конструкцию, в которой агентские и смежные коммерческие документы связываются с иностранными компаниями, банковскими счетами, движением средств и последующим приобретением активов.</w:t>
      </w:r>
    </w:p>
    <w:p w14:paraId="6A773B97" w14:textId="0A8324FD" w:rsidR="00D00AFD" w:rsidRPr="00A06BE2" w:rsidRDefault="00D00AFD" w:rsidP="004249A3">
      <w:pPr>
        <w:jc w:val="both"/>
        <w:rPr>
          <w:lang w:val="ru-RU"/>
        </w:rPr>
      </w:pPr>
      <w:r w:rsidRPr="00A06BE2">
        <w:rPr>
          <w:lang w:val="ru-RU"/>
        </w:rPr>
        <w:t xml:space="preserve">Эта версия строится вокруг нескольких элементов: наличия агентских и маркетинговых договоров, связи иностранных компаний с АВБ, версии о возможной формальности отдельных операций, роли Motor </w:t>
      </w:r>
      <w:proofErr w:type="spellStart"/>
      <w:r w:rsidRPr="00A06BE2">
        <w:rPr>
          <w:lang w:val="ru-RU"/>
        </w:rPr>
        <w:t>Sich</w:t>
      </w:r>
      <w:proofErr w:type="spellEnd"/>
      <w:r w:rsidRPr="00A06BE2">
        <w:rPr>
          <w:lang w:val="ru-RU"/>
        </w:rPr>
        <w:t xml:space="preserve"> Middle East FZE</w:t>
      </w:r>
      <w:r w:rsidR="00530DD1" w:rsidRPr="00A06BE2">
        <w:rPr>
          <w:lang w:val="ru-RU"/>
        </w:rPr>
        <w:t xml:space="preserve"> (МЕ)</w:t>
      </w:r>
      <w:r w:rsidRPr="00A06BE2">
        <w:rPr>
          <w:lang w:val="ru-RU"/>
        </w:rPr>
        <w:t>, банковских документов и дальнейшего движения средств.</w:t>
      </w:r>
    </w:p>
    <w:p w14:paraId="0CFC86CD" w14:textId="7B35F24F" w:rsidR="00D00AFD" w:rsidRPr="00A06BE2" w:rsidRDefault="00D00AFD" w:rsidP="004249A3">
      <w:pPr>
        <w:jc w:val="both"/>
        <w:rPr>
          <w:lang w:val="ru-RU"/>
        </w:rPr>
      </w:pPr>
      <w:r w:rsidRPr="00A06BE2">
        <w:rPr>
          <w:lang w:val="ru-RU"/>
        </w:rPr>
        <w:t>Детальные доказательства, которыми следствие обосновывает каждый из указанных элементов, изложены ниже по логическим блокам.</w:t>
      </w:r>
    </w:p>
    <w:p w14:paraId="5747CD8E" w14:textId="0AA39077" w:rsidR="004249A3" w:rsidRPr="00A06BE2" w:rsidRDefault="004249A3" w:rsidP="004249A3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u w:val="single"/>
          <w:lang w:val="ru-RU"/>
        </w:rPr>
      </w:pPr>
      <w:r w:rsidRPr="00A06BE2">
        <w:rPr>
          <w:u w:val="single"/>
          <w:lang w:val="ru-RU"/>
        </w:rPr>
        <w:t>Доказательства следствия</w:t>
      </w:r>
      <w:r w:rsidR="00022829" w:rsidRPr="00A06BE2">
        <w:rPr>
          <w:u w:val="single"/>
          <w:lang w:val="ru-RU"/>
        </w:rPr>
        <w:t>.</w:t>
      </w:r>
    </w:p>
    <w:p w14:paraId="3DCE2EEA" w14:textId="525766A4" w:rsidR="004249A3" w:rsidRPr="00A06BE2" w:rsidRDefault="004249A3" w:rsidP="004249A3">
      <w:pPr>
        <w:pStyle w:val="a3"/>
        <w:numPr>
          <w:ilvl w:val="2"/>
          <w:numId w:val="2"/>
        </w:numPr>
        <w:ind w:left="0" w:hanging="567"/>
        <w:contextualSpacing w:val="0"/>
        <w:jc w:val="both"/>
        <w:rPr>
          <w:u w:val="single"/>
          <w:lang w:val="ru-RU"/>
        </w:rPr>
      </w:pPr>
      <w:r w:rsidRPr="00A06BE2">
        <w:rPr>
          <w:u w:val="single"/>
          <w:lang w:val="ru-RU"/>
        </w:rPr>
        <w:t xml:space="preserve">Агентские </w:t>
      </w:r>
      <w:r w:rsidR="00845930" w:rsidRPr="00A06BE2">
        <w:rPr>
          <w:u w:val="single"/>
          <w:lang w:val="ru-RU"/>
        </w:rPr>
        <w:t>договора</w:t>
      </w:r>
      <w:r w:rsidRPr="00A06BE2">
        <w:rPr>
          <w:u w:val="single"/>
          <w:lang w:val="ru-RU"/>
        </w:rPr>
        <w:t xml:space="preserve"> между </w:t>
      </w:r>
      <w:r w:rsidR="00053ACA" w:rsidRPr="00A06BE2">
        <w:rPr>
          <w:u w:val="single"/>
          <w:lang w:val="ru-RU"/>
        </w:rPr>
        <w:t>АО «Мотор Сич»</w:t>
      </w:r>
      <w:r w:rsidRPr="00A06BE2">
        <w:rPr>
          <w:u w:val="single"/>
          <w:lang w:val="ru-RU"/>
        </w:rPr>
        <w:t xml:space="preserve"> и агентами</w:t>
      </w:r>
      <w:r w:rsidR="00022829" w:rsidRPr="00A06BE2">
        <w:rPr>
          <w:u w:val="single"/>
          <w:lang w:val="ru-RU"/>
        </w:rPr>
        <w:t>.</w:t>
      </w:r>
    </w:p>
    <w:p w14:paraId="1B294B68" w14:textId="5427C161" w:rsidR="00EB106E" w:rsidRPr="00A06BE2" w:rsidRDefault="00EB106E" w:rsidP="004249A3">
      <w:pPr>
        <w:jc w:val="both"/>
        <w:rPr>
          <w:lang w:val="ru-RU"/>
        </w:rPr>
      </w:pPr>
      <w:r w:rsidRPr="00A06BE2">
        <w:rPr>
          <w:lang w:val="ru-RU"/>
        </w:rPr>
        <w:t xml:space="preserve">Следствие указывает, что </w:t>
      </w:r>
      <w:r w:rsidR="00053ACA" w:rsidRPr="00A06BE2">
        <w:rPr>
          <w:lang w:val="ru-RU"/>
        </w:rPr>
        <w:t>АО «Мотор Сич»</w:t>
      </w:r>
      <w:r w:rsidR="004F1A0B" w:rsidRPr="00A06BE2">
        <w:rPr>
          <w:lang w:val="ru-RU"/>
        </w:rPr>
        <w:t xml:space="preserve"> </w:t>
      </w:r>
      <w:r w:rsidR="00053ACA" w:rsidRPr="00A06BE2">
        <w:rPr>
          <w:lang w:val="ru-RU"/>
        </w:rPr>
        <w:t xml:space="preserve">(МС) </w:t>
      </w:r>
      <w:r w:rsidRPr="00A06BE2">
        <w:rPr>
          <w:lang w:val="ru-RU"/>
        </w:rPr>
        <w:t>системно заключала агентские договор</w:t>
      </w:r>
      <w:r w:rsidR="00845930" w:rsidRPr="00A06BE2">
        <w:rPr>
          <w:lang w:val="ru-RU"/>
        </w:rPr>
        <w:t>а</w:t>
      </w:r>
      <w:r w:rsidRPr="00A06BE2">
        <w:rPr>
          <w:lang w:val="ru-RU"/>
        </w:rPr>
        <w:t xml:space="preserve"> с иностранными агентами, по которым осуществлялись комиссионные платежи за содействие в продвижении продукции и сопровождении коммерческих операций.</w:t>
      </w:r>
    </w:p>
    <w:p w14:paraId="63E7E701" w14:textId="71896E42" w:rsidR="004249A3" w:rsidRPr="00A06BE2" w:rsidRDefault="00EB106E" w:rsidP="004249A3">
      <w:pPr>
        <w:jc w:val="both"/>
        <w:rPr>
          <w:lang w:val="ru-RU"/>
        </w:rPr>
      </w:pPr>
      <w:r w:rsidRPr="00A06BE2">
        <w:rPr>
          <w:lang w:val="ru-RU"/>
        </w:rPr>
        <w:t xml:space="preserve">В подтверждение этого следствие ссылается на </w:t>
      </w:r>
      <w:r w:rsidR="004249A3" w:rsidRPr="00A06BE2">
        <w:rPr>
          <w:lang w:val="ru-RU"/>
        </w:rPr>
        <w:t xml:space="preserve">Протокол </w:t>
      </w:r>
      <w:r w:rsidR="00022829" w:rsidRPr="00A06BE2">
        <w:rPr>
          <w:lang w:val="ru-RU"/>
        </w:rPr>
        <w:t>Office National Anti-</w:t>
      </w:r>
      <w:proofErr w:type="spellStart"/>
      <w:r w:rsidR="00022829" w:rsidRPr="00A06BE2">
        <w:rPr>
          <w:lang w:val="ru-RU"/>
        </w:rPr>
        <w:t>Fraude</w:t>
      </w:r>
      <w:proofErr w:type="spellEnd"/>
      <w:r w:rsidR="00022829" w:rsidRPr="00A06BE2">
        <w:rPr>
          <w:lang w:val="ru-RU"/>
        </w:rPr>
        <w:t xml:space="preserve"> (</w:t>
      </w:r>
      <w:r w:rsidR="004249A3" w:rsidRPr="00A06BE2">
        <w:rPr>
          <w:lang w:val="ru-RU"/>
        </w:rPr>
        <w:t>ONAF</w:t>
      </w:r>
      <w:r w:rsidR="00022829" w:rsidRPr="00A06BE2">
        <w:rPr>
          <w:lang w:val="ru-RU"/>
        </w:rPr>
        <w:t>)</w:t>
      </w:r>
      <w:r w:rsidR="004249A3" w:rsidRPr="00A06BE2">
        <w:rPr>
          <w:lang w:val="ru-RU"/>
        </w:rPr>
        <w:t xml:space="preserve"> по агентским договорам МС</w:t>
      </w:r>
      <w:r w:rsidR="00022829" w:rsidRPr="00A06BE2">
        <w:rPr>
          <w:rStyle w:val="a6"/>
          <w:lang w:val="ru-RU"/>
        </w:rPr>
        <w:footnoteReference w:id="1"/>
      </w:r>
      <w:r w:rsidR="00022829" w:rsidRPr="00A06BE2">
        <w:rPr>
          <w:lang w:val="ru-RU"/>
        </w:rPr>
        <w:t xml:space="preserve"> </w:t>
      </w:r>
      <w:r w:rsidR="004249A3" w:rsidRPr="00A06BE2">
        <w:rPr>
          <w:lang w:val="ru-RU"/>
        </w:rPr>
        <w:t xml:space="preserve">и табличное приложение с перечнем агентских контрактов, инвойсов и платежей между МС и агентами </w:t>
      </w:r>
      <w:r w:rsidR="00022829" w:rsidRPr="00A06BE2">
        <w:rPr>
          <w:rStyle w:val="a6"/>
          <w:lang w:val="ru-RU"/>
        </w:rPr>
        <w:footnoteReference w:id="2"/>
      </w:r>
      <w:r w:rsidR="00022829" w:rsidRPr="00A06BE2">
        <w:rPr>
          <w:lang w:val="ru-RU"/>
        </w:rPr>
        <w:t>.</w:t>
      </w:r>
    </w:p>
    <w:p w14:paraId="0448D4AC" w14:textId="5B5557AA" w:rsidR="00EB106E" w:rsidRPr="00A06BE2" w:rsidRDefault="00EB106E" w:rsidP="004249A3">
      <w:pPr>
        <w:jc w:val="both"/>
        <w:rPr>
          <w:lang w:val="ru-RU"/>
        </w:rPr>
      </w:pPr>
      <w:r w:rsidRPr="00A06BE2">
        <w:rPr>
          <w:lang w:val="ru-RU"/>
        </w:rPr>
        <w:t>Эти материалы подтверждают наличие устойчивой модели платежей в пользу иностранных компаний.</w:t>
      </w:r>
    </w:p>
    <w:p w14:paraId="795CC568" w14:textId="4E8BBA7E" w:rsidR="004249A3" w:rsidRPr="00A06BE2" w:rsidRDefault="004249A3" w:rsidP="00022829">
      <w:pPr>
        <w:pStyle w:val="a3"/>
        <w:numPr>
          <w:ilvl w:val="2"/>
          <w:numId w:val="2"/>
        </w:numPr>
        <w:ind w:left="0" w:hanging="567"/>
        <w:jc w:val="both"/>
        <w:rPr>
          <w:u w:val="single"/>
          <w:lang w:val="ru-RU"/>
        </w:rPr>
      </w:pPr>
      <w:r w:rsidRPr="00A06BE2">
        <w:rPr>
          <w:u w:val="single"/>
          <w:lang w:val="ru-RU"/>
        </w:rPr>
        <w:t>Договор</w:t>
      </w:r>
      <w:r w:rsidR="00845930" w:rsidRPr="00A06BE2">
        <w:rPr>
          <w:u w:val="single"/>
          <w:lang w:val="ru-RU"/>
        </w:rPr>
        <w:t>а</w:t>
      </w:r>
      <w:r w:rsidRPr="00A06BE2">
        <w:rPr>
          <w:u w:val="single"/>
          <w:lang w:val="ru-RU"/>
        </w:rPr>
        <w:t xml:space="preserve"> ME с иностранными компаниями</w:t>
      </w:r>
      <w:r w:rsidR="00310F86" w:rsidRPr="00A06BE2">
        <w:rPr>
          <w:u w:val="single"/>
          <w:lang w:val="ru-RU"/>
        </w:rPr>
        <w:t>.</w:t>
      </w:r>
    </w:p>
    <w:p w14:paraId="6CEC0BD7" w14:textId="77777777" w:rsidR="00EB106E" w:rsidRPr="00A06BE2" w:rsidRDefault="00EB106E" w:rsidP="004249A3">
      <w:pPr>
        <w:jc w:val="both"/>
        <w:rPr>
          <w:lang w:val="ru-RU"/>
        </w:rPr>
      </w:pPr>
      <w:r w:rsidRPr="00A06BE2">
        <w:rPr>
          <w:lang w:val="ru-RU"/>
        </w:rPr>
        <w:t>Следствие рассматривает ME как промежуточное звено между МС и иностранными компаниями, в пользу которых оформлялись агентские, маркетинговые или комиссионные платежи.</w:t>
      </w:r>
    </w:p>
    <w:p w14:paraId="062FFB24" w14:textId="16BE82ED" w:rsidR="004249A3" w:rsidRPr="00A06BE2" w:rsidRDefault="00EB106E" w:rsidP="004249A3">
      <w:pPr>
        <w:jc w:val="both"/>
        <w:rPr>
          <w:lang w:val="ru-RU"/>
        </w:rPr>
      </w:pPr>
      <w:r w:rsidRPr="00A06BE2">
        <w:rPr>
          <w:lang w:val="ru-RU"/>
        </w:rPr>
        <w:t xml:space="preserve">В подтверждение этого следствие ссылается на </w:t>
      </w:r>
      <w:r w:rsidR="004249A3" w:rsidRPr="00A06BE2">
        <w:rPr>
          <w:lang w:val="ru-RU"/>
        </w:rPr>
        <w:t>Протокол ONAF</w:t>
      </w:r>
      <w:r w:rsidR="00022829" w:rsidRPr="00A06BE2">
        <w:rPr>
          <w:lang w:val="ru-RU"/>
        </w:rPr>
        <w:t xml:space="preserve"> по договорам с коммерческими агентами</w:t>
      </w:r>
      <w:r w:rsidR="00022829" w:rsidRPr="00A06BE2">
        <w:rPr>
          <w:rStyle w:val="a6"/>
          <w:lang w:val="ru-RU"/>
        </w:rPr>
        <w:footnoteReference w:id="3"/>
      </w:r>
      <w:r w:rsidR="00022829" w:rsidRPr="00A06BE2">
        <w:rPr>
          <w:lang w:val="ru-RU"/>
        </w:rPr>
        <w:t>.</w:t>
      </w:r>
      <w:r w:rsidRPr="00A06BE2">
        <w:rPr>
          <w:lang w:val="ru-RU"/>
        </w:rPr>
        <w:t xml:space="preserve"> В котором анализируются договор</w:t>
      </w:r>
      <w:r w:rsidR="00845930" w:rsidRPr="00A06BE2">
        <w:rPr>
          <w:lang w:val="ru-RU"/>
        </w:rPr>
        <w:t>а</w:t>
      </w:r>
      <w:r w:rsidRPr="00A06BE2">
        <w:rPr>
          <w:lang w:val="ru-RU"/>
        </w:rPr>
        <w:t xml:space="preserve"> и инвойсы между ME и офшорными компаниями, в частности </w:t>
      </w: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LLP, </w:t>
      </w:r>
      <w:proofErr w:type="spellStart"/>
      <w:r w:rsidRPr="00A06BE2">
        <w:rPr>
          <w:lang w:val="ru-RU"/>
        </w:rPr>
        <w:t>Enfields</w:t>
      </w:r>
      <w:proofErr w:type="spellEnd"/>
      <w:r w:rsidRPr="00A06BE2">
        <w:rPr>
          <w:lang w:val="ru-RU"/>
        </w:rPr>
        <w:t xml:space="preserve"> Trade &amp; Capital Corp, </w:t>
      </w:r>
      <w:proofErr w:type="spellStart"/>
      <w:r w:rsidRPr="00A06BE2">
        <w:rPr>
          <w:lang w:val="ru-RU"/>
        </w:rPr>
        <w:t>Fraser</w:t>
      </w:r>
      <w:proofErr w:type="spellEnd"/>
      <w:r w:rsidRPr="00A06BE2">
        <w:rPr>
          <w:lang w:val="ru-RU"/>
        </w:rPr>
        <w:t xml:space="preserve"> Corporation, Business House </w:t>
      </w:r>
      <w:proofErr w:type="spellStart"/>
      <w:r w:rsidRPr="00A06BE2">
        <w:rPr>
          <w:lang w:val="ru-RU"/>
        </w:rPr>
        <w:t>Helena</w:t>
      </w:r>
      <w:proofErr w:type="spellEnd"/>
      <w:r w:rsidRPr="00A06BE2">
        <w:rPr>
          <w:lang w:val="ru-RU"/>
        </w:rPr>
        <w:t xml:space="preserve"> AG и </w:t>
      </w:r>
      <w:proofErr w:type="spellStart"/>
      <w:r w:rsidRPr="00A06BE2">
        <w:rPr>
          <w:lang w:val="ru-RU"/>
        </w:rPr>
        <w:t>etc</w:t>
      </w:r>
      <w:proofErr w:type="spellEnd"/>
      <w:r w:rsidRPr="00A06BE2">
        <w:rPr>
          <w:lang w:val="ru-RU"/>
        </w:rPr>
        <w:t>.</w:t>
      </w:r>
    </w:p>
    <w:p w14:paraId="7CE76E67" w14:textId="48BA0AE2" w:rsidR="004249A3" w:rsidRPr="00A06BE2" w:rsidRDefault="00EB106E" w:rsidP="004249A3">
      <w:pPr>
        <w:jc w:val="both"/>
        <w:rPr>
          <w:lang w:val="ru-RU"/>
        </w:rPr>
      </w:pPr>
      <w:r w:rsidRPr="00A06BE2">
        <w:rPr>
          <w:lang w:val="ru-RU"/>
        </w:rPr>
        <w:t>Также следствие использует</w:t>
      </w:r>
      <w:r w:rsidR="00B81FFB" w:rsidRPr="00A06BE2">
        <w:rPr>
          <w:lang w:val="ru-RU"/>
        </w:rPr>
        <w:t xml:space="preserve"> </w:t>
      </w:r>
      <w:r w:rsidR="004249A3" w:rsidRPr="00A06BE2">
        <w:rPr>
          <w:lang w:val="ru-RU"/>
        </w:rPr>
        <w:t xml:space="preserve">инвойсы </w:t>
      </w:r>
      <w:proofErr w:type="spellStart"/>
      <w:r w:rsidR="004249A3" w:rsidRPr="00A06BE2">
        <w:rPr>
          <w:lang w:val="ru-RU"/>
        </w:rPr>
        <w:t>Geoford</w:t>
      </w:r>
      <w:proofErr w:type="spellEnd"/>
      <w:r w:rsidR="004249A3" w:rsidRPr="00A06BE2">
        <w:rPr>
          <w:lang w:val="ru-RU"/>
        </w:rPr>
        <w:t xml:space="preserve"> LLP и </w:t>
      </w:r>
      <w:proofErr w:type="spellStart"/>
      <w:r w:rsidR="004249A3" w:rsidRPr="00A06BE2">
        <w:rPr>
          <w:lang w:val="ru-RU"/>
        </w:rPr>
        <w:t>Enfields</w:t>
      </w:r>
      <w:proofErr w:type="spellEnd"/>
      <w:r w:rsidR="004249A3" w:rsidRPr="00A06BE2">
        <w:rPr>
          <w:lang w:val="ru-RU"/>
        </w:rPr>
        <w:t xml:space="preserve"> Trade &amp; Capital Corp на адрес ME за маркетинговые услуги</w:t>
      </w:r>
      <w:r w:rsidR="00022829" w:rsidRPr="00A06BE2">
        <w:rPr>
          <w:rStyle w:val="a6"/>
          <w:b/>
          <w:bCs/>
          <w:lang w:val="ru-RU"/>
        </w:rPr>
        <w:footnoteReference w:id="4"/>
      </w:r>
      <w:r w:rsidRPr="00A06BE2">
        <w:rPr>
          <w:lang w:val="ru-RU"/>
        </w:rPr>
        <w:t>, указывая на их шаблонность, общий характер описания услуг и отсутствие детализации выполненной работы.</w:t>
      </w:r>
    </w:p>
    <w:p w14:paraId="4E387D9B" w14:textId="1953156F" w:rsidR="00EB106E" w:rsidRPr="00A06BE2" w:rsidRDefault="00EB106E" w:rsidP="00EB106E">
      <w:pPr>
        <w:jc w:val="both"/>
        <w:rPr>
          <w:lang w:val="ru-RU"/>
        </w:rPr>
      </w:pPr>
      <w:r w:rsidRPr="00A06BE2">
        <w:rPr>
          <w:lang w:val="ru-RU"/>
        </w:rPr>
        <w:lastRenderedPageBreak/>
        <w:t>Право ME выплачивать комиссии посредникам следствие обосновывает через Протокол ONAF по разрешению МС на выплату комиссий офшорным компаниям</w:t>
      </w:r>
      <w:r w:rsidRPr="00A06BE2">
        <w:rPr>
          <w:rStyle w:val="a6"/>
          <w:lang w:val="ru-RU"/>
        </w:rPr>
        <w:footnoteReference w:id="5"/>
      </w:r>
      <w:r w:rsidRPr="00A06BE2">
        <w:rPr>
          <w:lang w:val="ru-RU"/>
        </w:rPr>
        <w:t>, письмо МС о праве ME выплачивать комиссии посредникам</w:t>
      </w:r>
      <w:r w:rsidRPr="00A06BE2">
        <w:rPr>
          <w:rStyle w:val="a6"/>
          <w:lang w:val="ru-RU"/>
        </w:rPr>
        <w:footnoteReference w:id="6"/>
      </w:r>
      <w:r w:rsidRPr="00A06BE2">
        <w:rPr>
          <w:lang w:val="ru-RU"/>
        </w:rPr>
        <w:t xml:space="preserve"> и переписку с </w:t>
      </w:r>
      <w:proofErr w:type="spellStart"/>
      <w:r w:rsidRPr="00A06BE2">
        <w:rPr>
          <w:lang w:val="ru-RU"/>
        </w:rPr>
        <w:t>Julius</w:t>
      </w:r>
      <w:proofErr w:type="spellEnd"/>
      <w:r w:rsidRPr="00A06BE2">
        <w:rPr>
          <w:lang w:val="ru-RU"/>
        </w:rPr>
        <w:t xml:space="preserve"> </w:t>
      </w:r>
      <w:proofErr w:type="spellStart"/>
      <w:r w:rsidRPr="00A06BE2">
        <w:rPr>
          <w:lang w:val="ru-RU"/>
        </w:rPr>
        <w:t>Baer</w:t>
      </w:r>
      <w:proofErr w:type="spellEnd"/>
      <w:r w:rsidRPr="00A06BE2">
        <w:rPr>
          <w:lang w:val="ru-RU"/>
        </w:rPr>
        <w:t xml:space="preserve"> по комиссионным соглашениям ME </w:t>
      </w:r>
      <w:r w:rsidRPr="00A06BE2">
        <w:rPr>
          <w:rStyle w:val="a6"/>
          <w:lang w:val="ru-RU"/>
        </w:rPr>
        <w:footnoteReference w:id="7"/>
      </w:r>
      <w:r w:rsidRPr="00A06BE2">
        <w:rPr>
          <w:lang w:val="ru-RU"/>
        </w:rPr>
        <w:t>.</w:t>
      </w:r>
    </w:p>
    <w:p w14:paraId="618808B5" w14:textId="21C97E06" w:rsidR="00EB106E" w:rsidRPr="00A06BE2" w:rsidRDefault="00EB106E" w:rsidP="004249A3">
      <w:pPr>
        <w:jc w:val="both"/>
        <w:rPr>
          <w:lang w:val="ru-RU"/>
        </w:rPr>
      </w:pPr>
      <w:r w:rsidRPr="00A06BE2">
        <w:rPr>
          <w:lang w:val="ru-RU"/>
        </w:rPr>
        <w:t>На основании этих материалов следствие делает вывод, что документы ME могли использоваться для объяснения платежей в пользу иностранных компаний и их обоснования перед банками.</w:t>
      </w:r>
      <w:r w:rsidR="004249A3" w:rsidRPr="00A06BE2">
        <w:rPr>
          <w:lang w:val="ru-RU"/>
        </w:rPr>
        <w:t>, инвойсов и платежей в пользу компаний, которые следствие связывает с АВБ.</w:t>
      </w:r>
    </w:p>
    <w:p w14:paraId="2B6B8745" w14:textId="0541DE48" w:rsidR="004249A3" w:rsidRPr="00A06BE2" w:rsidRDefault="00022829" w:rsidP="00022829">
      <w:pPr>
        <w:pStyle w:val="a3"/>
        <w:numPr>
          <w:ilvl w:val="2"/>
          <w:numId w:val="2"/>
        </w:numPr>
        <w:ind w:left="0" w:hanging="567"/>
        <w:jc w:val="both"/>
        <w:rPr>
          <w:u w:val="single"/>
          <w:lang w:val="ru-RU"/>
        </w:rPr>
      </w:pPr>
      <w:r w:rsidRPr="00A06BE2">
        <w:rPr>
          <w:u w:val="single"/>
          <w:lang w:val="ru-RU"/>
        </w:rPr>
        <w:t>К</w:t>
      </w:r>
      <w:r w:rsidR="004249A3" w:rsidRPr="00A06BE2">
        <w:rPr>
          <w:u w:val="single"/>
          <w:lang w:val="ru-RU"/>
        </w:rPr>
        <w:t>онтрол</w:t>
      </w:r>
      <w:r w:rsidRPr="00A06BE2">
        <w:rPr>
          <w:u w:val="single"/>
          <w:lang w:val="ru-RU"/>
        </w:rPr>
        <w:t>ь</w:t>
      </w:r>
      <w:r w:rsidR="004249A3" w:rsidRPr="00A06BE2">
        <w:rPr>
          <w:u w:val="single"/>
          <w:lang w:val="ru-RU"/>
        </w:rPr>
        <w:t xml:space="preserve"> АВБ над обеими сторонами операций</w:t>
      </w:r>
    </w:p>
    <w:p w14:paraId="1247D955" w14:textId="3FAC2AD7" w:rsidR="004249A3" w:rsidRPr="00A06BE2" w:rsidRDefault="00022829" w:rsidP="004249A3">
      <w:pPr>
        <w:jc w:val="both"/>
        <w:rPr>
          <w:lang w:val="ru-RU"/>
        </w:rPr>
      </w:pPr>
      <w:r w:rsidRPr="00A06BE2">
        <w:rPr>
          <w:lang w:val="ru-RU"/>
        </w:rPr>
        <w:t xml:space="preserve">По версии следствия </w:t>
      </w:r>
      <w:r w:rsidR="004249A3" w:rsidRPr="00A06BE2">
        <w:rPr>
          <w:lang w:val="ru-RU"/>
        </w:rPr>
        <w:t xml:space="preserve">АВБ мог контролировать обе стороны части операций: с одной стороны </w:t>
      </w:r>
      <w:r w:rsidRPr="00A06BE2">
        <w:rPr>
          <w:lang w:val="ru-RU"/>
        </w:rPr>
        <w:t>-</w:t>
      </w:r>
      <w:r w:rsidR="004249A3" w:rsidRPr="00A06BE2">
        <w:rPr>
          <w:lang w:val="ru-RU"/>
        </w:rPr>
        <w:t xml:space="preserve"> ME, с другой </w:t>
      </w:r>
      <w:r w:rsidRPr="00A06BE2">
        <w:rPr>
          <w:lang w:val="ru-RU"/>
        </w:rPr>
        <w:t>-</w:t>
      </w:r>
      <w:r w:rsidR="004249A3" w:rsidRPr="00A06BE2">
        <w:rPr>
          <w:lang w:val="ru-RU"/>
        </w:rPr>
        <w:t xml:space="preserve"> офшорные компании, которые получали платежи от ME или МС.</w:t>
      </w:r>
    </w:p>
    <w:p w14:paraId="6969584F" w14:textId="2E0F77EF" w:rsidR="004249A3" w:rsidRPr="00A06BE2" w:rsidRDefault="00B81FFB" w:rsidP="004249A3">
      <w:pPr>
        <w:jc w:val="both"/>
        <w:rPr>
          <w:lang w:val="ru-RU"/>
        </w:rPr>
      </w:pPr>
      <w:r w:rsidRPr="00A06BE2">
        <w:rPr>
          <w:lang w:val="ru-RU"/>
        </w:rPr>
        <w:t xml:space="preserve">В подтверждение связи АВБ с ME следствие ссылается </w:t>
      </w:r>
      <w:r w:rsidR="004249A3" w:rsidRPr="00A06BE2">
        <w:rPr>
          <w:lang w:val="ru-RU"/>
        </w:rPr>
        <w:t>на письмо ME, в котором АВБ указан как директор ME</w:t>
      </w:r>
      <w:r w:rsidR="00022829" w:rsidRPr="00A06BE2">
        <w:rPr>
          <w:rStyle w:val="a6"/>
          <w:b/>
          <w:bCs/>
          <w:lang w:val="ru-RU"/>
        </w:rPr>
        <w:footnoteReference w:id="8"/>
      </w:r>
      <w:r w:rsidR="004249A3" w:rsidRPr="00A06BE2">
        <w:rPr>
          <w:lang w:val="ru-RU"/>
        </w:rPr>
        <w:t xml:space="preserve">. </w:t>
      </w:r>
    </w:p>
    <w:p w14:paraId="1057DBBB" w14:textId="545BA1A4" w:rsidR="00B81FFB" w:rsidRPr="00A06BE2" w:rsidRDefault="00B81FFB" w:rsidP="004249A3">
      <w:pPr>
        <w:jc w:val="both"/>
        <w:rPr>
          <w:lang w:val="ru-RU"/>
        </w:rPr>
      </w:pPr>
      <w:r w:rsidRPr="00A06BE2">
        <w:rPr>
          <w:lang w:val="ru-RU"/>
        </w:rPr>
        <w:t>Этот документ сопоставляется с объяснениями АВБ, который во время допроса отрицал директорство в ME и указывал, что директором являлся Лукьянов.</w:t>
      </w:r>
    </w:p>
    <w:p w14:paraId="21D7CAE8" w14:textId="11CE9DDD" w:rsidR="00022829" w:rsidRPr="00A06BE2" w:rsidRDefault="00B81FFB" w:rsidP="00AF05B5">
      <w:pPr>
        <w:jc w:val="both"/>
        <w:rPr>
          <w:lang w:val="ru-RU"/>
        </w:rPr>
      </w:pPr>
      <w:r w:rsidRPr="00A06BE2">
        <w:rPr>
          <w:lang w:val="ru-RU"/>
        </w:rPr>
        <w:t>Связь АВБ с иностранными компаниями следствие обосновывает через</w:t>
      </w:r>
      <w:r w:rsidR="00022829" w:rsidRPr="00A06BE2">
        <w:rPr>
          <w:lang w:val="ru-RU"/>
        </w:rPr>
        <w:t>:</w:t>
      </w:r>
    </w:p>
    <w:p w14:paraId="469296C0" w14:textId="7F9CB40C" w:rsidR="00022829" w:rsidRPr="00A06BE2" w:rsidRDefault="004249A3" w:rsidP="00AF05B5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Протокол ONAF по KYC </w:t>
      </w:r>
      <w:proofErr w:type="spellStart"/>
      <w:r w:rsidRPr="00A06BE2">
        <w:rPr>
          <w:lang w:val="ru-RU"/>
        </w:rPr>
        <w:t>Julius</w:t>
      </w:r>
      <w:proofErr w:type="spellEnd"/>
      <w:r w:rsidRPr="00A06BE2">
        <w:rPr>
          <w:lang w:val="ru-RU"/>
        </w:rPr>
        <w:t xml:space="preserve"> </w:t>
      </w:r>
      <w:proofErr w:type="spellStart"/>
      <w:r w:rsidRPr="00A06BE2">
        <w:rPr>
          <w:lang w:val="ru-RU"/>
        </w:rPr>
        <w:t>Baer</w:t>
      </w:r>
      <w:proofErr w:type="spellEnd"/>
      <w:r w:rsidRPr="00A06BE2">
        <w:rPr>
          <w:lang w:val="ru-RU"/>
        </w:rPr>
        <w:t xml:space="preserve"> ID</w:t>
      </w:r>
      <w:r w:rsidR="00AF05B5" w:rsidRPr="00A06BE2">
        <w:rPr>
          <w:rStyle w:val="a6"/>
          <w:lang w:val="ru-RU"/>
        </w:rPr>
        <w:footnoteReference w:id="9"/>
      </w:r>
      <w:r w:rsidR="00AF05B5" w:rsidRPr="00A06BE2">
        <w:rPr>
          <w:lang w:val="ru-RU"/>
        </w:rPr>
        <w:t>;</w:t>
      </w:r>
      <w:r w:rsidRPr="00A06BE2">
        <w:rPr>
          <w:lang w:val="ru-RU"/>
        </w:rPr>
        <w:t xml:space="preserve"> </w:t>
      </w:r>
    </w:p>
    <w:p w14:paraId="348C4631" w14:textId="4744AC2B" w:rsidR="00022829" w:rsidRPr="00A06BE2" w:rsidRDefault="004249A3" w:rsidP="00AF05B5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lang w:val="ru-RU"/>
        </w:rPr>
      </w:pPr>
      <w:proofErr w:type="spellStart"/>
      <w:r w:rsidRPr="00A06BE2">
        <w:rPr>
          <w:lang w:val="ru-RU"/>
        </w:rPr>
        <w:t>Julius</w:t>
      </w:r>
      <w:proofErr w:type="spellEnd"/>
      <w:r w:rsidRPr="00A06BE2">
        <w:rPr>
          <w:lang w:val="ru-RU"/>
        </w:rPr>
        <w:t xml:space="preserve"> </w:t>
      </w:r>
      <w:proofErr w:type="spellStart"/>
      <w:r w:rsidRPr="00A06BE2">
        <w:rPr>
          <w:lang w:val="ru-RU"/>
        </w:rPr>
        <w:t>Baer</w:t>
      </w:r>
      <w:proofErr w:type="spellEnd"/>
      <w:r w:rsidRPr="00A06BE2">
        <w:rPr>
          <w:lang w:val="ru-RU"/>
        </w:rPr>
        <w:t xml:space="preserve"> KYC </w:t>
      </w:r>
      <w:proofErr w:type="spellStart"/>
      <w:r w:rsidRPr="00A06BE2">
        <w:rPr>
          <w:lang w:val="ru-RU"/>
        </w:rPr>
        <w:t>Package</w:t>
      </w:r>
      <w:proofErr w:type="spellEnd"/>
      <w:r w:rsidRPr="00A06BE2">
        <w:rPr>
          <w:lang w:val="ru-RU"/>
        </w:rPr>
        <w:t xml:space="preserve"> относительно АВБ и связанных компаний</w:t>
      </w:r>
      <w:r w:rsidR="00AF05B5" w:rsidRPr="00A06BE2">
        <w:rPr>
          <w:rStyle w:val="a6"/>
          <w:lang w:val="ru-RU"/>
        </w:rPr>
        <w:footnoteReference w:id="10"/>
      </w:r>
      <w:r w:rsidR="00AF05B5" w:rsidRPr="00A06BE2">
        <w:rPr>
          <w:lang w:val="ru-RU"/>
        </w:rPr>
        <w:t>;</w:t>
      </w:r>
      <w:r w:rsidRPr="00A06BE2">
        <w:rPr>
          <w:lang w:val="ru-RU"/>
        </w:rPr>
        <w:t xml:space="preserve">, </w:t>
      </w:r>
    </w:p>
    <w:p w14:paraId="78568481" w14:textId="7CC9A22F" w:rsidR="00022829" w:rsidRPr="00A06BE2" w:rsidRDefault="004249A3" w:rsidP="00AF05B5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корпоративные документы BBP Baltic / </w:t>
      </w:r>
      <w:proofErr w:type="spellStart"/>
      <w:r w:rsidRPr="00A06BE2">
        <w:rPr>
          <w:lang w:val="ru-RU"/>
        </w:rPr>
        <w:t>Enfields</w:t>
      </w:r>
      <w:proofErr w:type="spellEnd"/>
      <w:r w:rsidRPr="00A06BE2">
        <w:rPr>
          <w:lang w:val="ru-RU"/>
        </w:rPr>
        <w:t xml:space="preserve"> Trade &amp; Capital Corp</w:t>
      </w:r>
      <w:r w:rsidR="00AF05B5" w:rsidRPr="00A06BE2">
        <w:rPr>
          <w:rStyle w:val="a6"/>
          <w:lang w:val="ru-RU"/>
        </w:rPr>
        <w:footnoteReference w:id="11"/>
      </w:r>
      <w:r w:rsidR="00AF05B5" w:rsidRPr="00A06BE2">
        <w:rPr>
          <w:lang w:val="ru-RU"/>
        </w:rPr>
        <w:t>;</w:t>
      </w:r>
      <w:r w:rsidRPr="00A06BE2">
        <w:rPr>
          <w:lang w:val="ru-RU"/>
        </w:rPr>
        <w:t xml:space="preserve"> </w:t>
      </w:r>
    </w:p>
    <w:p w14:paraId="532BD6A9" w14:textId="35604942" w:rsidR="004249A3" w:rsidRPr="00A06BE2" w:rsidRDefault="004249A3" w:rsidP="00AF05B5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u w:val="single"/>
          <w:lang w:val="ru-RU"/>
        </w:rPr>
      </w:pPr>
      <w:r w:rsidRPr="00A06BE2">
        <w:rPr>
          <w:lang w:val="ru-RU"/>
        </w:rPr>
        <w:t xml:space="preserve">Протокол ONAF по документам </w:t>
      </w: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 и отчетности компании</w:t>
      </w:r>
      <w:r w:rsidR="00AF05B5" w:rsidRPr="00A06BE2">
        <w:rPr>
          <w:rStyle w:val="a6"/>
          <w:lang w:val="ru-RU"/>
        </w:rPr>
        <w:footnoteReference w:id="12"/>
      </w:r>
      <w:r w:rsidR="00AF05B5" w:rsidRPr="00A06BE2">
        <w:rPr>
          <w:lang w:val="ru-RU"/>
        </w:rPr>
        <w:t>.</w:t>
      </w:r>
    </w:p>
    <w:p w14:paraId="50420694" w14:textId="50049954" w:rsidR="00053ACA" w:rsidRPr="00A06BE2" w:rsidRDefault="00053ACA" w:rsidP="00AF05B5">
      <w:pPr>
        <w:pStyle w:val="a3"/>
        <w:numPr>
          <w:ilvl w:val="0"/>
          <w:numId w:val="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документы о полномочиях АВБ в отношении </w:t>
      </w:r>
      <w:proofErr w:type="spellStart"/>
      <w:r w:rsidRPr="00A06BE2">
        <w:rPr>
          <w:lang w:val="ru-RU"/>
        </w:rPr>
        <w:t>Fraser</w:t>
      </w:r>
      <w:proofErr w:type="spellEnd"/>
      <w:r w:rsidRPr="00A06BE2">
        <w:rPr>
          <w:lang w:val="ru-RU"/>
        </w:rPr>
        <w:t xml:space="preserve"> Corporation.</w:t>
      </w:r>
    </w:p>
    <w:p w14:paraId="1D91B8F7" w14:textId="5B7B1C35" w:rsidR="00ED422E" w:rsidRPr="00A06BE2" w:rsidRDefault="00B81FFB" w:rsidP="004249A3">
      <w:pPr>
        <w:jc w:val="both"/>
        <w:rPr>
          <w:lang w:val="ru-RU"/>
        </w:rPr>
      </w:pPr>
      <w:r w:rsidRPr="00A06BE2">
        <w:rPr>
          <w:lang w:val="ru-RU"/>
        </w:rPr>
        <w:t>Отдельно следствие использует</w:t>
      </w:r>
      <w:r w:rsidR="00053ACA" w:rsidRPr="00A06BE2">
        <w:rPr>
          <w:lang w:val="ru-RU"/>
        </w:rPr>
        <w:t xml:space="preserve"> </w:t>
      </w:r>
      <w:r w:rsidR="004249A3" w:rsidRPr="00A06BE2">
        <w:rPr>
          <w:lang w:val="ru-RU"/>
        </w:rPr>
        <w:t>допрос АВБ в Монако по ME, агентским договорам</w:t>
      </w:r>
      <w:r w:rsidR="00AF05B5" w:rsidRPr="00A06BE2">
        <w:rPr>
          <w:rStyle w:val="a6"/>
          <w:lang w:val="ru-RU"/>
        </w:rPr>
        <w:footnoteReference w:id="13"/>
      </w:r>
      <w:r w:rsidRPr="00A06BE2">
        <w:rPr>
          <w:lang w:val="ru-RU"/>
        </w:rPr>
        <w:t xml:space="preserve"> для сопоставления объяснений АВБ с документами по компаниям, счетам, платежам и агентским договорам.</w:t>
      </w:r>
    </w:p>
    <w:p w14:paraId="7924C049" w14:textId="5663AB93" w:rsidR="00B81FFB" w:rsidRPr="00A06BE2" w:rsidRDefault="00B81FFB" w:rsidP="004249A3">
      <w:pPr>
        <w:jc w:val="both"/>
        <w:rPr>
          <w:lang w:val="ru-RU"/>
        </w:rPr>
      </w:pPr>
      <w:r w:rsidRPr="00A06BE2">
        <w:rPr>
          <w:lang w:val="ru-RU"/>
        </w:rPr>
        <w:t>На основании этих материалов следствие формирует тезис, что часть договоров могла заключаться между структурами, фактически связанными с одним лицом- АВБ.</w:t>
      </w:r>
    </w:p>
    <w:p w14:paraId="6AFAB849" w14:textId="0D0F9409" w:rsidR="004249A3" w:rsidRPr="00A06BE2" w:rsidRDefault="004249A3" w:rsidP="004249A3">
      <w:pPr>
        <w:pStyle w:val="a3"/>
        <w:numPr>
          <w:ilvl w:val="2"/>
          <w:numId w:val="2"/>
        </w:numPr>
        <w:ind w:left="0" w:hanging="567"/>
        <w:jc w:val="both"/>
        <w:rPr>
          <w:u w:val="single"/>
          <w:lang w:val="ru-RU"/>
        </w:rPr>
      </w:pPr>
      <w:r w:rsidRPr="00A06BE2">
        <w:rPr>
          <w:u w:val="single"/>
          <w:lang w:val="ru-RU"/>
        </w:rPr>
        <w:t>Признаки формальности и аномальности коммерческих документов</w:t>
      </w:r>
      <w:r w:rsidRPr="00A06BE2">
        <w:rPr>
          <w:lang w:val="ru-RU"/>
        </w:rPr>
        <w:t>.</w:t>
      </w:r>
    </w:p>
    <w:p w14:paraId="796C90AD" w14:textId="4DD33DE7" w:rsidR="00B81FFB" w:rsidRPr="00A06BE2" w:rsidRDefault="00B81FFB" w:rsidP="004249A3">
      <w:pPr>
        <w:jc w:val="both"/>
        <w:rPr>
          <w:lang w:val="ru-RU"/>
        </w:rPr>
      </w:pPr>
      <w:r w:rsidRPr="00A06BE2">
        <w:rPr>
          <w:lang w:val="ru-RU"/>
        </w:rPr>
        <w:t>Следствие указывает, что отдельные договор</w:t>
      </w:r>
      <w:r w:rsidR="00845930" w:rsidRPr="00A06BE2">
        <w:rPr>
          <w:lang w:val="ru-RU"/>
        </w:rPr>
        <w:t>а</w:t>
      </w:r>
      <w:r w:rsidRPr="00A06BE2">
        <w:rPr>
          <w:lang w:val="ru-RU"/>
        </w:rPr>
        <w:t xml:space="preserve"> и инвойсы имеют признаки формального оформления и не подтверждают реальное оказание агентских, маркетинговых или коммерческих услуг.</w:t>
      </w:r>
    </w:p>
    <w:p w14:paraId="0510CBF5" w14:textId="57BDD3A9" w:rsidR="004249A3" w:rsidRPr="00A06BE2" w:rsidRDefault="00B81FFB" w:rsidP="004249A3">
      <w:pPr>
        <w:jc w:val="both"/>
        <w:rPr>
          <w:lang w:val="ru-RU"/>
        </w:rPr>
      </w:pPr>
      <w:r w:rsidRPr="00A06BE2">
        <w:rPr>
          <w:lang w:val="ru-RU"/>
        </w:rPr>
        <w:t xml:space="preserve">В подтверждение этого следствие ссылается на </w:t>
      </w:r>
      <w:r w:rsidR="004249A3" w:rsidRPr="00A06BE2">
        <w:rPr>
          <w:lang w:val="ru-RU"/>
        </w:rPr>
        <w:t xml:space="preserve">Протокол ONAF </w:t>
      </w:r>
      <w:r w:rsidR="00AF05B5" w:rsidRPr="00A06BE2">
        <w:rPr>
          <w:lang w:val="ru-RU"/>
        </w:rPr>
        <w:t>касательно аномального исследование коммерческих документов</w:t>
      </w:r>
      <w:r w:rsidR="00AF05B5" w:rsidRPr="00A06BE2">
        <w:rPr>
          <w:rStyle w:val="a6"/>
          <w:lang w:val="ru-RU"/>
        </w:rPr>
        <w:footnoteReference w:id="14"/>
      </w:r>
      <w:r w:rsidR="00AF05B5" w:rsidRPr="00A06BE2">
        <w:rPr>
          <w:lang w:val="ru-RU"/>
        </w:rPr>
        <w:t>.</w:t>
      </w:r>
      <w:r w:rsidRPr="00A06BE2">
        <w:rPr>
          <w:lang w:val="ru-RU"/>
        </w:rPr>
        <w:t xml:space="preserve"> </w:t>
      </w:r>
      <w:r w:rsidR="004249A3" w:rsidRPr="00A06BE2">
        <w:rPr>
          <w:lang w:val="ru-RU"/>
        </w:rPr>
        <w:t>В указанном протоколе следствие анализирует, в частности:</w:t>
      </w:r>
    </w:p>
    <w:p w14:paraId="706D3491" w14:textId="456BCE62" w:rsidR="004249A3" w:rsidRPr="00A06BE2" w:rsidRDefault="004249A3" w:rsidP="00B81FFB">
      <w:pPr>
        <w:numPr>
          <w:ilvl w:val="0"/>
          <w:numId w:val="6"/>
        </w:numPr>
        <w:tabs>
          <w:tab w:val="clear" w:pos="720"/>
          <w:tab w:val="num" w:pos="567"/>
        </w:tabs>
        <w:ind w:left="567" w:hanging="567"/>
        <w:jc w:val="both"/>
        <w:rPr>
          <w:lang w:val="ru-RU"/>
        </w:rPr>
      </w:pPr>
      <w:r w:rsidRPr="00A06BE2">
        <w:rPr>
          <w:lang w:val="ru-RU"/>
        </w:rPr>
        <w:t xml:space="preserve">Договор №ME/148/2013 между ME и </w:t>
      </w:r>
      <w:proofErr w:type="spellStart"/>
      <w:r w:rsidRPr="00A06BE2">
        <w:rPr>
          <w:lang w:val="ru-RU"/>
        </w:rPr>
        <w:t>Enfields</w:t>
      </w:r>
      <w:proofErr w:type="spellEnd"/>
      <w:r w:rsidRPr="00A06BE2">
        <w:rPr>
          <w:lang w:val="ru-RU"/>
        </w:rPr>
        <w:t xml:space="preserve"> Trade &amp; Capital Corp по маркетинговым услугам</w:t>
      </w:r>
      <w:r w:rsidR="00AF05B5" w:rsidRPr="00A06BE2">
        <w:rPr>
          <w:rStyle w:val="a6"/>
          <w:lang w:val="ru-RU"/>
        </w:rPr>
        <w:footnoteReference w:id="15"/>
      </w:r>
      <w:r w:rsidRPr="00A06BE2">
        <w:rPr>
          <w:lang w:val="ru-RU"/>
        </w:rPr>
        <w:t>;</w:t>
      </w:r>
    </w:p>
    <w:p w14:paraId="28869238" w14:textId="3445544E" w:rsidR="004249A3" w:rsidRPr="00A06BE2" w:rsidRDefault="004249A3" w:rsidP="00B81FFB">
      <w:pPr>
        <w:numPr>
          <w:ilvl w:val="0"/>
          <w:numId w:val="6"/>
        </w:numPr>
        <w:tabs>
          <w:tab w:val="clear" w:pos="720"/>
          <w:tab w:val="num" w:pos="567"/>
        </w:tabs>
        <w:ind w:left="567" w:hanging="567"/>
        <w:jc w:val="both"/>
        <w:rPr>
          <w:lang w:val="ru-RU"/>
        </w:rPr>
      </w:pPr>
      <w:r w:rsidRPr="00A06BE2">
        <w:rPr>
          <w:lang w:val="ru-RU"/>
        </w:rPr>
        <w:t xml:space="preserve">Договор №ME/154/2014 между ME и </w:t>
      </w: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 по маркетинговым услугам</w:t>
      </w:r>
      <w:r w:rsidR="00AF05B5" w:rsidRPr="00A06BE2">
        <w:rPr>
          <w:rStyle w:val="a6"/>
          <w:lang w:val="ru-RU"/>
        </w:rPr>
        <w:footnoteReference w:id="16"/>
      </w:r>
      <w:r w:rsidRPr="00A06BE2">
        <w:rPr>
          <w:lang w:val="ru-RU"/>
        </w:rPr>
        <w:t>;</w:t>
      </w:r>
    </w:p>
    <w:p w14:paraId="4DA4256A" w14:textId="509C17FF" w:rsidR="004249A3" w:rsidRPr="00A06BE2" w:rsidRDefault="004249A3" w:rsidP="00B81FFB">
      <w:pPr>
        <w:numPr>
          <w:ilvl w:val="0"/>
          <w:numId w:val="6"/>
        </w:numPr>
        <w:tabs>
          <w:tab w:val="clear" w:pos="720"/>
          <w:tab w:val="num" w:pos="567"/>
        </w:tabs>
        <w:ind w:left="567" w:hanging="567"/>
        <w:jc w:val="both"/>
        <w:rPr>
          <w:lang w:val="ru-RU"/>
        </w:rPr>
      </w:pPr>
      <w:r w:rsidRPr="00A06BE2">
        <w:rPr>
          <w:lang w:val="ru-RU"/>
        </w:rPr>
        <w:lastRenderedPageBreak/>
        <w:t xml:space="preserve">Договор №RT/02/2014 между </w:t>
      </w:r>
      <w:proofErr w:type="spellStart"/>
      <w:r w:rsidRPr="00A06BE2">
        <w:rPr>
          <w:lang w:val="ru-RU"/>
        </w:rPr>
        <w:t>Fraser</w:t>
      </w:r>
      <w:proofErr w:type="spellEnd"/>
      <w:r w:rsidRPr="00A06BE2">
        <w:rPr>
          <w:lang w:val="ru-RU"/>
        </w:rPr>
        <w:t xml:space="preserve"> Corporation и ME по агентским услугам</w:t>
      </w:r>
      <w:r w:rsidR="00AF05B5" w:rsidRPr="00A06BE2">
        <w:rPr>
          <w:rStyle w:val="a6"/>
          <w:lang w:val="ru-RU"/>
        </w:rPr>
        <w:footnoteReference w:id="17"/>
      </w:r>
      <w:r w:rsidRPr="00A06BE2">
        <w:rPr>
          <w:lang w:val="ru-RU"/>
        </w:rPr>
        <w:t>;</w:t>
      </w:r>
    </w:p>
    <w:p w14:paraId="2D3C40C1" w14:textId="48FC82E5" w:rsidR="004249A3" w:rsidRPr="00A06BE2" w:rsidRDefault="004249A3" w:rsidP="00B81FFB">
      <w:pPr>
        <w:numPr>
          <w:ilvl w:val="0"/>
          <w:numId w:val="6"/>
        </w:numPr>
        <w:tabs>
          <w:tab w:val="clear" w:pos="720"/>
          <w:tab w:val="num" w:pos="567"/>
        </w:tabs>
        <w:ind w:left="567" w:hanging="567"/>
        <w:jc w:val="both"/>
        <w:rPr>
          <w:lang w:val="ru-RU"/>
        </w:rPr>
      </w:pPr>
      <w:r w:rsidRPr="00A06BE2">
        <w:rPr>
          <w:lang w:val="ru-RU"/>
        </w:rPr>
        <w:t xml:space="preserve">Пакет договоров и инвойсов по </w:t>
      </w:r>
      <w:proofErr w:type="spellStart"/>
      <w:r w:rsidRPr="00A06BE2">
        <w:rPr>
          <w:lang w:val="ru-RU"/>
        </w:rPr>
        <w:t>Fraser</w:t>
      </w:r>
      <w:proofErr w:type="spellEnd"/>
      <w:r w:rsidRPr="00A06BE2">
        <w:rPr>
          <w:lang w:val="ru-RU"/>
        </w:rPr>
        <w:t xml:space="preserve"> Corporation / </w:t>
      </w:r>
      <w:proofErr w:type="spellStart"/>
      <w:r w:rsidRPr="00A06BE2">
        <w:rPr>
          <w:lang w:val="ru-RU"/>
        </w:rPr>
        <w:t>Mondo</w:t>
      </w:r>
      <w:proofErr w:type="spellEnd"/>
      <w:r w:rsidRPr="00A06BE2">
        <w:rPr>
          <w:lang w:val="ru-RU"/>
        </w:rPr>
        <w:t xml:space="preserve"> Corporation LP по договору AC0308</w:t>
      </w:r>
      <w:r w:rsidR="00AF05B5" w:rsidRPr="00A06BE2">
        <w:rPr>
          <w:rStyle w:val="a6"/>
          <w:lang w:val="ru-RU"/>
        </w:rPr>
        <w:footnoteReference w:id="18"/>
      </w:r>
      <w:r w:rsidRPr="00A06BE2">
        <w:rPr>
          <w:lang w:val="ru-RU"/>
        </w:rPr>
        <w:t>;</w:t>
      </w:r>
    </w:p>
    <w:p w14:paraId="7B8CFF81" w14:textId="4CB73649" w:rsidR="004249A3" w:rsidRPr="00A06BE2" w:rsidRDefault="004249A3" w:rsidP="00B81FFB">
      <w:pPr>
        <w:numPr>
          <w:ilvl w:val="0"/>
          <w:numId w:val="6"/>
        </w:numPr>
        <w:tabs>
          <w:tab w:val="clear" w:pos="720"/>
          <w:tab w:val="num" w:pos="567"/>
        </w:tabs>
        <w:ind w:left="567" w:hanging="567"/>
        <w:jc w:val="both"/>
        <w:rPr>
          <w:lang w:val="ru-RU"/>
        </w:rPr>
      </w:pPr>
      <w:r w:rsidRPr="00A06BE2">
        <w:rPr>
          <w:lang w:val="ru-RU"/>
        </w:rPr>
        <w:t xml:space="preserve">Договор №ME/141/2014 между </w:t>
      </w: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 и </w:t>
      </w:r>
      <w:proofErr w:type="spellStart"/>
      <w:r w:rsidRPr="00A06BE2">
        <w:rPr>
          <w:lang w:val="ru-RU"/>
        </w:rPr>
        <w:t>Pitstone</w:t>
      </w:r>
      <w:proofErr w:type="spellEnd"/>
      <w:r w:rsidRPr="00A06BE2">
        <w:rPr>
          <w:lang w:val="ru-RU"/>
        </w:rPr>
        <w:t xml:space="preserve"> Trade LP по продаже оборудования</w:t>
      </w:r>
      <w:r w:rsidR="00AF05B5" w:rsidRPr="00A06BE2">
        <w:rPr>
          <w:rStyle w:val="a6"/>
          <w:lang w:val="ru-RU"/>
        </w:rPr>
        <w:footnoteReference w:id="19"/>
      </w:r>
      <w:r w:rsidRPr="00A06BE2">
        <w:rPr>
          <w:lang w:val="ru-RU"/>
        </w:rPr>
        <w:t>;</w:t>
      </w:r>
    </w:p>
    <w:p w14:paraId="6B32FE6F" w14:textId="3307C753" w:rsidR="004249A3" w:rsidRPr="00A06BE2" w:rsidRDefault="004249A3" w:rsidP="00B81FFB">
      <w:pPr>
        <w:numPr>
          <w:ilvl w:val="0"/>
          <w:numId w:val="6"/>
        </w:numPr>
        <w:tabs>
          <w:tab w:val="clear" w:pos="720"/>
          <w:tab w:val="num" w:pos="567"/>
        </w:tabs>
        <w:ind w:left="567" w:hanging="567"/>
        <w:jc w:val="both"/>
        <w:rPr>
          <w:lang w:val="ru-RU"/>
        </w:rPr>
      </w:pPr>
      <w:r w:rsidRPr="00A06BE2">
        <w:rPr>
          <w:lang w:val="ru-RU"/>
        </w:rPr>
        <w:t xml:space="preserve">Инвойсы </w:t>
      </w: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 и </w:t>
      </w:r>
      <w:proofErr w:type="spellStart"/>
      <w:r w:rsidRPr="00A06BE2">
        <w:rPr>
          <w:lang w:val="ru-RU"/>
        </w:rPr>
        <w:t>Enfields</w:t>
      </w:r>
      <w:proofErr w:type="spellEnd"/>
      <w:r w:rsidRPr="00A06BE2">
        <w:rPr>
          <w:lang w:val="ru-RU"/>
        </w:rPr>
        <w:t xml:space="preserve"> Trade &amp; Capital Corp на адрес ME за маркетинговые услуги </w:t>
      </w:r>
      <w:r w:rsidR="00AF05B5" w:rsidRPr="00A06BE2">
        <w:rPr>
          <w:rStyle w:val="a6"/>
          <w:lang w:val="ru-RU"/>
        </w:rPr>
        <w:footnoteReference w:id="20"/>
      </w:r>
      <w:r w:rsidR="00053ACA" w:rsidRPr="00A06BE2">
        <w:rPr>
          <w:lang w:val="ru-RU"/>
        </w:rPr>
        <w:t>;</w:t>
      </w:r>
    </w:p>
    <w:p w14:paraId="7A8F7957" w14:textId="69DEF993" w:rsidR="00053ACA" w:rsidRPr="00A06BE2" w:rsidRDefault="00053ACA" w:rsidP="00B81FFB">
      <w:pPr>
        <w:numPr>
          <w:ilvl w:val="0"/>
          <w:numId w:val="6"/>
        </w:numPr>
        <w:tabs>
          <w:tab w:val="clear" w:pos="720"/>
          <w:tab w:val="num" w:pos="567"/>
        </w:tabs>
        <w:ind w:left="567" w:hanging="567"/>
        <w:jc w:val="both"/>
        <w:rPr>
          <w:lang w:val="ru-RU"/>
        </w:rPr>
      </w:pPr>
      <w:r w:rsidRPr="00A06BE2">
        <w:rPr>
          <w:lang w:val="ru-RU"/>
        </w:rPr>
        <w:t xml:space="preserve">Договор №ME/144/2013 между ME и Business House </w:t>
      </w:r>
      <w:proofErr w:type="spellStart"/>
      <w:r w:rsidRPr="00A06BE2">
        <w:rPr>
          <w:lang w:val="ru-RU"/>
        </w:rPr>
        <w:t>Helena</w:t>
      </w:r>
      <w:proofErr w:type="spellEnd"/>
      <w:r w:rsidRPr="00A06BE2">
        <w:rPr>
          <w:lang w:val="ru-RU"/>
        </w:rPr>
        <w:t xml:space="preserve"> AG по маркетинговым услугам</w:t>
      </w:r>
      <w:r w:rsidRPr="00A06BE2">
        <w:rPr>
          <w:rStyle w:val="a6"/>
          <w:lang w:val="ru-RU"/>
        </w:rPr>
        <w:footnoteReference w:id="21"/>
      </w:r>
    </w:p>
    <w:p w14:paraId="329420E8" w14:textId="07E2CAD1" w:rsidR="00B81FFB" w:rsidRPr="00A06BE2" w:rsidRDefault="00B81FFB" w:rsidP="00B81FFB">
      <w:pPr>
        <w:jc w:val="both"/>
        <w:rPr>
          <w:lang w:val="ru-RU"/>
        </w:rPr>
      </w:pPr>
      <w:r w:rsidRPr="00A06BE2">
        <w:rPr>
          <w:lang w:val="ru-RU"/>
        </w:rPr>
        <w:t>Следствие указывает на общий характер описания услуг, отсутствие детализации, повторение номеров договоров при разном содержании, изменение сумм и подписантов, а также расхождения между договорами, инвойсами и фактическими платежами.</w:t>
      </w:r>
    </w:p>
    <w:p w14:paraId="61DA7C13" w14:textId="64A67584" w:rsidR="00B81FFB" w:rsidRPr="00A06BE2" w:rsidRDefault="00B81FFB" w:rsidP="00B81FFB">
      <w:pPr>
        <w:jc w:val="both"/>
        <w:rPr>
          <w:lang w:val="ru-RU"/>
        </w:rPr>
      </w:pPr>
      <w:r w:rsidRPr="00A06BE2">
        <w:rPr>
          <w:lang w:val="ru-RU"/>
        </w:rPr>
        <w:t>На основании этих материалов следствие делает вывод, что часть документов могла использоваться как формальное основание для банковских операций</w:t>
      </w:r>
    </w:p>
    <w:p w14:paraId="1A55DD0A" w14:textId="3BFAAD0C" w:rsidR="004249A3" w:rsidRPr="00A06BE2" w:rsidRDefault="004249A3" w:rsidP="009D7675">
      <w:pPr>
        <w:pStyle w:val="a3"/>
        <w:numPr>
          <w:ilvl w:val="2"/>
          <w:numId w:val="2"/>
        </w:numPr>
        <w:ind w:left="0" w:hanging="567"/>
        <w:contextualSpacing w:val="0"/>
        <w:jc w:val="both"/>
        <w:rPr>
          <w:u w:val="single"/>
          <w:lang w:val="ru-RU"/>
        </w:rPr>
      </w:pPr>
      <w:proofErr w:type="spellStart"/>
      <w:r w:rsidRPr="00A06BE2">
        <w:rPr>
          <w:u w:val="single"/>
          <w:lang w:val="ru-RU"/>
        </w:rPr>
        <w:t>Geoford</w:t>
      </w:r>
      <w:proofErr w:type="spellEnd"/>
      <w:r w:rsidRPr="00A06BE2">
        <w:rPr>
          <w:u w:val="single"/>
          <w:lang w:val="ru-RU"/>
        </w:rPr>
        <w:t xml:space="preserve"> LLP как ключевой пример несоответствий</w:t>
      </w:r>
      <w:r w:rsidR="00845930" w:rsidRPr="00A06BE2">
        <w:rPr>
          <w:u w:val="single"/>
          <w:lang w:val="ru-RU"/>
        </w:rPr>
        <w:t>.</w:t>
      </w:r>
    </w:p>
    <w:p w14:paraId="6B0D97D4" w14:textId="77777777" w:rsidR="004249A3" w:rsidRPr="00A06BE2" w:rsidRDefault="004249A3" w:rsidP="009D7675">
      <w:pPr>
        <w:jc w:val="both"/>
        <w:rPr>
          <w:lang w:val="ru-RU"/>
        </w:rPr>
      </w:pP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 выделяется следствием как один из наиболее рискованных эпизодов агентского направления.</w:t>
      </w:r>
    </w:p>
    <w:p w14:paraId="3027CBA8" w14:textId="77777777" w:rsidR="00ED422E" w:rsidRPr="00A06BE2" w:rsidRDefault="004249A3" w:rsidP="009D7675">
      <w:pPr>
        <w:jc w:val="both"/>
        <w:rPr>
          <w:lang w:val="ru-RU"/>
        </w:rPr>
      </w:pPr>
      <w:r w:rsidRPr="00A06BE2">
        <w:rPr>
          <w:lang w:val="ru-RU"/>
        </w:rPr>
        <w:t>Основными документами этого блока являются</w:t>
      </w:r>
      <w:r w:rsidR="00ED422E" w:rsidRPr="00A06BE2">
        <w:rPr>
          <w:lang w:val="ru-RU"/>
        </w:rPr>
        <w:t>:</w:t>
      </w:r>
    </w:p>
    <w:p w14:paraId="7D4756C4" w14:textId="77777777" w:rsidR="00ED422E" w:rsidRPr="00A06BE2" w:rsidRDefault="004249A3" w:rsidP="009D7675">
      <w:pPr>
        <w:pStyle w:val="a3"/>
        <w:numPr>
          <w:ilvl w:val="0"/>
          <w:numId w:val="7"/>
        </w:numPr>
        <w:ind w:left="567" w:hanging="425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Протокол ONAF по контракту №ME/141/2014 между </w:t>
      </w: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 и </w:t>
      </w:r>
      <w:proofErr w:type="spellStart"/>
      <w:r w:rsidRPr="00A06BE2">
        <w:rPr>
          <w:lang w:val="ru-RU"/>
        </w:rPr>
        <w:t>Pitstone</w:t>
      </w:r>
      <w:proofErr w:type="spellEnd"/>
      <w:r w:rsidRPr="00A06BE2">
        <w:rPr>
          <w:lang w:val="ru-RU"/>
        </w:rPr>
        <w:t xml:space="preserve"> Trade LP</w:t>
      </w:r>
      <w:r w:rsidR="00AF05B5" w:rsidRPr="00A06BE2">
        <w:rPr>
          <w:rStyle w:val="a6"/>
          <w:lang w:val="ru-RU"/>
        </w:rPr>
        <w:footnoteReference w:id="22"/>
      </w:r>
      <w:r w:rsidR="00ED422E" w:rsidRPr="00A06BE2">
        <w:rPr>
          <w:lang w:val="ru-RU"/>
        </w:rPr>
        <w:t>;</w:t>
      </w:r>
    </w:p>
    <w:p w14:paraId="5F61B05F" w14:textId="14DC548F" w:rsidR="00ED422E" w:rsidRPr="00A06BE2" w:rsidRDefault="00ED422E" w:rsidP="009D7675">
      <w:pPr>
        <w:pStyle w:val="a3"/>
        <w:numPr>
          <w:ilvl w:val="0"/>
          <w:numId w:val="7"/>
        </w:numPr>
        <w:ind w:left="567" w:hanging="425"/>
        <w:contextualSpacing w:val="0"/>
        <w:jc w:val="both"/>
        <w:rPr>
          <w:lang w:val="ru-RU"/>
        </w:rPr>
      </w:pPr>
      <w:r w:rsidRPr="00A06BE2">
        <w:rPr>
          <w:lang w:val="ru-RU"/>
        </w:rPr>
        <w:t>п</w:t>
      </w:r>
      <w:r w:rsidR="004249A3" w:rsidRPr="00A06BE2">
        <w:rPr>
          <w:lang w:val="ru-RU"/>
        </w:rPr>
        <w:t xml:space="preserve">акет документов по договору №ME/141/2014 между </w:t>
      </w:r>
      <w:proofErr w:type="spellStart"/>
      <w:r w:rsidR="004249A3" w:rsidRPr="00A06BE2">
        <w:rPr>
          <w:lang w:val="ru-RU"/>
        </w:rPr>
        <w:t>Geoford</w:t>
      </w:r>
      <w:proofErr w:type="spellEnd"/>
      <w:r w:rsidR="004249A3" w:rsidRPr="00A06BE2">
        <w:rPr>
          <w:lang w:val="ru-RU"/>
        </w:rPr>
        <w:t xml:space="preserve"> LLP и </w:t>
      </w:r>
      <w:proofErr w:type="spellStart"/>
      <w:r w:rsidR="004249A3" w:rsidRPr="00A06BE2">
        <w:rPr>
          <w:lang w:val="ru-RU"/>
        </w:rPr>
        <w:t>Pitstone</w:t>
      </w:r>
      <w:proofErr w:type="spellEnd"/>
      <w:r w:rsidR="004249A3" w:rsidRPr="00A06BE2">
        <w:rPr>
          <w:lang w:val="ru-RU"/>
        </w:rPr>
        <w:t xml:space="preserve"> Trade LP</w:t>
      </w:r>
      <w:r w:rsidRPr="00A06BE2">
        <w:rPr>
          <w:rStyle w:val="a6"/>
          <w:lang w:val="ru-RU"/>
        </w:rPr>
        <w:footnoteReference w:id="23"/>
      </w:r>
      <w:r w:rsidRPr="00A06BE2">
        <w:rPr>
          <w:lang w:val="ru-RU"/>
        </w:rPr>
        <w:t>;</w:t>
      </w:r>
    </w:p>
    <w:p w14:paraId="4CCFB13F" w14:textId="3DB6006B" w:rsidR="00ED422E" w:rsidRPr="00A06BE2" w:rsidRDefault="004249A3" w:rsidP="009D7675">
      <w:pPr>
        <w:pStyle w:val="a3"/>
        <w:numPr>
          <w:ilvl w:val="0"/>
          <w:numId w:val="7"/>
        </w:numPr>
        <w:ind w:left="567" w:hanging="425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Протокол ONAF по документам </w:t>
      </w: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 и отчетности компании</w:t>
      </w:r>
      <w:r w:rsidR="00ED422E" w:rsidRPr="00A06BE2">
        <w:rPr>
          <w:rStyle w:val="a6"/>
          <w:lang w:val="ru-RU"/>
        </w:rPr>
        <w:footnoteReference w:id="24"/>
      </w:r>
      <w:r w:rsidR="00ED422E" w:rsidRPr="00A06BE2">
        <w:rPr>
          <w:lang w:val="ru-RU"/>
        </w:rPr>
        <w:t>;</w:t>
      </w:r>
    </w:p>
    <w:p w14:paraId="393D2C16" w14:textId="56EA685A" w:rsidR="004249A3" w:rsidRPr="00A06BE2" w:rsidRDefault="00ED422E" w:rsidP="009D7675">
      <w:pPr>
        <w:pStyle w:val="a3"/>
        <w:numPr>
          <w:ilvl w:val="0"/>
          <w:numId w:val="7"/>
        </w:numPr>
        <w:ind w:left="567" w:hanging="425"/>
        <w:contextualSpacing w:val="0"/>
        <w:jc w:val="both"/>
        <w:rPr>
          <w:lang w:val="ru-RU"/>
        </w:rPr>
      </w:pPr>
      <w:r w:rsidRPr="00A06BE2">
        <w:rPr>
          <w:lang w:val="ru-RU"/>
        </w:rPr>
        <w:t>п</w:t>
      </w:r>
      <w:r w:rsidR="004249A3" w:rsidRPr="00A06BE2">
        <w:rPr>
          <w:lang w:val="ru-RU"/>
        </w:rPr>
        <w:t xml:space="preserve">одтверждение отсутствия хозяйственной деятельности </w:t>
      </w:r>
      <w:proofErr w:type="spellStart"/>
      <w:r w:rsidR="004249A3" w:rsidRPr="00A06BE2">
        <w:rPr>
          <w:lang w:val="ru-RU"/>
        </w:rPr>
        <w:t>Geoford</w:t>
      </w:r>
      <w:proofErr w:type="spellEnd"/>
      <w:r w:rsidR="004249A3" w:rsidRPr="00A06BE2">
        <w:rPr>
          <w:lang w:val="ru-RU"/>
        </w:rPr>
        <w:t xml:space="preserve"> LLP</w:t>
      </w:r>
      <w:r w:rsidRPr="00A06BE2">
        <w:rPr>
          <w:rStyle w:val="a6"/>
          <w:lang w:val="ru-RU"/>
        </w:rPr>
        <w:footnoteReference w:id="25"/>
      </w:r>
      <w:r w:rsidRPr="00A06BE2">
        <w:rPr>
          <w:lang w:val="ru-RU"/>
        </w:rPr>
        <w:t>.</w:t>
      </w:r>
    </w:p>
    <w:p w14:paraId="7AD11E4E" w14:textId="77777777" w:rsidR="004249A3" w:rsidRPr="00A06BE2" w:rsidRDefault="004249A3" w:rsidP="009D7675">
      <w:pPr>
        <w:jc w:val="both"/>
        <w:rPr>
          <w:lang w:val="ru-RU"/>
        </w:rPr>
      </w:pPr>
      <w:r w:rsidRPr="00A06BE2">
        <w:rPr>
          <w:lang w:val="ru-RU"/>
        </w:rPr>
        <w:t>Эти документы сопоставляются с фактическим наличием банковского счета и движением средств по нему.</w:t>
      </w:r>
    </w:p>
    <w:p w14:paraId="6E9D8EB7" w14:textId="191244ED" w:rsidR="00B81FFB" w:rsidRPr="00A06BE2" w:rsidRDefault="004249A3" w:rsidP="009D7675">
      <w:pPr>
        <w:jc w:val="both"/>
        <w:rPr>
          <w:lang w:val="ru-RU"/>
        </w:rPr>
      </w:pPr>
      <w:r w:rsidRPr="00A06BE2">
        <w:rPr>
          <w:lang w:val="ru-RU"/>
        </w:rPr>
        <w:t xml:space="preserve">На основании этих материалов следствие рассматривает </w:t>
      </w: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 как пример возможного </w:t>
      </w:r>
      <w:proofErr w:type="spellStart"/>
      <w:r w:rsidRPr="00A06BE2">
        <w:rPr>
          <w:lang w:val="ru-RU"/>
        </w:rPr>
        <w:t>post</w:t>
      </w:r>
      <w:proofErr w:type="spellEnd"/>
      <w:r w:rsidRPr="00A06BE2">
        <w:rPr>
          <w:lang w:val="ru-RU"/>
        </w:rPr>
        <w:t xml:space="preserve"> </w:t>
      </w:r>
      <w:proofErr w:type="spellStart"/>
      <w:r w:rsidRPr="00A06BE2">
        <w:rPr>
          <w:lang w:val="ru-RU"/>
        </w:rPr>
        <w:t>factum</w:t>
      </w:r>
      <w:proofErr w:type="spellEnd"/>
      <w:r w:rsidRPr="00A06BE2">
        <w:rPr>
          <w:lang w:val="ru-RU"/>
        </w:rPr>
        <w:t xml:space="preserve"> оформления коммерческих документов для объяснения уже проведенных платежей.</w:t>
      </w:r>
    </w:p>
    <w:p w14:paraId="1449453C" w14:textId="1ACD6EF1" w:rsidR="004249A3" w:rsidRPr="00A06BE2" w:rsidRDefault="00B81FFB" w:rsidP="009D7675">
      <w:pPr>
        <w:pStyle w:val="a3"/>
        <w:numPr>
          <w:ilvl w:val="2"/>
          <w:numId w:val="2"/>
        </w:numPr>
        <w:ind w:left="0" w:hanging="567"/>
        <w:contextualSpacing w:val="0"/>
        <w:jc w:val="both"/>
        <w:rPr>
          <w:u w:val="single"/>
          <w:lang w:val="ru-RU"/>
        </w:rPr>
      </w:pPr>
      <w:r w:rsidRPr="00A06BE2">
        <w:rPr>
          <w:u w:val="single"/>
          <w:lang w:val="ru-RU"/>
        </w:rPr>
        <w:t>Коммерческие операции ME и смежные операции между иностранными компаниями</w:t>
      </w:r>
      <w:r w:rsidR="00845930" w:rsidRPr="00A06BE2">
        <w:rPr>
          <w:u w:val="single"/>
          <w:lang w:val="ru-RU"/>
        </w:rPr>
        <w:t>.</w:t>
      </w:r>
    </w:p>
    <w:p w14:paraId="59F1D24E" w14:textId="77777777" w:rsidR="004249A3" w:rsidRPr="00A06BE2" w:rsidRDefault="004249A3" w:rsidP="009D7675">
      <w:pPr>
        <w:jc w:val="both"/>
        <w:rPr>
          <w:lang w:val="ru-RU"/>
        </w:rPr>
      </w:pPr>
      <w:r w:rsidRPr="00A06BE2">
        <w:rPr>
          <w:lang w:val="ru-RU"/>
        </w:rPr>
        <w:t>Отдельно следствие анализирует коммерческие операции между иностранными компаниями, которые не являются агентскими договорами МС или ME.</w:t>
      </w:r>
    </w:p>
    <w:p w14:paraId="442B586A" w14:textId="103BDF68" w:rsidR="009D7675" w:rsidRPr="00A06BE2" w:rsidRDefault="009D7675" w:rsidP="009D7675">
      <w:pPr>
        <w:jc w:val="both"/>
        <w:rPr>
          <w:lang w:val="ru-RU"/>
        </w:rPr>
      </w:pPr>
      <w:r w:rsidRPr="00A06BE2">
        <w:rPr>
          <w:lang w:val="ru-RU"/>
        </w:rPr>
        <w:t xml:space="preserve">В части ME следствие ссылается на Протокол ONAF по договору ME / </w:t>
      </w:r>
      <w:proofErr w:type="spellStart"/>
      <w:r w:rsidRPr="00A06BE2">
        <w:rPr>
          <w:lang w:val="ru-RU"/>
        </w:rPr>
        <w:t>Prust</w:t>
      </w:r>
      <w:proofErr w:type="spellEnd"/>
      <w:r w:rsidRPr="00A06BE2">
        <w:rPr>
          <w:lang w:val="ru-RU"/>
        </w:rPr>
        <w:t xml:space="preserve"> Holding о продаже двигателей TV3-117VM</w:t>
      </w:r>
      <w:r w:rsidRPr="00A06BE2">
        <w:rPr>
          <w:rStyle w:val="a6"/>
          <w:lang w:val="ru-RU"/>
        </w:rPr>
        <w:footnoteReference w:id="26"/>
      </w:r>
      <w:r w:rsidRPr="00A06BE2">
        <w:rPr>
          <w:lang w:val="ru-RU"/>
        </w:rPr>
        <w:t xml:space="preserve"> и Протокол ONAF по договору ME / </w:t>
      </w:r>
      <w:proofErr w:type="spellStart"/>
      <w:r w:rsidRPr="00A06BE2">
        <w:rPr>
          <w:lang w:val="ru-RU"/>
        </w:rPr>
        <w:t>Nile</w:t>
      </w:r>
      <w:proofErr w:type="spellEnd"/>
      <w:r w:rsidRPr="00A06BE2">
        <w:rPr>
          <w:lang w:val="ru-RU"/>
        </w:rPr>
        <w:t xml:space="preserve"> Petroleum Corporation о техническом обслуживании вертолетов</w:t>
      </w:r>
      <w:r w:rsidRPr="00A06BE2">
        <w:rPr>
          <w:rStyle w:val="a6"/>
          <w:lang w:val="ru-RU"/>
        </w:rPr>
        <w:footnoteReference w:id="27"/>
      </w:r>
      <w:r w:rsidRPr="00A06BE2">
        <w:rPr>
          <w:lang w:val="ru-RU"/>
        </w:rPr>
        <w:t xml:space="preserve">. </w:t>
      </w:r>
    </w:p>
    <w:p w14:paraId="6C9FA265" w14:textId="77777777" w:rsidR="009D7675" w:rsidRPr="00A06BE2" w:rsidRDefault="009D7675" w:rsidP="009D7675">
      <w:pPr>
        <w:jc w:val="both"/>
        <w:rPr>
          <w:lang w:val="ru-RU"/>
        </w:rPr>
      </w:pPr>
      <w:r w:rsidRPr="00A06BE2">
        <w:rPr>
          <w:lang w:val="ru-RU"/>
        </w:rPr>
        <w:t>В части смежных операций между иностранными компаниями следствие ссылается на:</w:t>
      </w:r>
    </w:p>
    <w:p w14:paraId="1748036C" w14:textId="77777777" w:rsidR="009D7675" w:rsidRPr="00A06BE2" w:rsidRDefault="009D7675" w:rsidP="009D7675">
      <w:pPr>
        <w:pStyle w:val="a3"/>
        <w:numPr>
          <w:ilvl w:val="0"/>
          <w:numId w:val="8"/>
        </w:numPr>
        <w:ind w:left="567" w:hanging="425"/>
        <w:contextualSpacing w:val="0"/>
        <w:jc w:val="both"/>
        <w:rPr>
          <w:lang w:val="ru-RU"/>
        </w:rPr>
      </w:pPr>
      <w:r w:rsidRPr="00A06BE2">
        <w:rPr>
          <w:lang w:val="ru-RU"/>
        </w:rPr>
        <w:lastRenderedPageBreak/>
        <w:t xml:space="preserve">Протокол ONAF по контракту </w:t>
      </w:r>
      <w:proofErr w:type="spellStart"/>
      <w:r w:rsidRPr="00A06BE2">
        <w:rPr>
          <w:lang w:val="ru-RU"/>
        </w:rPr>
        <w:t>Transnet</w:t>
      </w:r>
      <w:proofErr w:type="spellEnd"/>
      <w:r w:rsidRPr="00A06BE2">
        <w:rPr>
          <w:lang w:val="ru-RU"/>
        </w:rPr>
        <w:t xml:space="preserve"> International Inc. / </w:t>
      </w:r>
      <w:proofErr w:type="spellStart"/>
      <w:r w:rsidRPr="00A06BE2">
        <w:rPr>
          <w:lang w:val="ru-RU"/>
        </w:rPr>
        <w:t>Laterson</w:t>
      </w:r>
      <w:proofErr w:type="spellEnd"/>
      <w:r w:rsidRPr="00A06BE2">
        <w:rPr>
          <w:lang w:val="ru-RU"/>
        </w:rPr>
        <w:t xml:space="preserve"> Management Group Ltd</w:t>
      </w:r>
      <w:r w:rsidRPr="00A06BE2">
        <w:rPr>
          <w:rStyle w:val="a6"/>
          <w:lang w:val="ru-RU"/>
        </w:rPr>
        <w:footnoteReference w:id="28"/>
      </w:r>
      <w:r w:rsidRPr="00A06BE2">
        <w:rPr>
          <w:lang w:val="ru-RU"/>
        </w:rPr>
        <w:t>;</w:t>
      </w:r>
    </w:p>
    <w:p w14:paraId="1EE28FA7" w14:textId="77777777" w:rsidR="009D7675" w:rsidRPr="00A06BE2" w:rsidRDefault="009D7675" w:rsidP="009D7675">
      <w:pPr>
        <w:pStyle w:val="a3"/>
        <w:numPr>
          <w:ilvl w:val="0"/>
          <w:numId w:val="8"/>
        </w:numPr>
        <w:ind w:left="567" w:hanging="425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договор №NV/5-11/2015 между </w:t>
      </w:r>
      <w:proofErr w:type="spellStart"/>
      <w:r w:rsidRPr="00A06BE2">
        <w:rPr>
          <w:lang w:val="ru-RU"/>
        </w:rPr>
        <w:t>Transnet</w:t>
      </w:r>
      <w:proofErr w:type="spellEnd"/>
      <w:r w:rsidRPr="00A06BE2">
        <w:rPr>
          <w:lang w:val="ru-RU"/>
        </w:rPr>
        <w:t xml:space="preserve"> International Inc. и </w:t>
      </w:r>
      <w:proofErr w:type="spellStart"/>
      <w:r w:rsidRPr="00A06BE2">
        <w:rPr>
          <w:lang w:val="ru-RU"/>
        </w:rPr>
        <w:t>Laterson</w:t>
      </w:r>
      <w:proofErr w:type="spellEnd"/>
      <w:r w:rsidRPr="00A06BE2">
        <w:rPr>
          <w:lang w:val="ru-RU"/>
        </w:rPr>
        <w:t xml:space="preserve"> Management Group Ltd</w:t>
      </w:r>
      <w:r w:rsidRPr="00A06BE2">
        <w:rPr>
          <w:rStyle w:val="a6"/>
          <w:lang w:val="ru-RU"/>
        </w:rPr>
        <w:footnoteReference w:id="29"/>
      </w:r>
      <w:r w:rsidRPr="00A06BE2">
        <w:rPr>
          <w:lang w:val="ru-RU"/>
        </w:rPr>
        <w:t xml:space="preserve">, </w:t>
      </w:r>
    </w:p>
    <w:p w14:paraId="66E8FC17" w14:textId="77777777" w:rsidR="009D7675" w:rsidRPr="00A06BE2" w:rsidRDefault="009D7675" w:rsidP="009D7675">
      <w:pPr>
        <w:pStyle w:val="a3"/>
        <w:numPr>
          <w:ilvl w:val="0"/>
          <w:numId w:val="8"/>
        </w:numPr>
        <w:ind w:left="567" w:hanging="425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Протокол ONAF по переписке </w:t>
      </w:r>
      <w:proofErr w:type="spellStart"/>
      <w:r w:rsidRPr="00A06BE2">
        <w:rPr>
          <w:lang w:val="ru-RU"/>
        </w:rPr>
        <w:t>Laterson</w:t>
      </w:r>
      <w:proofErr w:type="spellEnd"/>
      <w:r w:rsidRPr="00A06BE2">
        <w:rPr>
          <w:lang w:val="ru-RU"/>
        </w:rPr>
        <w:t xml:space="preserve"> и контракту </w:t>
      </w:r>
      <w:proofErr w:type="spellStart"/>
      <w:r w:rsidRPr="00A06BE2">
        <w:rPr>
          <w:lang w:val="ru-RU"/>
        </w:rPr>
        <w:t>Valantia</w:t>
      </w:r>
      <w:proofErr w:type="spellEnd"/>
      <w:r w:rsidRPr="00A06BE2">
        <w:rPr>
          <w:lang w:val="ru-RU"/>
        </w:rPr>
        <w:t xml:space="preserve"> Group</w:t>
      </w:r>
      <w:r w:rsidRPr="00A06BE2">
        <w:rPr>
          <w:rStyle w:val="a6"/>
          <w:lang w:val="ru-RU"/>
        </w:rPr>
        <w:footnoteReference w:id="30"/>
      </w:r>
      <w:r w:rsidRPr="00A06BE2">
        <w:rPr>
          <w:lang w:val="ru-RU"/>
        </w:rPr>
        <w:t>;</w:t>
      </w:r>
    </w:p>
    <w:p w14:paraId="4CE49DA2" w14:textId="13E0C9F3" w:rsidR="009D7675" w:rsidRPr="00A06BE2" w:rsidRDefault="009D7675" w:rsidP="009D7675">
      <w:pPr>
        <w:pStyle w:val="a3"/>
        <w:numPr>
          <w:ilvl w:val="0"/>
          <w:numId w:val="8"/>
        </w:numPr>
        <w:ind w:left="567" w:hanging="425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договор купли-продажи №0110-VAL между </w:t>
      </w:r>
      <w:proofErr w:type="spellStart"/>
      <w:r w:rsidRPr="00A06BE2">
        <w:rPr>
          <w:lang w:val="ru-RU"/>
        </w:rPr>
        <w:t>Laterson</w:t>
      </w:r>
      <w:proofErr w:type="spellEnd"/>
      <w:r w:rsidRPr="00A06BE2">
        <w:rPr>
          <w:lang w:val="ru-RU"/>
        </w:rPr>
        <w:t xml:space="preserve"> Management Group Ltd и </w:t>
      </w:r>
      <w:proofErr w:type="spellStart"/>
      <w:r w:rsidRPr="00A06BE2">
        <w:rPr>
          <w:lang w:val="ru-RU"/>
        </w:rPr>
        <w:t>Valantia</w:t>
      </w:r>
      <w:proofErr w:type="spellEnd"/>
      <w:r w:rsidRPr="00A06BE2">
        <w:rPr>
          <w:lang w:val="ru-RU"/>
        </w:rPr>
        <w:t xml:space="preserve"> Group Inc </w:t>
      </w:r>
      <w:r w:rsidRPr="00A06BE2">
        <w:rPr>
          <w:rStyle w:val="a6"/>
          <w:lang w:val="ru-RU"/>
        </w:rPr>
        <w:footnoteReference w:id="31"/>
      </w:r>
      <w:r w:rsidR="00053ACA" w:rsidRPr="00A06BE2">
        <w:rPr>
          <w:lang w:val="ru-RU"/>
        </w:rPr>
        <w:t>;</w:t>
      </w:r>
    </w:p>
    <w:p w14:paraId="4D435702" w14:textId="6B0E8668" w:rsidR="00053ACA" w:rsidRPr="00A06BE2" w:rsidRDefault="00053ACA" w:rsidP="009D7675">
      <w:pPr>
        <w:pStyle w:val="a3"/>
        <w:numPr>
          <w:ilvl w:val="0"/>
          <w:numId w:val="8"/>
        </w:numPr>
        <w:ind w:left="567" w:hanging="425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документы по операциям </w:t>
      </w:r>
      <w:proofErr w:type="spellStart"/>
      <w:r w:rsidRPr="00A06BE2">
        <w:rPr>
          <w:lang w:val="ru-RU"/>
        </w:rPr>
        <w:t>Laterson</w:t>
      </w:r>
      <w:proofErr w:type="spellEnd"/>
      <w:r w:rsidRPr="00A06BE2">
        <w:rPr>
          <w:lang w:val="ru-RU"/>
        </w:rPr>
        <w:t xml:space="preserve"> / </w:t>
      </w:r>
      <w:proofErr w:type="spellStart"/>
      <w:r w:rsidRPr="00A06BE2">
        <w:rPr>
          <w:lang w:val="ru-RU"/>
        </w:rPr>
        <w:t>Standholm</w:t>
      </w:r>
      <w:proofErr w:type="spellEnd"/>
      <w:r w:rsidRPr="00A06BE2">
        <w:rPr>
          <w:lang w:val="ru-RU"/>
        </w:rPr>
        <w:t xml:space="preserve"> </w:t>
      </w:r>
      <w:r w:rsidRPr="00A06BE2">
        <w:rPr>
          <w:rStyle w:val="a6"/>
          <w:lang w:val="ru-RU"/>
        </w:rPr>
        <w:footnoteReference w:id="32"/>
      </w:r>
    </w:p>
    <w:p w14:paraId="1B70319B" w14:textId="786A2F38" w:rsidR="009D7675" w:rsidRPr="00A06BE2" w:rsidRDefault="009D7675" w:rsidP="004249A3">
      <w:pPr>
        <w:jc w:val="both"/>
        <w:rPr>
          <w:lang w:val="ru-RU"/>
        </w:rPr>
      </w:pPr>
      <w:r w:rsidRPr="00A06BE2">
        <w:rPr>
          <w:lang w:val="ru-RU"/>
        </w:rPr>
        <w:t>Эти материалы следствие использует как дополнительный элемент версии о формальном коммерческом оформлении движения средств через иностранные компании.</w:t>
      </w:r>
    </w:p>
    <w:p w14:paraId="6E3C13D7" w14:textId="77777777" w:rsidR="004F1A0B" w:rsidRPr="00A06BE2" w:rsidRDefault="004F1A0B" w:rsidP="004249A3">
      <w:pPr>
        <w:jc w:val="both"/>
        <w:rPr>
          <w:lang w:val="ru-RU"/>
        </w:rPr>
      </w:pPr>
    </w:p>
    <w:p w14:paraId="41460B83" w14:textId="37A89D67" w:rsidR="006C1FDF" w:rsidRPr="00A06BE2" w:rsidRDefault="004F1A0B" w:rsidP="00845930">
      <w:pPr>
        <w:pStyle w:val="a3"/>
        <w:numPr>
          <w:ilvl w:val="0"/>
          <w:numId w:val="2"/>
        </w:numPr>
        <w:ind w:left="0" w:hanging="567"/>
        <w:contextualSpacing w:val="0"/>
        <w:jc w:val="both"/>
        <w:rPr>
          <w:b/>
          <w:bCs/>
          <w:lang w:val="ru-RU"/>
        </w:rPr>
      </w:pPr>
      <w:r w:rsidRPr="00A06BE2">
        <w:rPr>
          <w:b/>
          <w:bCs/>
          <w:lang w:val="ru-RU"/>
        </w:rPr>
        <w:t>Позиция защиты</w:t>
      </w:r>
    </w:p>
    <w:p w14:paraId="50BE972C" w14:textId="3729E402" w:rsidR="006C1FDF" w:rsidRPr="00A06BE2" w:rsidRDefault="006C1FDF" w:rsidP="00845930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Агентская модель является обычной и экономически обоснованной практикой для авиационной и машиностроительной отрасли.</w:t>
      </w:r>
    </w:p>
    <w:p w14:paraId="1FD896E1" w14:textId="77777777" w:rsidR="00C53E4A" w:rsidRPr="00A06BE2" w:rsidRDefault="00C53E4A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Агентская модель является стандартным инструментом международной коммерческой деятельности в авиационной и машиностроительной отрасли.</w:t>
      </w:r>
    </w:p>
    <w:p w14:paraId="359E3E1D" w14:textId="050D623B" w:rsidR="00C53E4A" w:rsidRPr="00A06BE2" w:rsidRDefault="00C53E4A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Она используется для выхода на региональные рынки, поиска покупателей, коммуникации с иностранными заказчиками, организации переговоров, сопровождения поставок и снижения расходов на содержание зарубежных представительств.</w:t>
      </w:r>
    </w:p>
    <w:p w14:paraId="1BCAEB46" w14:textId="1ADE584B" w:rsidR="00C53E4A" w:rsidRPr="00A06BE2" w:rsidRDefault="00C53E4A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Такая модель соответствует специфике авиационной отрасли, поскольку предметом сделок являются авиационные двигатели, комплектующие, оборудование, услуги ремонта и технического обслуживания. Продвижение такой продукции требует локальных контактов, доверия на рынке, технической коммуникации и знания региональной специфики.</w:t>
      </w:r>
    </w:p>
    <w:p w14:paraId="64B1454F" w14:textId="7251DC8F" w:rsidR="00C53E4A" w:rsidRPr="00A06BE2" w:rsidRDefault="00C53E4A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Обычность агентской модели подтверждается международной практикой Boeing, Embraer Executive </w:t>
      </w:r>
      <w:proofErr w:type="spellStart"/>
      <w:r w:rsidRPr="00A06BE2">
        <w:rPr>
          <w:rFonts w:eastAsia="Times New Roman" w:cs="Times New Roman"/>
          <w:lang w:val="ru-RU" w:eastAsia="uk-UA"/>
        </w:rPr>
        <w:t>Jets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, RUAG Aerospace Services GmbH, Bombardier Inc., </w:t>
      </w:r>
      <w:proofErr w:type="spellStart"/>
      <w:r w:rsidRPr="00A06BE2">
        <w:rPr>
          <w:rFonts w:eastAsia="Times New Roman" w:cs="Times New Roman"/>
          <w:lang w:val="ru-RU" w:eastAsia="uk-UA"/>
        </w:rPr>
        <w:t>Piaggio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Aero, Airbus, Airbus </w:t>
      </w:r>
      <w:proofErr w:type="spellStart"/>
      <w:r w:rsidRPr="00A06BE2">
        <w:rPr>
          <w:rFonts w:eastAsia="Times New Roman" w:cs="Times New Roman"/>
          <w:lang w:val="ru-RU" w:eastAsia="uk-UA"/>
        </w:rPr>
        <w:t>Helicopters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, Diamond Aircraft, Bell, </w:t>
      </w:r>
      <w:proofErr w:type="spellStart"/>
      <w:r w:rsidRPr="00A06BE2">
        <w:rPr>
          <w:rFonts w:eastAsia="Times New Roman" w:cs="Times New Roman"/>
          <w:lang w:val="ru-RU" w:eastAsia="uk-UA"/>
        </w:rPr>
        <w:t>Nextant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Aerospace, MTU Aero </w:t>
      </w:r>
      <w:proofErr w:type="spellStart"/>
      <w:r w:rsidRPr="00A06BE2">
        <w:rPr>
          <w:rFonts w:eastAsia="Times New Roman" w:cs="Times New Roman"/>
          <w:lang w:val="ru-RU" w:eastAsia="uk-UA"/>
        </w:rPr>
        <w:t>Engines</w:t>
      </w:r>
      <w:proofErr w:type="spellEnd"/>
      <w:r w:rsidRPr="00A06BE2">
        <w:rPr>
          <w:rFonts w:eastAsia="Times New Roman" w:cs="Times New Roman"/>
          <w:lang w:val="ru-RU" w:eastAsia="uk-UA"/>
        </w:rPr>
        <w:t>, которые используют агентские модели для продвижения продукции на иностранных рынках (Приложение 1).</w:t>
      </w:r>
    </w:p>
    <w:p w14:paraId="3E1CE224" w14:textId="3631D829" w:rsidR="00C53E4A" w:rsidRPr="00A06BE2" w:rsidRDefault="00C53E4A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Следовательно, сам факт наличия агентских, маркетинговых или комиссионных договоров для авиационной и машиностроительной отрасли является обычной хозяйственной моделью.</w:t>
      </w:r>
    </w:p>
    <w:p w14:paraId="7E7BD438" w14:textId="313E7790" w:rsidR="006C1FDF" w:rsidRPr="00A06BE2" w:rsidRDefault="006C1FDF" w:rsidP="00845930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Для МС агентская модель была стабильной и системной практикой.</w:t>
      </w:r>
    </w:p>
    <w:p w14:paraId="6F897582" w14:textId="413532C8" w:rsidR="006C1FDF" w:rsidRPr="00A06BE2" w:rsidRDefault="006C1FDF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МС</w:t>
      </w:r>
      <w:r w:rsidR="00B53EC7" w:rsidRPr="00A06BE2">
        <w:rPr>
          <w:rFonts w:eastAsia="Times New Roman" w:cs="Times New Roman"/>
          <w:lang w:val="ru-RU" w:eastAsia="uk-UA"/>
        </w:rPr>
        <w:t xml:space="preserve"> на постоянной </w:t>
      </w:r>
      <w:proofErr w:type="spellStart"/>
      <w:r w:rsidR="00B53EC7" w:rsidRPr="00A06BE2">
        <w:rPr>
          <w:rFonts w:eastAsia="Times New Roman" w:cs="Times New Roman"/>
          <w:lang w:val="ru-RU" w:eastAsia="uk-UA"/>
        </w:rPr>
        <w:t>основне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использовала агентскую модель для продвижения продукции на иностранных рынках, поиска покупателей, организации переговоров, сопровождения контрактов и коммуникации с заказчиками.</w:t>
      </w:r>
    </w:p>
    <w:p w14:paraId="4379C943" w14:textId="7B4D2157" w:rsidR="000070B0" w:rsidRPr="00A06BE2" w:rsidRDefault="000070B0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Важно, что сама позиция следствия подтверждает не исключительность, а массовость и системность агентской модели МС.</w:t>
      </w:r>
    </w:p>
    <w:p w14:paraId="5271174E" w14:textId="6293BD7B" w:rsidR="00C53E4A" w:rsidRPr="00A06BE2" w:rsidRDefault="000070B0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Также с</w:t>
      </w:r>
      <w:r w:rsidR="00C53E4A" w:rsidRPr="00A06BE2">
        <w:rPr>
          <w:rFonts w:eastAsia="Times New Roman" w:cs="Times New Roman"/>
          <w:lang w:val="ru-RU" w:eastAsia="uk-UA"/>
        </w:rPr>
        <w:t xml:space="preserve">истемность такой модели подтверждается судебной практикой по спорам МС с налоговыми органами. В </w:t>
      </w:r>
      <w:r w:rsidR="00B53EC7" w:rsidRPr="00A06BE2">
        <w:rPr>
          <w:rFonts w:eastAsia="Times New Roman" w:cs="Times New Roman"/>
          <w:lang w:val="ru-RU" w:eastAsia="uk-UA"/>
        </w:rPr>
        <w:t>таки</w:t>
      </w:r>
      <w:r w:rsidR="00C53E4A" w:rsidRPr="00A06BE2">
        <w:rPr>
          <w:rFonts w:eastAsia="Times New Roman" w:cs="Times New Roman"/>
          <w:lang w:val="ru-RU" w:eastAsia="uk-UA"/>
        </w:rPr>
        <w:t xml:space="preserve">х делах суды исследовали агентские договоры, акты </w:t>
      </w:r>
      <w:r w:rsidR="00C53E4A" w:rsidRPr="00A06BE2">
        <w:rPr>
          <w:rFonts w:eastAsia="Times New Roman" w:cs="Times New Roman"/>
          <w:lang w:val="ru-RU" w:eastAsia="uk-UA"/>
        </w:rPr>
        <w:lastRenderedPageBreak/>
        <w:t>выполненных работ, отчеты, платежные документы после чего подтверждали реальность соответствующих агентских правоотношений.</w:t>
      </w:r>
    </w:p>
    <w:p w14:paraId="1C8719E6" w14:textId="3F14EC62" w:rsidR="00C53E4A" w:rsidRPr="00A06BE2" w:rsidRDefault="00C53E4A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Согласно анализу судебной практики, МС активно использовало агентские договор</w:t>
      </w:r>
      <w:r w:rsidR="00845930" w:rsidRPr="00A06BE2">
        <w:rPr>
          <w:rFonts w:eastAsia="Times New Roman" w:cs="Times New Roman"/>
          <w:lang w:val="ru-RU" w:eastAsia="uk-UA"/>
        </w:rPr>
        <w:t>а</w:t>
      </w:r>
      <w:r w:rsidRPr="00A06BE2">
        <w:rPr>
          <w:rFonts w:eastAsia="Times New Roman" w:cs="Times New Roman"/>
          <w:lang w:val="ru-RU" w:eastAsia="uk-UA"/>
        </w:rPr>
        <w:t xml:space="preserve"> в период 2002–2018 гг.; обнаружено 10 судебных решений, подтверждающих реальность агентских договоров МС и 27 агентских договоров, заключенных для содействия сбыту продукции предприятия </w:t>
      </w:r>
      <w:r w:rsidRPr="00A06BE2">
        <w:rPr>
          <w:lang w:val="ru-RU"/>
        </w:rPr>
        <w:t>(Приложение 2).</w:t>
      </w:r>
    </w:p>
    <w:p w14:paraId="5FE5CFE6" w14:textId="15B0D1AA" w:rsidR="00C53E4A" w:rsidRPr="00A06BE2" w:rsidRDefault="00C53E4A" w:rsidP="00C53E4A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Системность агентской модели МС также подтверждается материалами французского производства:</w:t>
      </w:r>
    </w:p>
    <w:p w14:paraId="0E659A20" w14:textId="77777777" w:rsidR="00C53E4A" w:rsidRPr="00A06BE2" w:rsidRDefault="00C53E4A" w:rsidP="00C53E4A">
      <w:pPr>
        <w:numPr>
          <w:ilvl w:val="0"/>
          <w:numId w:val="9"/>
        </w:numPr>
        <w:tabs>
          <w:tab w:val="clear" w:pos="720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табличным приложением с перечнем агентских контрактов, инвойсов и платежей между МС и агентами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33"/>
      </w:r>
      <w:r w:rsidRPr="00A06BE2">
        <w:rPr>
          <w:rFonts w:eastAsia="Times New Roman" w:cs="Times New Roman"/>
          <w:lang w:val="ru-RU" w:eastAsia="uk-UA"/>
        </w:rPr>
        <w:t>;</w:t>
      </w:r>
    </w:p>
    <w:p w14:paraId="6AD682DB" w14:textId="77777777" w:rsidR="00C53E4A" w:rsidRPr="00A06BE2" w:rsidRDefault="00C53E4A" w:rsidP="00C53E4A">
      <w:pPr>
        <w:numPr>
          <w:ilvl w:val="0"/>
          <w:numId w:val="9"/>
        </w:numPr>
        <w:tabs>
          <w:tab w:val="clear" w:pos="720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Протоколом ONAF по агентским договорам МС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34"/>
      </w:r>
      <w:r w:rsidRPr="00A06BE2">
        <w:rPr>
          <w:rFonts w:eastAsia="Times New Roman" w:cs="Times New Roman"/>
          <w:lang w:val="ru-RU" w:eastAsia="uk-UA"/>
        </w:rPr>
        <w:t>;</w:t>
      </w:r>
    </w:p>
    <w:p w14:paraId="42670578" w14:textId="6A9DD501" w:rsidR="00C53E4A" w:rsidRPr="00A06BE2" w:rsidRDefault="00C53E4A" w:rsidP="00C53E4A">
      <w:pPr>
        <w:numPr>
          <w:ilvl w:val="0"/>
          <w:numId w:val="9"/>
        </w:numPr>
        <w:tabs>
          <w:tab w:val="clear" w:pos="720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Протоколом ONAF о получении информации от украинских следователей по агентским договорам МС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35"/>
      </w:r>
      <w:r w:rsidR="00845930" w:rsidRPr="00A06BE2">
        <w:rPr>
          <w:rFonts w:eastAsia="Times New Roman" w:cs="Times New Roman"/>
          <w:lang w:val="ru-RU" w:eastAsia="uk-UA"/>
        </w:rPr>
        <w:t>.</w:t>
      </w:r>
    </w:p>
    <w:p w14:paraId="1B77137F" w14:textId="1A2EB9EE" w:rsidR="006C1FDF" w:rsidRPr="00A06BE2" w:rsidRDefault="006C1FDF" w:rsidP="00413D17">
      <w:pPr>
        <w:pStyle w:val="a3"/>
        <w:numPr>
          <w:ilvl w:val="1"/>
          <w:numId w:val="2"/>
        </w:numPr>
        <w:ind w:left="0" w:hanging="567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Агентские договор</w:t>
      </w:r>
      <w:r w:rsidR="00845930" w:rsidRPr="00A06BE2">
        <w:rPr>
          <w:rFonts w:eastAsia="Times New Roman" w:cs="Times New Roman"/>
          <w:u w:val="single"/>
          <w:lang w:val="ru-RU" w:eastAsia="uk-UA"/>
        </w:rPr>
        <w:t>а</w:t>
      </w:r>
      <w:r w:rsidRPr="00A06BE2">
        <w:rPr>
          <w:rFonts w:eastAsia="Times New Roman" w:cs="Times New Roman"/>
          <w:u w:val="single"/>
          <w:lang w:val="ru-RU" w:eastAsia="uk-UA"/>
        </w:rPr>
        <w:t xml:space="preserve"> были экономически обоснованной частью коммерческой деятельности МС и ME.</w:t>
      </w:r>
    </w:p>
    <w:p w14:paraId="4233AFA6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Экономический смысл агентской модели состоял в том, что МС и ME могли работать на иностранных рынках без содержания постоянных представительств, локального штата и отдельной инфраструктуры в каждой юрисдикции.</w:t>
      </w:r>
    </w:p>
    <w:p w14:paraId="476C1C1E" w14:textId="110E4D76" w:rsidR="006C1FDF" w:rsidRPr="00A06BE2" w:rsidRDefault="00E42300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ME также осуществляла самостоятельную коммерческую деятельность. Это </w:t>
      </w:r>
      <w:r w:rsidR="006C1FDF" w:rsidRPr="00A06BE2">
        <w:rPr>
          <w:rFonts w:eastAsia="Times New Roman" w:cs="Times New Roman"/>
          <w:lang w:val="ru-RU" w:eastAsia="uk-UA"/>
        </w:rPr>
        <w:t>подтверждается:</w:t>
      </w:r>
    </w:p>
    <w:p w14:paraId="197F93F3" w14:textId="71E66E52" w:rsidR="006C1FDF" w:rsidRPr="00A06BE2" w:rsidRDefault="006C1FDF" w:rsidP="00E42300">
      <w:pPr>
        <w:numPr>
          <w:ilvl w:val="0"/>
          <w:numId w:val="11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договором ME / </w:t>
      </w:r>
      <w:proofErr w:type="spellStart"/>
      <w:r w:rsidRPr="00A06BE2">
        <w:rPr>
          <w:rFonts w:eastAsia="Times New Roman" w:cs="Times New Roman"/>
          <w:lang w:val="ru-RU" w:eastAsia="uk-UA"/>
        </w:rPr>
        <w:t>Prust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Holding о продаже двигателей TV3-117VM</w:t>
      </w:r>
      <w:r w:rsidR="00E42300" w:rsidRPr="00A06BE2">
        <w:rPr>
          <w:rStyle w:val="a6"/>
          <w:rFonts w:eastAsia="Times New Roman" w:cs="Times New Roman"/>
          <w:lang w:val="ru-RU" w:eastAsia="uk-UA"/>
        </w:rPr>
        <w:footnoteReference w:id="36"/>
      </w:r>
      <w:r w:rsidRPr="00A06BE2">
        <w:rPr>
          <w:rFonts w:eastAsia="Times New Roman" w:cs="Times New Roman"/>
          <w:lang w:val="ru-RU" w:eastAsia="uk-UA"/>
        </w:rPr>
        <w:t>;</w:t>
      </w:r>
    </w:p>
    <w:p w14:paraId="2BCC4613" w14:textId="5F330016" w:rsidR="006C1FDF" w:rsidRDefault="006C1FDF" w:rsidP="00E42300">
      <w:pPr>
        <w:numPr>
          <w:ilvl w:val="0"/>
          <w:numId w:val="11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договором ME / </w:t>
      </w:r>
      <w:proofErr w:type="spellStart"/>
      <w:r w:rsidRPr="00A06BE2">
        <w:rPr>
          <w:rFonts w:eastAsia="Times New Roman" w:cs="Times New Roman"/>
          <w:lang w:val="ru-RU" w:eastAsia="uk-UA"/>
        </w:rPr>
        <w:t>Nile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Petroleum Corporation №ME/155/2014 по техническому обслуживанию вертолетов Ми-8</w:t>
      </w:r>
      <w:r w:rsidR="00E42300" w:rsidRPr="00A06BE2">
        <w:rPr>
          <w:rFonts w:eastAsia="Times New Roman" w:cs="Times New Roman"/>
          <w:lang w:val="ru-RU" w:eastAsia="uk-UA"/>
        </w:rPr>
        <w:t>, инвойсом и SWIFT- сообщениями</w:t>
      </w:r>
      <w:r w:rsidR="00E42300" w:rsidRPr="00A06BE2">
        <w:rPr>
          <w:rStyle w:val="a6"/>
          <w:rFonts w:eastAsia="Times New Roman" w:cs="Times New Roman"/>
          <w:lang w:val="ru-RU" w:eastAsia="uk-UA"/>
        </w:rPr>
        <w:footnoteReference w:id="37"/>
      </w:r>
      <w:r w:rsidR="00E42300" w:rsidRPr="00A06BE2">
        <w:rPr>
          <w:rFonts w:eastAsia="Times New Roman" w:cs="Times New Roman"/>
          <w:lang w:val="ru-RU" w:eastAsia="uk-UA"/>
        </w:rPr>
        <w:t>.</w:t>
      </w:r>
    </w:p>
    <w:p w14:paraId="127133C9" w14:textId="16ED37BD" w:rsidR="00385C82" w:rsidRPr="00385C82" w:rsidRDefault="00385C82" w:rsidP="00E42300">
      <w:pPr>
        <w:numPr>
          <w:ilvl w:val="0"/>
          <w:numId w:val="11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>
        <w:t xml:space="preserve">договором № ME/151/2014 </w:t>
      </w:r>
      <w:proofErr w:type="spellStart"/>
      <w:r>
        <w:t>между</w:t>
      </w:r>
      <w:proofErr w:type="spellEnd"/>
      <w:r>
        <w:t xml:space="preserve"> ME и </w:t>
      </w:r>
      <w:proofErr w:type="spellStart"/>
      <w:r>
        <w:t>Vose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. о продаже </w:t>
      </w:r>
      <w:proofErr w:type="spellStart"/>
      <w:r>
        <w:t>двигателя</w:t>
      </w:r>
      <w:proofErr w:type="spellEnd"/>
      <w:r>
        <w:t xml:space="preserve"> TV3-117VM </w:t>
      </w:r>
      <w:proofErr w:type="spellStart"/>
      <w:r>
        <w:t>серии</w:t>
      </w:r>
      <w:proofErr w:type="spellEnd"/>
      <w:r>
        <w:t xml:space="preserve"> 02 </w:t>
      </w:r>
      <w:proofErr w:type="spellStart"/>
      <w:r>
        <w:t>стоимостью</w:t>
      </w:r>
      <w:proofErr w:type="spellEnd"/>
      <w:r>
        <w:t xml:space="preserve"> 902 040 USD</w:t>
      </w:r>
      <w:r w:rsidR="004879EC">
        <w:rPr>
          <w:rStyle w:val="a6"/>
        </w:rPr>
        <w:footnoteReference w:id="38"/>
      </w:r>
      <w:r>
        <w:rPr>
          <w:lang w:val="ru-KZ"/>
        </w:rPr>
        <w:t>;</w:t>
      </w:r>
    </w:p>
    <w:p w14:paraId="2630D87F" w14:textId="45DD3B69" w:rsidR="00385C82" w:rsidRPr="00385C82" w:rsidRDefault="00385C82" w:rsidP="00E42300">
      <w:pPr>
        <w:numPr>
          <w:ilvl w:val="0"/>
          <w:numId w:val="11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>
        <w:t xml:space="preserve">договором № 250/08 </w:t>
      </w:r>
      <w:proofErr w:type="spellStart"/>
      <w:r>
        <w:t>между</w:t>
      </w:r>
      <w:proofErr w:type="spellEnd"/>
      <w:r>
        <w:t xml:space="preserve"> ME и ЗАО «</w:t>
      </w:r>
      <w:proofErr w:type="spellStart"/>
      <w:r>
        <w:t>Заречье</w:t>
      </w:r>
      <w:proofErr w:type="spellEnd"/>
      <w:r>
        <w:t xml:space="preserve">» о </w:t>
      </w:r>
      <w:proofErr w:type="spellStart"/>
      <w:r>
        <w:t>поставке</w:t>
      </w:r>
      <w:proofErr w:type="spellEnd"/>
      <w:r>
        <w:t xml:space="preserve"> </w:t>
      </w:r>
      <w:proofErr w:type="spellStart"/>
      <w:r>
        <w:t>авиационных</w:t>
      </w:r>
      <w:proofErr w:type="spellEnd"/>
      <w:r>
        <w:t xml:space="preserve"> </w:t>
      </w:r>
      <w:proofErr w:type="spellStart"/>
      <w:r>
        <w:t>двигателей</w:t>
      </w:r>
      <w:proofErr w:type="spellEnd"/>
      <w:r>
        <w:t xml:space="preserve"> TV3-117VM </w:t>
      </w:r>
      <w:proofErr w:type="spellStart"/>
      <w:r>
        <w:t>серии</w:t>
      </w:r>
      <w:proofErr w:type="spellEnd"/>
      <w:r>
        <w:t xml:space="preserve"> 02 и </w:t>
      </w:r>
      <w:proofErr w:type="spellStart"/>
      <w:r>
        <w:t>вспомогательных</w:t>
      </w:r>
      <w:proofErr w:type="spellEnd"/>
      <w:r>
        <w:t xml:space="preserve"> </w:t>
      </w:r>
      <w:proofErr w:type="spellStart"/>
      <w:r>
        <w:t>силовых</w:t>
      </w:r>
      <w:proofErr w:type="spellEnd"/>
      <w:r>
        <w:t xml:space="preserve"> установок АИ-9В</w:t>
      </w:r>
      <w:r w:rsidR="004879EC">
        <w:rPr>
          <w:rStyle w:val="a6"/>
        </w:rPr>
        <w:footnoteReference w:id="39"/>
      </w:r>
      <w:r>
        <w:t>;</w:t>
      </w:r>
    </w:p>
    <w:p w14:paraId="6393EEDD" w14:textId="77777777" w:rsidR="00385C82" w:rsidRPr="00385C82" w:rsidRDefault="00385C82" w:rsidP="00E42300">
      <w:pPr>
        <w:numPr>
          <w:ilvl w:val="0"/>
          <w:numId w:val="11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>
        <w:t xml:space="preserve">договором № ОП/180415110298 </w:t>
      </w:r>
      <w:proofErr w:type="spellStart"/>
      <w:r>
        <w:t>между</w:t>
      </w:r>
      <w:proofErr w:type="spellEnd"/>
      <w:r>
        <w:t xml:space="preserve"> ME и ООО «ОПК </w:t>
      </w:r>
      <w:proofErr w:type="spellStart"/>
      <w:r>
        <w:t>Оборонпром</w:t>
      </w:r>
      <w:proofErr w:type="spellEnd"/>
      <w:r>
        <w:t>».</w:t>
      </w:r>
    </w:p>
    <w:p w14:paraId="2334F120" w14:textId="6743D544" w:rsidR="00385C82" w:rsidRPr="00385C82" w:rsidRDefault="00385C82" w:rsidP="00385C82">
      <w:pPr>
        <w:ind w:left="567"/>
        <w:jc w:val="both"/>
        <w:rPr>
          <w:rFonts w:eastAsia="Times New Roman" w:cs="Times New Roman"/>
          <w:lang w:val="ru-KZ" w:eastAsia="uk-UA"/>
        </w:rPr>
      </w:pPr>
      <w:proofErr w:type="spellStart"/>
      <w:r>
        <w:t>Договор</w:t>
      </w:r>
      <w:proofErr w:type="spellEnd"/>
      <w:r>
        <w:t xml:space="preserve"> </w:t>
      </w:r>
      <w:proofErr w:type="spellStart"/>
      <w:r>
        <w:t>предусматривал</w:t>
      </w:r>
      <w:proofErr w:type="spellEnd"/>
      <w:r>
        <w:t xml:space="preserve"> поставку </w:t>
      </w:r>
      <w:proofErr w:type="spellStart"/>
      <w:r>
        <w:t>четырех</w:t>
      </w:r>
      <w:proofErr w:type="spellEnd"/>
      <w:r>
        <w:t xml:space="preserve"> </w:t>
      </w:r>
      <w:proofErr w:type="spellStart"/>
      <w:r>
        <w:t>двигателей</w:t>
      </w:r>
      <w:proofErr w:type="spellEnd"/>
      <w:r>
        <w:t xml:space="preserve"> TV3-117VM </w:t>
      </w:r>
      <w:proofErr w:type="spellStart"/>
      <w:r>
        <w:t>серии</w:t>
      </w:r>
      <w:proofErr w:type="spellEnd"/>
      <w:r>
        <w:t xml:space="preserve"> 02 и </w:t>
      </w:r>
      <w:proofErr w:type="spellStart"/>
      <w:r>
        <w:t>двенадцати</w:t>
      </w:r>
      <w:proofErr w:type="spellEnd"/>
      <w:r>
        <w:t xml:space="preserve"> </w:t>
      </w:r>
      <w:proofErr w:type="spellStart"/>
      <w:r>
        <w:t>вспомогательных</w:t>
      </w:r>
      <w:proofErr w:type="spellEnd"/>
      <w:r>
        <w:t xml:space="preserve"> </w:t>
      </w:r>
      <w:proofErr w:type="spellStart"/>
      <w:r>
        <w:t>силовых</w:t>
      </w:r>
      <w:proofErr w:type="spellEnd"/>
      <w:r>
        <w:t xml:space="preserve"> установок АИ-9В.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 xml:space="preserve"> поставки </w:t>
      </w:r>
      <w:proofErr w:type="spellStart"/>
      <w:r>
        <w:t>составляла</w:t>
      </w:r>
      <w:proofErr w:type="spellEnd"/>
      <w:r>
        <w:t xml:space="preserve"> 5 100 000 USD. </w:t>
      </w:r>
      <w:proofErr w:type="spellStart"/>
      <w:r>
        <w:t>Договор</w:t>
      </w:r>
      <w:proofErr w:type="spellEnd"/>
      <w:r>
        <w:t xml:space="preserve"> </w:t>
      </w:r>
      <w:proofErr w:type="spellStart"/>
      <w:r>
        <w:t>подписан</w:t>
      </w:r>
      <w:proofErr w:type="spellEnd"/>
      <w:r>
        <w:t xml:space="preserve"> и </w:t>
      </w:r>
      <w:proofErr w:type="spellStart"/>
      <w:r>
        <w:t>скреплен</w:t>
      </w:r>
      <w:proofErr w:type="spellEnd"/>
      <w:r>
        <w:t xml:space="preserve"> печатями </w:t>
      </w:r>
      <w:proofErr w:type="spellStart"/>
      <w:r>
        <w:t>обеих</w:t>
      </w:r>
      <w:proofErr w:type="spellEnd"/>
      <w:r>
        <w:t xml:space="preserve"> </w:t>
      </w:r>
      <w:proofErr w:type="spellStart"/>
      <w:r>
        <w:t>сторон</w:t>
      </w:r>
      <w:proofErr w:type="spellEnd"/>
      <w:r>
        <w:t xml:space="preserve">. От </w:t>
      </w:r>
      <w:proofErr w:type="spellStart"/>
      <w:r>
        <w:t>имени</w:t>
      </w:r>
      <w:proofErr w:type="spellEnd"/>
      <w:r>
        <w:t xml:space="preserve"> ME его </w:t>
      </w:r>
      <w:proofErr w:type="spellStart"/>
      <w:r>
        <w:t>подписал</w:t>
      </w:r>
      <w:proofErr w:type="spellEnd"/>
      <w:r>
        <w:t xml:space="preserve"> </w:t>
      </w:r>
      <w:proofErr w:type="spellStart"/>
      <w:r>
        <w:t>Александр</w:t>
      </w:r>
      <w:proofErr w:type="spellEnd"/>
      <w:r>
        <w:t xml:space="preserve"> </w:t>
      </w:r>
      <w:proofErr w:type="spellStart"/>
      <w:r>
        <w:t>Лукьянов</w:t>
      </w:r>
      <w:proofErr w:type="spellEnd"/>
      <w:r>
        <w:t>.</w:t>
      </w:r>
      <w:r w:rsidR="004879EC">
        <w:rPr>
          <w:rStyle w:val="a6"/>
        </w:rPr>
        <w:footnoteReference w:id="40"/>
      </w:r>
    </w:p>
    <w:p w14:paraId="2A44ADAD" w14:textId="03A5A3BC" w:rsidR="00385C82" w:rsidRDefault="00385C82" w:rsidP="00F97AD5">
      <w:pPr>
        <w:jc w:val="both"/>
        <w:rPr>
          <w:lang w:val="ru-KZ"/>
        </w:rPr>
      </w:pPr>
      <w:proofErr w:type="spellStart"/>
      <w:r>
        <w:t>Самостоятельная</w:t>
      </w:r>
      <w:proofErr w:type="spellEnd"/>
      <w:r>
        <w:t xml:space="preserve"> </w:t>
      </w:r>
      <w:proofErr w:type="spellStart"/>
      <w:r>
        <w:t>деятельность</w:t>
      </w:r>
      <w:proofErr w:type="spellEnd"/>
      <w:r>
        <w:t xml:space="preserve"> ME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подтверждается</w:t>
      </w:r>
      <w:proofErr w:type="spellEnd"/>
      <w:r>
        <w:t xml:space="preserve"> </w:t>
      </w:r>
      <w:proofErr w:type="spellStart"/>
      <w:r>
        <w:t>отчетом</w:t>
      </w:r>
      <w:proofErr w:type="spellEnd"/>
      <w:r>
        <w:t xml:space="preserve"> </w:t>
      </w:r>
      <w:proofErr w:type="spellStart"/>
      <w:r>
        <w:t>Александра</w:t>
      </w:r>
      <w:proofErr w:type="spellEnd"/>
      <w:r>
        <w:t xml:space="preserve"> </w:t>
      </w:r>
      <w:proofErr w:type="spellStart"/>
      <w:r>
        <w:t>Лукьянова</w:t>
      </w:r>
      <w:proofErr w:type="spellEnd"/>
      <w:r>
        <w:t xml:space="preserve"> от 07.04.2015 г. В </w:t>
      </w:r>
      <w:proofErr w:type="spellStart"/>
      <w:r>
        <w:t>нем</w:t>
      </w:r>
      <w:proofErr w:type="spellEnd"/>
      <w:r>
        <w:t xml:space="preserve"> указано, </w:t>
      </w:r>
      <w:proofErr w:type="spellStart"/>
      <w:r>
        <w:t>что</w:t>
      </w:r>
      <w:proofErr w:type="spellEnd"/>
      <w:r>
        <w:t xml:space="preserve"> с 2006 </w:t>
      </w:r>
      <w:proofErr w:type="spellStart"/>
      <w:r>
        <w:t>года</w:t>
      </w:r>
      <w:proofErr w:type="spellEnd"/>
      <w:r>
        <w:t xml:space="preserve"> ME представляла МС на </w:t>
      </w:r>
      <w:proofErr w:type="spellStart"/>
      <w:r>
        <w:t>Ближнем</w:t>
      </w:r>
      <w:proofErr w:type="spellEnd"/>
      <w:r>
        <w:t xml:space="preserve"> Востоке, в </w:t>
      </w:r>
      <w:proofErr w:type="spellStart"/>
      <w:r>
        <w:t>Северной</w:t>
      </w:r>
      <w:proofErr w:type="spellEnd"/>
      <w:r>
        <w:t xml:space="preserve"> и </w:t>
      </w:r>
      <w:proofErr w:type="spellStart"/>
      <w:r>
        <w:t>Восточной</w:t>
      </w:r>
      <w:proofErr w:type="spellEnd"/>
      <w:r>
        <w:t xml:space="preserve"> </w:t>
      </w:r>
      <w:proofErr w:type="spellStart"/>
      <w:r>
        <w:t>Африке</w:t>
      </w:r>
      <w:proofErr w:type="spellEnd"/>
      <w:r>
        <w:t xml:space="preserve"> и </w:t>
      </w:r>
      <w:proofErr w:type="spellStart"/>
      <w:r>
        <w:t>Центральной</w:t>
      </w:r>
      <w:proofErr w:type="spellEnd"/>
      <w:r>
        <w:t xml:space="preserve"> </w:t>
      </w:r>
      <w:proofErr w:type="spellStart"/>
      <w:r>
        <w:t>Азии</w:t>
      </w:r>
      <w:proofErr w:type="spellEnd"/>
      <w:r>
        <w:t>.</w:t>
      </w:r>
    </w:p>
    <w:p w14:paraId="40C0026C" w14:textId="44513535" w:rsidR="00385C82" w:rsidRPr="00385C82" w:rsidRDefault="00385C82" w:rsidP="00F97AD5">
      <w:pPr>
        <w:jc w:val="both"/>
        <w:rPr>
          <w:rFonts w:eastAsia="Times New Roman" w:cs="Times New Roman"/>
          <w:lang w:val="ru-KZ" w:eastAsia="uk-UA"/>
        </w:rPr>
      </w:pPr>
      <w:r>
        <w:t xml:space="preserve">В </w:t>
      </w:r>
      <w:proofErr w:type="spellStart"/>
      <w:r>
        <w:t>отчете</w:t>
      </w:r>
      <w:proofErr w:type="spellEnd"/>
      <w:r>
        <w:t xml:space="preserve"> </w:t>
      </w:r>
      <w:proofErr w:type="spellStart"/>
      <w:r>
        <w:t>перечислены</w:t>
      </w:r>
      <w:proofErr w:type="spellEnd"/>
      <w:r>
        <w:t xml:space="preserve"> </w:t>
      </w:r>
      <w:proofErr w:type="spellStart"/>
      <w:r>
        <w:t>долгосрочные</w:t>
      </w:r>
      <w:proofErr w:type="spellEnd"/>
      <w:r>
        <w:t xml:space="preserve"> </w:t>
      </w:r>
      <w:proofErr w:type="spellStart"/>
      <w:r>
        <w:t>договоры</w:t>
      </w:r>
      <w:proofErr w:type="spellEnd"/>
      <w:r>
        <w:t xml:space="preserve"> с </w:t>
      </w:r>
      <w:proofErr w:type="spellStart"/>
      <w:r>
        <w:t>Maximus</w:t>
      </w:r>
      <w:proofErr w:type="spellEnd"/>
      <w:r>
        <w:t xml:space="preserve"> </w:t>
      </w:r>
      <w:proofErr w:type="spellStart"/>
      <w:r>
        <w:t>Airlines</w:t>
      </w:r>
      <w:proofErr w:type="spellEnd"/>
      <w:r>
        <w:t xml:space="preserve">, </w:t>
      </w:r>
      <w:proofErr w:type="spellStart"/>
      <w:r>
        <w:t>Министерством</w:t>
      </w:r>
      <w:proofErr w:type="spellEnd"/>
      <w:r>
        <w:t xml:space="preserve"> </w:t>
      </w:r>
      <w:proofErr w:type="spellStart"/>
      <w:r>
        <w:t>обороны</w:t>
      </w:r>
      <w:proofErr w:type="spellEnd"/>
      <w:r>
        <w:t xml:space="preserve"> </w:t>
      </w:r>
      <w:proofErr w:type="spellStart"/>
      <w:r>
        <w:t>Уганды</w:t>
      </w:r>
      <w:proofErr w:type="spellEnd"/>
      <w:r>
        <w:t xml:space="preserve">, </w:t>
      </w:r>
      <w:proofErr w:type="spellStart"/>
      <w:r>
        <w:t>Министерством</w:t>
      </w:r>
      <w:proofErr w:type="spellEnd"/>
      <w:r>
        <w:t xml:space="preserve"> </w:t>
      </w:r>
      <w:proofErr w:type="spellStart"/>
      <w:r>
        <w:t>обороны</w:t>
      </w:r>
      <w:proofErr w:type="spellEnd"/>
      <w:r>
        <w:t xml:space="preserve"> </w:t>
      </w:r>
      <w:proofErr w:type="spellStart"/>
      <w:r>
        <w:t>Судана</w:t>
      </w:r>
      <w:proofErr w:type="spellEnd"/>
      <w:r>
        <w:t xml:space="preserve"> и </w:t>
      </w:r>
      <w:proofErr w:type="spellStart"/>
      <w:r>
        <w:t>Министерством</w:t>
      </w:r>
      <w:proofErr w:type="spellEnd"/>
      <w:r>
        <w:t xml:space="preserve"> </w:t>
      </w:r>
      <w:proofErr w:type="spellStart"/>
      <w:r>
        <w:t>обороны</w:t>
      </w:r>
      <w:proofErr w:type="spellEnd"/>
      <w:r>
        <w:t xml:space="preserve"> Южного </w:t>
      </w:r>
      <w:proofErr w:type="spellStart"/>
      <w:r>
        <w:t>Судана</w:t>
      </w:r>
      <w:proofErr w:type="spellEnd"/>
      <w:r>
        <w:t xml:space="preserve">. </w:t>
      </w:r>
      <w:proofErr w:type="spellStart"/>
      <w:r>
        <w:t>Также</w:t>
      </w:r>
      <w:proofErr w:type="spellEnd"/>
      <w:r>
        <w:t xml:space="preserve"> указана </w:t>
      </w:r>
      <w:proofErr w:type="spellStart"/>
      <w:r>
        <w:t>работа</w:t>
      </w:r>
      <w:proofErr w:type="spellEnd"/>
      <w:r>
        <w:t xml:space="preserve"> с </w:t>
      </w:r>
      <w:proofErr w:type="spellStart"/>
      <w:r>
        <w:t>заказчиками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ОАЭ, </w:t>
      </w:r>
      <w:proofErr w:type="spellStart"/>
      <w:r>
        <w:t>Ирака</w:t>
      </w:r>
      <w:proofErr w:type="spellEnd"/>
      <w:r>
        <w:t xml:space="preserve">, </w:t>
      </w:r>
      <w:proofErr w:type="spellStart"/>
      <w:r>
        <w:t>Руанды</w:t>
      </w:r>
      <w:proofErr w:type="spellEnd"/>
      <w:r>
        <w:t xml:space="preserve">, </w:t>
      </w:r>
      <w:proofErr w:type="spellStart"/>
      <w:r>
        <w:t>Йемена</w:t>
      </w:r>
      <w:proofErr w:type="spellEnd"/>
      <w:r>
        <w:t xml:space="preserve"> и </w:t>
      </w:r>
      <w:proofErr w:type="spellStart"/>
      <w:r>
        <w:t>Афганистана</w:t>
      </w:r>
      <w:proofErr w:type="spellEnd"/>
      <w:r>
        <w:t>.</w:t>
      </w:r>
      <w:r w:rsidR="004879EC">
        <w:rPr>
          <w:rStyle w:val="a6"/>
        </w:rPr>
        <w:footnoteReference w:id="41"/>
      </w:r>
    </w:p>
    <w:p w14:paraId="4F31AAD8" w14:textId="386C30BE" w:rsidR="00F97AD5" w:rsidRDefault="00F97AD5" w:rsidP="00F97AD5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lastRenderedPageBreak/>
        <w:t>Это подтверждает наличие корпоративной документации, аудиторской отчетности и операционного документооборота МЕ.</w:t>
      </w:r>
    </w:p>
    <w:p w14:paraId="6E409B95" w14:textId="431279DF" w:rsidR="00385C82" w:rsidRPr="00A06BE2" w:rsidRDefault="00385C82" w:rsidP="00F97AD5">
      <w:pPr>
        <w:jc w:val="both"/>
        <w:rPr>
          <w:rFonts w:eastAsia="Times New Roman" w:cs="Times New Roman"/>
          <w:lang w:val="ru-RU" w:eastAsia="uk-UA"/>
        </w:rPr>
      </w:pPr>
      <w:r w:rsidRPr="00385C82">
        <w:rPr>
          <w:rFonts w:eastAsia="Times New Roman" w:cs="Times New Roman"/>
          <w:lang w:val="ru-RU" w:eastAsia="uk-UA"/>
        </w:rPr>
        <w:t>Реальность ME как действующей компании дополнительно подтверждается перепиской Александра Лукьянова от 07.09.2016 г. В ней он сообщает о подготовке учредительных документов к заверению и возможности предоставить оригинал аудиторского отчета</w:t>
      </w:r>
      <w:r w:rsidR="004879EC">
        <w:rPr>
          <w:rFonts w:eastAsia="Times New Roman" w:cs="Times New Roman"/>
          <w:lang w:val="ru-RU" w:eastAsia="uk-UA"/>
        </w:rPr>
        <w:t>.</w:t>
      </w:r>
      <w:r w:rsidR="004879EC">
        <w:rPr>
          <w:rStyle w:val="a6"/>
          <w:rFonts w:eastAsia="Times New Roman" w:cs="Times New Roman"/>
          <w:lang w:val="ru-RU" w:eastAsia="uk-UA"/>
        </w:rPr>
        <w:footnoteReference w:id="42"/>
      </w:r>
    </w:p>
    <w:p w14:paraId="4D803437" w14:textId="1482728C" w:rsidR="00B53EC7" w:rsidRPr="00A06BE2" w:rsidRDefault="00385C82" w:rsidP="00E42300">
      <w:pPr>
        <w:jc w:val="both"/>
        <w:rPr>
          <w:rFonts w:eastAsia="Times New Roman" w:cs="Times New Roman"/>
          <w:lang w:val="ru-RU" w:eastAsia="uk-UA"/>
        </w:rPr>
      </w:pPr>
      <w:r w:rsidRPr="00385C82">
        <w:rPr>
          <w:rFonts w:eastAsia="Times New Roman" w:cs="Times New Roman"/>
          <w:lang w:val="ru-RU" w:eastAsia="uk-UA"/>
        </w:rPr>
        <w:t>Следовательно, ME имела собственную инфраструктуру, персонал, корпоративную документацию и коммерческие договоры. Компания осуществляла поставку и обслуживание авиационной техники. Агентские договоры являлись частью этой деятельности, а не способом вывода средств</w:t>
      </w:r>
      <w:r w:rsidR="00B53EC7" w:rsidRPr="00A06BE2">
        <w:rPr>
          <w:rFonts w:eastAsia="Times New Roman" w:cs="Times New Roman"/>
          <w:lang w:val="ru-RU" w:eastAsia="uk-UA"/>
        </w:rPr>
        <w:t>.</w:t>
      </w:r>
    </w:p>
    <w:p w14:paraId="7A8D783A" w14:textId="72A513BB" w:rsidR="00A06BE2" w:rsidRPr="00A06BE2" w:rsidRDefault="00A06BE2" w:rsidP="00E42300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Работа АВБ в ME не означала контроля над обеими сторонами договоров.</w:t>
      </w:r>
    </w:p>
    <w:p w14:paraId="375D6F25" w14:textId="77777777" w:rsidR="00385C82" w:rsidRDefault="00A06BE2" w:rsidP="00A06BE2">
      <w:pPr>
        <w:pStyle w:val="pdq2pgselectionanchorcontainer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 xml:space="preserve">Следствие необоснованно отождествляет работу АВБ менеджером/советником ME с полномочиями действовать от имени компании. </w:t>
      </w:r>
    </w:p>
    <w:p w14:paraId="6F5B7C1A" w14:textId="1BF4180B" w:rsidR="00385C82" w:rsidRDefault="00385C82" w:rsidP="00A06BE2">
      <w:pPr>
        <w:pStyle w:val="pdq2pgselectionanchorcontainer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385C82">
        <w:rPr>
          <w:rFonts w:ascii="Cambria" w:hAnsi="Cambria"/>
          <w:sz w:val="22"/>
          <w:szCs w:val="22"/>
          <w:lang w:val="ru-RU"/>
        </w:rPr>
        <w:t>Во время допроса в Монако АВБ подтвердил, что работал в ME менеджером или советником. К своим обязанностям он отнес ведение переговоров и прием гостей. АВБ отрицал, что являлся генеральным директором ME. Он указал, что директором был Александр Лукьянов</w:t>
      </w:r>
      <w:r>
        <w:rPr>
          <w:rFonts w:ascii="Cambria" w:hAnsi="Cambria"/>
          <w:sz w:val="22"/>
          <w:szCs w:val="22"/>
          <w:lang w:val="ru-RU"/>
        </w:rPr>
        <w:t>.</w:t>
      </w:r>
    </w:p>
    <w:p w14:paraId="24511972" w14:textId="6464EF90" w:rsidR="00385C82" w:rsidRDefault="00385C82" w:rsidP="00A06BE2">
      <w:pPr>
        <w:pStyle w:val="pdq2pgselectionanchorcontainer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385C82">
        <w:rPr>
          <w:rFonts w:ascii="Cambria" w:hAnsi="Cambria"/>
          <w:sz w:val="22"/>
          <w:szCs w:val="22"/>
          <w:lang w:val="ru-RU"/>
        </w:rPr>
        <w:t>Названные АВБ функции не предусматривали полномочий выбирать контрагентов, заключать договоры или разрешать платежи от имени ME. Материалы не содержат трудового договора, приказа о назначении или должностной инструкции, которые подтверждали бы наличие у АВБ таких полномочий.</w:t>
      </w:r>
    </w:p>
    <w:p w14:paraId="2F4E8BB8" w14:textId="449F7BAB" w:rsidR="00A06BE2" w:rsidRPr="00A06BE2" w:rsidRDefault="00A06BE2" w:rsidP="00A06BE2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Напротив, переписка по договору RT/02/2014 подтверждает, что договоры со стороны ME согласовывались и оформлялись руководством и сотрудниками компании.</w:t>
      </w:r>
    </w:p>
    <w:p w14:paraId="214BAF07" w14:textId="5F4769F1" w:rsidR="00A06BE2" w:rsidRDefault="00A06BE2" w:rsidP="00A06BE2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 xml:space="preserve">Александр Лукьянов направил АВБ проект договора и сообщил, что подписанный со стороны ME экземпляр будет передан команде АВБ. После подписания договор был направлен АВБ сотрудницей ME Алиной </w:t>
      </w:r>
      <w:proofErr w:type="spellStart"/>
      <w:r w:rsidRPr="00A06BE2">
        <w:rPr>
          <w:rFonts w:ascii="Cambria" w:hAnsi="Cambria"/>
          <w:sz w:val="22"/>
          <w:szCs w:val="22"/>
          <w:lang w:val="ru-RU"/>
        </w:rPr>
        <w:t>Зинуровой</w:t>
      </w:r>
      <w:proofErr w:type="spellEnd"/>
      <w:r w:rsidRPr="00A06BE2">
        <w:rPr>
          <w:rFonts w:ascii="Cambria" w:hAnsi="Cambria"/>
          <w:sz w:val="22"/>
          <w:szCs w:val="22"/>
          <w:lang w:val="ru-RU"/>
        </w:rPr>
        <w:t>.</w:t>
      </w:r>
      <w:r w:rsidR="004879EC">
        <w:rPr>
          <w:rStyle w:val="a6"/>
          <w:rFonts w:ascii="Cambria" w:hAnsi="Cambria"/>
          <w:sz w:val="22"/>
          <w:szCs w:val="22"/>
          <w:lang w:val="ru-RU"/>
        </w:rPr>
        <w:footnoteReference w:id="43"/>
      </w:r>
    </w:p>
    <w:p w14:paraId="412D06B2" w14:textId="787A88ED" w:rsidR="00385C82" w:rsidRDefault="00385C82" w:rsidP="00A06BE2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385C82">
        <w:rPr>
          <w:rFonts w:ascii="Cambria" w:hAnsi="Cambria"/>
          <w:sz w:val="22"/>
          <w:szCs w:val="22"/>
          <w:lang w:val="ru-RU"/>
        </w:rPr>
        <w:t>Получение АВБ проектов и подписанных экземпляров не подтверждает полномочий на заключение договоров от имени ME. Оно подтверждает участие АВБ в коммуникации после того, как воля ME была сформирована и оформлена уполномоченными лицами компании.</w:t>
      </w:r>
    </w:p>
    <w:p w14:paraId="3426EC27" w14:textId="19EDA2CB" w:rsidR="00385C82" w:rsidRDefault="00385C82" w:rsidP="00A06BE2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385C82">
        <w:rPr>
          <w:rFonts w:ascii="Cambria" w:hAnsi="Cambria"/>
          <w:sz w:val="22"/>
          <w:szCs w:val="22"/>
          <w:lang w:val="ru-RU"/>
        </w:rPr>
        <w:t xml:space="preserve">Разграничение полномочий подтверждается и коммерческими договорами ME. Договоры с </w:t>
      </w:r>
      <w:proofErr w:type="spellStart"/>
      <w:r w:rsidRPr="00385C82">
        <w:rPr>
          <w:rFonts w:ascii="Cambria" w:hAnsi="Cambria"/>
          <w:sz w:val="22"/>
          <w:szCs w:val="22"/>
          <w:lang w:val="ru-RU"/>
        </w:rPr>
        <w:t>Vose</w:t>
      </w:r>
      <w:proofErr w:type="spellEnd"/>
      <w:r w:rsidRPr="00385C82">
        <w:rPr>
          <w:rFonts w:ascii="Cambria" w:hAnsi="Cambria"/>
          <w:sz w:val="22"/>
          <w:szCs w:val="22"/>
          <w:lang w:val="ru-RU"/>
        </w:rPr>
        <w:t xml:space="preserve"> </w:t>
      </w:r>
      <w:proofErr w:type="spellStart"/>
      <w:r w:rsidRPr="00385C82">
        <w:rPr>
          <w:rFonts w:ascii="Cambria" w:hAnsi="Cambria"/>
          <w:sz w:val="22"/>
          <w:szCs w:val="22"/>
          <w:lang w:val="ru-RU"/>
        </w:rPr>
        <w:t>Technical</w:t>
      </w:r>
      <w:proofErr w:type="spellEnd"/>
      <w:r w:rsidRPr="00385C82">
        <w:rPr>
          <w:rFonts w:ascii="Cambria" w:hAnsi="Cambria"/>
          <w:sz w:val="22"/>
          <w:szCs w:val="22"/>
          <w:lang w:val="ru-RU"/>
        </w:rPr>
        <w:t xml:space="preserve"> Systems Inc. и ЗАО «Заречье» от имени ME подписал Александр Лукьянов на основании доверенности. Он же подписал договор с ООО «ОПК Оборонпром».</w:t>
      </w:r>
      <w:r>
        <w:rPr>
          <w:rFonts w:ascii="Cambria" w:hAnsi="Cambria"/>
          <w:sz w:val="22"/>
          <w:szCs w:val="22"/>
          <w:lang w:val="ru-RU"/>
        </w:rPr>
        <w:t xml:space="preserve"> </w:t>
      </w:r>
      <w:r w:rsidRPr="00385C82">
        <w:rPr>
          <w:rFonts w:ascii="Cambria" w:hAnsi="Cambria"/>
          <w:sz w:val="22"/>
          <w:szCs w:val="22"/>
          <w:lang w:val="ru-RU"/>
        </w:rPr>
        <w:t>АВБ стороной или подписантом этих договоров не являлс</w:t>
      </w:r>
      <w:r>
        <w:rPr>
          <w:rFonts w:ascii="Cambria" w:hAnsi="Cambria"/>
          <w:sz w:val="22"/>
          <w:szCs w:val="22"/>
          <w:lang w:val="ru-RU"/>
        </w:rPr>
        <w:t>я.</w:t>
      </w:r>
    </w:p>
    <w:p w14:paraId="0BBB638B" w14:textId="23A1CCCD" w:rsidR="00385C82" w:rsidRPr="00A06BE2" w:rsidRDefault="00385C82" w:rsidP="00A06BE2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385C82">
        <w:rPr>
          <w:rFonts w:ascii="Cambria" w:hAnsi="Cambria"/>
          <w:sz w:val="22"/>
          <w:szCs w:val="22"/>
          <w:lang w:val="ru-RU"/>
        </w:rPr>
        <w:t>Отчет Александра Лукьянова от 07.04.2015 г. также подтверждает распределение управленческих функций.</w:t>
      </w:r>
      <w:r w:rsidR="004879EC">
        <w:rPr>
          <w:rStyle w:val="a6"/>
          <w:rFonts w:ascii="Cambria" w:hAnsi="Cambria"/>
          <w:sz w:val="22"/>
          <w:szCs w:val="22"/>
          <w:lang w:val="ru-RU"/>
        </w:rPr>
        <w:footnoteReference w:id="44"/>
      </w:r>
    </w:p>
    <w:p w14:paraId="02B4A863" w14:textId="0BA0B54F" w:rsidR="00A06BE2" w:rsidRDefault="00A06BE2" w:rsidP="00A06BE2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 xml:space="preserve">Директором ME был Александр Лукьянов, что также подтверждается лицензией Motor </w:t>
      </w:r>
      <w:proofErr w:type="spellStart"/>
      <w:r w:rsidRPr="00A06BE2">
        <w:rPr>
          <w:rFonts w:ascii="Cambria" w:hAnsi="Cambria"/>
          <w:sz w:val="22"/>
          <w:szCs w:val="22"/>
          <w:lang w:val="ru-RU"/>
        </w:rPr>
        <w:t>Sich</w:t>
      </w:r>
      <w:proofErr w:type="spellEnd"/>
      <w:r w:rsidRPr="00A06BE2">
        <w:rPr>
          <w:rFonts w:ascii="Cambria" w:hAnsi="Cambria"/>
          <w:sz w:val="22"/>
          <w:szCs w:val="22"/>
          <w:lang w:val="ru-RU"/>
        </w:rPr>
        <w:t xml:space="preserve"> Middle East (FZE) № 06917 от 14.03.2018 и официальным сообщением Посольства Украины в Республике Кения от 09.09.2014 (Приложения 6-7).</w:t>
      </w:r>
    </w:p>
    <w:p w14:paraId="6442567A" w14:textId="77777777" w:rsidR="00385C82" w:rsidRDefault="00A06BE2" w:rsidP="00385C82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 xml:space="preserve">Работа АВБ в ME и услуги компаний-агентов также имели различное содержание. АВБ выполнял представительские функции, тогда как агентские компании оказывали договорные услуги на конкретных рынках и получали вознаграждение за коммерческий результат. </w:t>
      </w:r>
    </w:p>
    <w:p w14:paraId="65F7879C" w14:textId="62F175D5" w:rsidR="00385C82" w:rsidRPr="00A06BE2" w:rsidRDefault="00385C82" w:rsidP="00385C82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385C82">
        <w:rPr>
          <w:rFonts w:ascii="Cambria" w:hAnsi="Cambria"/>
          <w:sz w:val="22"/>
          <w:szCs w:val="22"/>
          <w:lang w:val="ru-RU"/>
        </w:rPr>
        <w:t>Поэтому АВБ не заключал договоры «с самим собой». Со стороны связанных с ним компаний он мог действовать как их представитель. Со стороны ME решения принимали и оформляли другие уполномоченные лица.</w:t>
      </w:r>
    </w:p>
    <w:p w14:paraId="2AE5E4B5" w14:textId="641A6069" w:rsidR="00A06BE2" w:rsidRPr="00A06BE2" w:rsidRDefault="00A06BE2" w:rsidP="00A06BE2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</w:p>
    <w:p w14:paraId="7F52C638" w14:textId="1F4806FF" w:rsidR="00A06BE2" w:rsidRPr="00A06BE2" w:rsidRDefault="00A06BE2" w:rsidP="00A06BE2">
      <w:pPr>
        <w:pStyle w:val="a8"/>
        <w:spacing w:before="120" w:beforeAutospacing="0" w:after="0" w:afterAutospacing="0"/>
        <w:jc w:val="both"/>
        <w:rPr>
          <w:rFonts w:ascii="Cambria" w:hAnsi="Cambria"/>
          <w:b/>
          <w:bCs/>
          <w:sz w:val="22"/>
          <w:szCs w:val="22"/>
          <w:lang w:val="ru-RU"/>
        </w:rPr>
      </w:pPr>
      <w:r w:rsidRPr="00A06BE2">
        <w:rPr>
          <w:rFonts w:ascii="Cambria" w:hAnsi="Cambria"/>
          <w:b/>
          <w:bCs/>
          <w:sz w:val="22"/>
          <w:szCs w:val="22"/>
          <w:lang w:val="ru-RU"/>
        </w:rPr>
        <w:t>Таким образом, материалы подтверждают разграничение функций и полномочий между ME и компаниями-агентами, а не контроль АВБ над обеими сторонами операций</w:t>
      </w:r>
    </w:p>
    <w:p w14:paraId="0E739809" w14:textId="5FA2907A" w:rsidR="00D7317F" w:rsidRPr="00A06BE2" w:rsidRDefault="00D7317F" w:rsidP="00E42300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Агентские договоры с компаниями АВБ, являлись незначительной частью общего массива агентских договоров МС.</w:t>
      </w:r>
    </w:p>
    <w:p w14:paraId="43F03019" w14:textId="77777777" w:rsidR="00600F96" w:rsidRPr="00A06BE2" w:rsidRDefault="00600F96" w:rsidP="00600F96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МС являлась производственным предприятием авиационной и машиностроительной отрасли, а также участником международного рынка авиапромышленности.</w:t>
      </w:r>
    </w:p>
    <w:p w14:paraId="64177D06" w14:textId="645194FA" w:rsidR="00600F96" w:rsidRPr="00A06BE2" w:rsidRDefault="00600F96" w:rsidP="00600F96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Предприятие имело полный цикл создания авиационных двигателей: от разработки, производства и испытаний до сопровождения в эксплуатации и ремонта.</w:t>
      </w:r>
    </w:p>
    <w:p w14:paraId="2AB97151" w14:textId="77777777" w:rsidR="00600F96" w:rsidRPr="00A06BE2" w:rsidRDefault="00600F96" w:rsidP="00600F96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Продукция МС эксплуатировалась на международных рынках. Двигатели предприятия использовались более чем в 120 странах мира.</w:t>
      </w:r>
    </w:p>
    <w:p w14:paraId="69FF388C" w14:textId="77777777" w:rsidR="00600F96" w:rsidRPr="00A06BE2" w:rsidRDefault="00600F96" w:rsidP="00600F96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С учетом масштаба деятельности, специфики продукции и географии рынков сбыта МС использовала агентские договоры как один из инструментов продвижения продукции на иностранных рынках.</w:t>
      </w:r>
    </w:p>
    <w:p w14:paraId="6DEEAF4B" w14:textId="6CCF8F7D" w:rsidR="00600F96" w:rsidRPr="00A06BE2" w:rsidRDefault="00600F96" w:rsidP="00600F96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При этом агентские договоры с компаниями АВБ, не составляли весь массив агентских правоотношений МС.</w:t>
      </w:r>
    </w:p>
    <w:p w14:paraId="249DA107" w14:textId="751FB7EA" w:rsidR="00600F96" w:rsidRPr="00A06BE2" w:rsidRDefault="00600F96" w:rsidP="00600F96">
      <w:pPr>
        <w:jc w:val="both"/>
        <w:rPr>
          <w:lang w:val="ru-RU"/>
        </w:rPr>
      </w:pPr>
      <w:r w:rsidRPr="00A06BE2">
        <w:rPr>
          <w:lang w:val="ru-RU"/>
        </w:rPr>
        <w:t>На фоне общего массива агентских договоров МС, описанного выше, такие договоры являлись только отдельным и ограниченным сегментом агентского направления предприятия.</w:t>
      </w:r>
    </w:p>
    <w:p w14:paraId="60C129E0" w14:textId="4EF014CD" w:rsidR="00600F96" w:rsidRPr="00A06BE2" w:rsidRDefault="00600F96" w:rsidP="00600F96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Следовательно, договоры с компаниями, которые следствие связывает с АВБ, должны рассматриваться не отдельно от общей практики МС, а в контексте всего массива агентских договоров предприятия.</w:t>
      </w:r>
    </w:p>
    <w:p w14:paraId="4DAC8F3D" w14:textId="6D705109" w:rsidR="00600F96" w:rsidRPr="00A06BE2" w:rsidRDefault="00600F96" w:rsidP="00600F96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В этом контексте они составляли только ограниченную часть агентского направления МС и не отражали весь объем агентских правоотношений, которые предприятие использовало в международной коммерческой деятельности.</w:t>
      </w:r>
    </w:p>
    <w:p w14:paraId="69D2D02E" w14:textId="4B5A1D18" w:rsidR="00E42300" w:rsidRPr="00A06BE2" w:rsidRDefault="006C1FDF" w:rsidP="00E42300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АВБ выполнял реальные</w:t>
      </w:r>
      <w:r w:rsidR="00E42300" w:rsidRPr="00A06BE2">
        <w:rPr>
          <w:rFonts w:eastAsia="Times New Roman" w:cs="Times New Roman"/>
          <w:u w:val="single"/>
          <w:lang w:val="ru-RU" w:eastAsia="uk-UA"/>
        </w:rPr>
        <w:t xml:space="preserve"> </w:t>
      </w:r>
      <w:r w:rsidR="00845930" w:rsidRPr="00A06BE2">
        <w:rPr>
          <w:rFonts w:eastAsia="Times New Roman" w:cs="Times New Roman"/>
          <w:u w:val="single"/>
          <w:lang w:val="ru-RU" w:eastAsia="uk-UA"/>
        </w:rPr>
        <w:t>агентские</w:t>
      </w:r>
      <w:r w:rsidRPr="00A06BE2">
        <w:rPr>
          <w:rFonts w:eastAsia="Times New Roman" w:cs="Times New Roman"/>
          <w:u w:val="single"/>
          <w:lang w:val="ru-RU" w:eastAsia="uk-UA"/>
        </w:rPr>
        <w:t xml:space="preserve"> функции</w:t>
      </w:r>
      <w:r w:rsidR="00E42300" w:rsidRPr="00A06BE2">
        <w:rPr>
          <w:rFonts w:eastAsia="Times New Roman" w:cs="Times New Roman"/>
          <w:u w:val="single"/>
          <w:lang w:val="ru-RU" w:eastAsia="uk-UA"/>
        </w:rPr>
        <w:t>.</w:t>
      </w:r>
    </w:p>
    <w:p w14:paraId="5FDEA228" w14:textId="77777777" w:rsidR="00E42300" w:rsidRPr="00A06BE2" w:rsidRDefault="00E42300" w:rsidP="00E42300">
      <w:pPr>
        <w:pStyle w:val="a3"/>
        <w:ind w:left="0"/>
        <w:contextualSpacing w:val="0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АВБ был реальным участником международного авиационного рынка. Его знали как агента, который способствовал установлению деловых контактов между производителями, поставщиками авиационного оборудования и потенциальными заказчиками.</w:t>
      </w:r>
    </w:p>
    <w:p w14:paraId="3F0E90D0" w14:textId="415D84DD" w:rsidR="00E42300" w:rsidRPr="00A06BE2" w:rsidRDefault="00E42300" w:rsidP="00E42300">
      <w:pPr>
        <w:pStyle w:val="a3"/>
        <w:ind w:left="0"/>
        <w:contextualSpacing w:val="0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Он участвовал в поиске клиентов, организации переговоров, деловых встреч и визитов, обмене коммерческой и технической информацией, подготовке коммерческих предложений и согласовании условий сотрудничества. </w:t>
      </w:r>
    </w:p>
    <w:p w14:paraId="239B3A26" w14:textId="7936FEDD" w:rsidR="00E42300" w:rsidRPr="00A06BE2" w:rsidRDefault="00E42300" w:rsidP="00E42300">
      <w:pPr>
        <w:pStyle w:val="a3"/>
        <w:ind w:left="0"/>
        <w:contextualSpacing w:val="0"/>
        <w:jc w:val="both"/>
        <w:rPr>
          <w:lang w:val="ru-RU"/>
        </w:rPr>
      </w:pPr>
      <w:r w:rsidRPr="00A06BE2">
        <w:rPr>
          <w:lang w:val="ru-RU"/>
        </w:rPr>
        <w:t>Это подтверждается письменными пояснениями участника авиационного рынка (Приложение 3).</w:t>
      </w:r>
      <w:r w:rsidR="00784F24" w:rsidRPr="00A06BE2">
        <w:rPr>
          <w:lang w:val="ru-RU"/>
        </w:rPr>
        <w:t xml:space="preserve"> В них указано, что АВБ имел положительную деловую репутацию, поддерживал профессиональные контакты и участвовал в коммуникации между участниками рынка.</w:t>
      </w:r>
    </w:p>
    <w:p w14:paraId="66D9829A" w14:textId="07C39E11" w:rsidR="00784F24" w:rsidRPr="00A06BE2" w:rsidRDefault="00784F24" w:rsidP="00784F24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Участие АВБ в агентском направлении также подтверждается:</w:t>
      </w:r>
    </w:p>
    <w:p w14:paraId="41744395" w14:textId="5F839EEB" w:rsidR="00784F24" w:rsidRPr="00A06BE2" w:rsidRDefault="0028781F" w:rsidP="0028781F">
      <w:pPr>
        <w:pStyle w:val="a3"/>
        <w:numPr>
          <w:ilvl w:val="0"/>
          <w:numId w:val="20"/>
        </w:numPr>
        <w:ind w:left="567" w:hanging="567"/>
        <w:contextualSpacing w:val="0"/>
        <w:jc w:val="both"/>
        <w:rPr>
          <w:rFonts w:eastAsia="Times New Roman" w:cs="Times New Roman"/>
          <w:lang w:val="ru-RU" w:eastAsia="uk-UA"/>
        </w:rPr>
      </w:pPr>
      <w:r>
        <w:rPr>
          <w:rFonts w:eastAsia="Times New Roman" w:cs="Times New Roman"/>
          <w:lang w:val="ru-RU" w:eastAsia="uk-UA"/>
        </w:rPr>
        <w:t>Д</w:t>
      </w:r>
      <w:r w:rsidR="00784F24" w:rsidRPr="00A06BE2">
        <w:rPr>
          <w:rFonts w:eastAsia="Times New Roman" w:cs="Times New Roman"/>
          <w:lang w:val="ru-RU" w:eastAsia="uk-UA"/>
        </w:rPr>
        <w:t>опросом АВБ в Монако по ME, агентским</w:t>
      </w:r>
      <w:r w:rsidR="00845930" w:rsidRPr="00A06BE2">
        <w:rPr>
          <w:rFonts w:eastAsia="Times New Roman" w:cs="Times New Roman"/>
          <w:lang w:val="ru-RU" w:eastAsia="uk-UA"/>
        </w:rPr>
        <w:t>,</w:t>
      </w:r>
      <w:r w:rsidR="00784F24" w:rsidRPr="00A06BE2">
        <w:rPr>
          <w:rFonts w:eastAsia="Times New Roman" w:cs="Times New Roman"/>
          <w:lang w:val="ru-RU" w:eastAsia="uk-UA"/>
        </w:rPr>
        <w:t xml:space="preserve"> маркетинговым договорам, платежам от ME, </w:t>
      </w:r>
      <w:proofErr w:type="spellStart"/>
      <w:r w:rsidR="00784F24" w:rsidRPr="00A06BE2">
        <w:rPr>
          <w:rFonts w:eastAsia="Times New Roman" w:cs="Times New Roman"/>
          <w:lang w:val="ru-RU" w:eastAsia="uk-UA"/>
        </w:rPr>
        <w:t>Geoford</w:t>
      </w:r>
      <w:proofErr w:type="spellEnd"/>
      <w:r w:rsidR="00784F24" w:rsidRPr="00A06BE2">
        <w:rPr>
          <w:rFonts w:eastAsia="Times New Roman" w:cs="Times New Roman"/>
          <w:lang w:val="ru-RU" w:eastAsia="uk-UA"/>
        </w:rPr>
        <w:t xml:space="preserve">, </w:t>
      </w:r>
      <w:proofErr w:type="spellStart"/>
      <w:r w:rsidR="00784F24" w:rsidRPr="00A06BE2">
        <w:rPr>
          <w:rFonts w:eastAsia="Times New Roman" w:cs="Times New Roman"/>
          <w:lang w:val="ru-RU" w:eastAsia="uk-UA"/>
        </w:rPr>
        <w:t>Enfields</w:t>
      </w:r>
      <w:proofErr w:type="spellEnd"/>
      <w:r w:rsidR="00784F24" w:rsidRPr="00A06BE2">
        <w:rPr>
          <w:rFonts w:eastAsia="Times New Roman" w:cs="Times New Roman"/>
          <w:lang w:val="ru-RU" w:eastAsia="uk-UA"/>
        </w:rPr>
        <w:t xml:space="preserve">, </w:t>
      </w:r>
      <w:proofErr w:type="spellStart"/>
      <w:r w:rsidR="00784F24" w:rsidRPr="00A06BE2">
        <w:rPr>
          <w:rFonts w:eastAsia="Times New Roman" w:cs="Times New Roman"/>
          <w:lang w:val="ru-RU" w:eastAsia="uk-UA"/>
        </w:rPr>
        <w:t>Fraser</w:t>
      </w:r>
      <w:proofErr w:type="spellEnd"/>
      <w:r w:rsidR="00784F24" w:rsidRPr="00A06BE2">
        <w:rPr>
          <w:rFonts w:eastAsia="Times New Roman" w:cs="Times New Roman"/>
          <w:lang w:val="ru-RU" w:eastAsia="uk-UA"/>
        </w:rPr>
        <w:t xml:space="preserve">, </w:t>
      </w:r>
      <w:proofErr w:type="spellStart"/>
      <w:r w:rsidR="00784F24" w:rsidRPr="00A06BE2">
        <w:rPr>
          <w:rFonts w:eastAsia="Times New Roman" w:cs="Times New Roman"/>
          <w:lang w:val="ru-RU" w:eastAsia="uk-UA"/>
        </w:rPr>
        <w:t>Duncan</w:t>
      </w:r>
      <w:proofErr w:type="spellEnd"/>
      <w:r w:rsidR="00784F24" w:rsidRPr="00A06BE2">
        <w:rPr>
          <w:rFonts w:eastAsia="Times New Roman" w:cs="Times New Roman"/>
          <w:lang w:val="ru-RU" w:eastAsia="uk-UA"/>
        </w:rPr>
        <w:t xml:space="preserve"> и банкам</w:t>
      </w:r>
      <w:r w:rsidR="00784F24" w:rsidRPr="00A06BE2">
        <w:rPr>
          <w:rStyle w:val="a6"/>
          <w:rFonts w:eastAsia="Times New Roman" w:cs="Times New Roman"/>
          <w:lang w:val="ru-RU" w:eastAsia="uk-UA"/>
        </w:rPr>
        <w:footnoteReference w:id="45"/>
      </w:r>
      <w:r w:rsidR="00784F24" w:rsidRPr="00A06BE2">
        <w:rPr>
          <w:rFonts w:eastAsia="Times New Roman" w:cs="Times New Roman"/>
          <w:lang w:val="ru-RU" w:eastAsia="uk-UA"/>
        </w:rPr>
        <w:t>;</w:t>
      </w:r>
    </w:p>
    <w:p w14:paraId="24518BB7" w14:textId="2D1C011D" w:rsidR="00784F24" w:rsidRPr="00A06BE2" w:rsidRDefault="0028781F" w:rsidP="0028781F">
      <w:pPr>
        <w:pStyle w:val="a3"/>
        <w:numPr>
          <w:ilvl w:val="0"/>
          <w:numId w:val="20"/>
        </w:numPr>
        <w:ind w:left="567" w:hanging="567"/>
        <w:contextualSpacing w:val="0"/>
        <w:jc w:val="both"/>
        <w:rPr>
          <w:rFonts w:eastAsia="Times New Roman" w:cs="Times New Roman"/>
          <w:lang w:val="ru-RU" w:eastAsia="uk-UA"/>
        </w:rPr>
      </w:pPr>
      <w:r>
        <w:rPr>
          <w:rFonts w:eastAsia="Times New Roman" w:cs="Times New Roman"/>
          <w:lang w:val="ru-RU" w:eastAsia="uk-UA"/>
        </w:rPr>
        <w:t>Ф</w:t>
      </w:r>
      <w:r w:rsidR="00784F24" w:rsidRPr="00A06BE2">
        <w:rPr>
          <w:rFonts w:eastAsia="Times New Roman" w:cs="Times New Roman"/>
          <w:lang w:val="ru-RU" w:eastAsia="uk-UA"/>
        </w:rPr>
        <w:t>инальным блоком допроса АВБ с объяснениями по предъявленным документам, контрактам, инвойсам, офшорным компаниям и банкам</w:t>
      </w:r>
      <w:r w:rsidR="00784F24" w:rsidRPr="00A06BE2">
        <w:rPr>
          <w:rStyle w:val="a6"/>
          <w:rFonts w:eastAsia="Times New Roman" w:cs="Times New Roman"/>
          <w:lang w:val="ru-RU" w:eastAsia="uk-UA"/>
        </w:rPr>
        <w:footnoteReference w:id="46"/>
      </w:r>
      <w:r w:rsidR="00784F24" w:rsidRPr="00A06BE2">
        <w:rPr>
          <w:rFonts w:eastAsia="Times New Roman" w:cs="Times New Roman"/>
          <w:lang w:val="ru-RU" w:eastAsia="uk-UA"/>
        </w:rPr>
        <w:t>;</w:t>
      </w:r>
    </w:p>
    <w:p w14:paraId="5640D2FA" w14:textId="532CF6CE" w:rsidR="00784F24" w:rsidRPr="00A06BE2" w:rsidRDefault="0028781F" w:rsidP="0028781F">
      <w:pPr>
        <w:pStyle w:val="a3"/>
        <w:numPr>
          <w:ilvl w:val="0"/>
          <w:numId w:val="20"/>
        </w:numPr>
        <w:ind w:left="567" w:hanging="567"/>
        <w:contextualSpacing w:val="0"/>
        <w:jc w:val="both"/>
        <w:rPr>
          <w:rFonts w:eastAsia="Times New Roman" w:cs="Times New Roman"/>
          <w:lang w:val="ru-RU" w:eastAsia="uk-UA"/>
        </w:rPr>
      </w:pPr>
      <w:r>
        <w:rPr>
          <w:rFonts w:eastAsia="Times New Roman" w:cs="Times New Roman"/>
          <w:lang w:val="ru-RU" w:eastAsia="uk-UA"/>
        </w:rPr>
        <w:t>А</w:t>
      </w:r>
      <w:r w:rsidR="00784F24" w:rsidRPr="00A06BE2">
        <w:rPr>
          <w:rFonts w:eastAsia="Times New Roman" w:cs="Times New Roman"/>
          <w:lang w:val="ru-RU" w:eastAsia="uk-UA"/>
        </w:rPr>
        <w:t>налитическим протоколом ONAF по результатам допросов АВБ в Монако</w:t>
      </w:r>
      <w:r w:rsidR="00784F24" w:rsidRPr="00A06BE2">
        <w:rPr>
          <w:rStyle w:val="a6"/>
          <w:rFonts w:eastAsia="Times New Roman" w:cs="Times New Roman"/>
          <w:lang w:val="ru-RU" w:eastAsia="uk-UA"/>
        </w:rPr>
        <w:footnoteReference w:id="47"/>
      </w:r>
      <w:r w:rsidR="00784F24" w:rsidRPr="00A06BE2">
        <w:rPr>
          <w:rFonts w:eastAsia="Times New Roman" w:cs="Times New Roman"/>
          <w:lang w:val="ru-RU" w:eastAsia="uk-UA"/>
        </w:rPr>
        <w:t xml:space="preserve"> </w:t>
      </w:r>
    </w:p>
    <w:p w14:paraId="1FB2F87C" w14:textId="0515108D" w:rsidR="0028781F" w:rsidRDefault="0028781F" w:rsidP="0028781F">
      <w:pPr>
        <w:pStyle w:val="a3"/>
        <w:numPr>
          <w:ilvl w:val="0"/>
          <w:numId w:val="20"/>
        </w:numPr>
        <w:ind w:left="567" w:hanging="567"/>
        <w:contextualSpacing w:val="0"/>
        <w:jc w:val="both"/>
        <w:rPr>
          <w:rFonts w:eastAsia="Times New Roman" w:cs="Times New Roman"/>
          <w:lang w:val="ru-RU" w:eastAsia="uk-UA"/>
        </w:rPr>
      </w:pPr>
      <w:r>
        <w:rPr>
          <w:rFonts w:eastAsia="Times New Roman" w:cs="Times New Roman"/>
          <w:lang w:val="ru-RU" w:eastAsia="uk-UA"/>
        </w:rPr>
        <w:lastRenderedPageBreak/>
        <w:t>П</w:t>
      </w:r>
      <w:r w:rsidR="006C1FDF" w:rsidRPr="00A06BE2">
        <w:rPr>
          <w:rFonts w:eastAsia="Times New Roman" w:cs="Times New Roman"/>
          <w:lang w:val="ru-RU" w:eastAsia="uk-UA"/>
        </w:rPr>
        <w:t xml:space="preserve">ротоколом </w:t>
      </w:r>
      <w:r w:rsidR="00784F24" w:rsidRPr="00A06BE2">
        <w:rPr>
          <w:rFonts w:eastAsia="Times New Roman" w:cs="Times New Roman"/>
          <w:lang w:val="ru-RU" w:eastAsia="uk-UA"/>
        </w:rPr>
        <w:t xml:space="preserve">осмотра </w:t>
      </w:r>
      <w:r w:rsidR="006C1FDF" w:rsidRPr="00A06BE2">
        <w:rPr>
          <w:rFonts w:eastAsia="Times New Roman" w:cs="Times New Roman"/>
          <w:lang w:val="ru-RU" w:eastAsia="uk-UA"/>
        </w:rPr>
        <w:t>фотограф</w:t>
      </w:r>
      <w:r w:rsidR="00784F24" w:rsidRPr="00A06BE2">
        <w:rPr>
          <w:rFonts w:eastAsia="Times New Roman" w:cs="Times New Roman"/>
          <w:lang w:val="ru-RU" w:eastAsia="uk-UA"/>
        </w:rPr>
        <w:t>и</w:t>
      </w:r>
      <w:r w:rsidR="006C1FDF" w:rsidRPr="00A06BE2">
        <w:rPr>
          <w:rFonts w:eastAsia="Times New Roman" w:cs="Times New Roman"/>
          <w:lang w:val="ru-RU" w:eastAsia="uk-UA"/>
        </w:rPr>
        <w:t xml:space="preserve">й </w:t>
      </w:r>
      <w:r w:rsidR="00784F24" w:rsidRPr="00A06BE2">
        <w:rPr>
          <w:rFonts w:eastAsia="Times New Roman" w:cs="Times New Roman"/>
          <w:lang w:val="ru-RU" w:eastAsia="uk-UA"/>
        </w:rPr>
        <w:t>АВБ от</w:t>
      </w:r>
      <w:r w:rsidR="006C1FDF" w:rsidRPr="00A06BE2">
        <w:rPr>
          <w:rFonts w:eastAsia="Times New Roman" w:cs="Times New Roman"/>
          <w:lang w:val="ru-RU" w:eastAsia="uk-UA"/>
        </w:rPr>
        <w:t xml:space="preserve"> 05.06.2026</w:t>
      </w:r>
      <w:r w:rsidR="00413D17" w:rsidRPr="00A06BE2">
        <w:rPr>
          <w:rFonts w:eastAsia="Times New Roman" w:cs="Times New Roman"/>
          <w:lang w:val="ru-RU" w:eastAsia="uk-UA"/>
        </w:rPr>
        <w:t xml:space="preserve"> г</w:t>
      </w:r>
      <w:r w:rsidR="00784F24" w:rsidRPr="00A06BE2">
        <w:rPr>
          <w:rFonts w:eastAsia="Times New Roman" w:cs="Times New Roman"/>
          <w:lang w:val="ru-RU" w:eastAsia="uk-UA"/>
        </w:rPr>
        <w:t>. (Приложение 4). В нем зафиксировано пребывание АВБ в странах, которые соотносятся со странами заключения агентских договоров между МС и агентами.</w:t>
      </w:r>
    </w:p>
    <w:p w14:paraId="33CA639F" w14:textId="77777777" w:rsidR="0028781F" w:rsidRDefault="0028781F" w:rsidP="0028781F">
      <w:pPr>
        <w:pStyle w:val="a3"/>
        <w:ind w:left="567"/>
        <w:contextualSpacing w:val="0"/>
        <w:jc w:val="both"/>
        <w:rPr>
          <w:rFonts w:eastAsia="Times New Roman" w:cs="Times New Roman"/>
          <w:lang w:val="ru-RU" w:eastAsia="uk-UA"/>
        </w:rPr>
      </w:pPr>
      <w:r w:rsidRPr="0028781F">
        <w:rPr>
          <w:rFonts w:eastAsia="Times New Roman" w:cs="Times New Roman"/>
          <w:lang w:val="ru-RU" w:eastAsia="uk-UA"/>
        </w:rPr>
        <w:t xml:space="preserve">Правомерность составления указанного протокола следует из ч. 3 ст. 93 УПК Украины и п. 7 ч. 1 ст. 20 Закона Украины «Об адвокатуре и адвокатской деятельности», которые предоставляют стороне защиты право самостоятельно собирать доказательства и сведения о фактах, способных обеспечить представление надлежащих и допустимых доказательств. </w:t>
      </w:r>
    </w:p>
    <w:p w14:paraId="0EFB4D6F" w14:textId="77777777" w:rsidR="0028781F" w:rsidRDefault="0028781F" w:rsidP="0028781F">
      <w:pPr>
        <w:pStyle w:val="a3"/>
        <w:ind w:left="567"/>
        <w:contextualSpacing w:val="0"/>
        <w:jc w:val="both"/>
        <w:rPr>
          <w:rFonts w:eastAsia="Times New Roman" w:cs="Times New Roman"/>
          <w:lang w:val="ru-RU" w:eastAsia="uk-UA"/>
        </w:rPr>
      </w:pPr>
      <w:r w:rsidRPr="0028781F">
        <w:rPr>
          <w:rFonts w:eastAsia="Times New Roman" w:cs="Times New Roman"/>
          <w:lang w:val="ru-RU" w:eastAsia="uk-UA"/>
        </w:rPr>
        <w:t>Согласно ст. 84 и 99 УПК Украины документы, материалы фотосъемки и компьютерные данные являются процессуальными источниками доказательств.</w:t>
      </w:r>
    </w:p>
    <w:p w14:paraId="784B3AAE" w14:textId="59578E4F" w:rsidR="0028781F" w:rsidRDefault="0028781F" w:rsidP="0028781F">
      <w:pPr>
        <w:pStyle w:val="a3"/>
        <w:ind w:left="567"/>
        <w:contextualSpacing w:val="0"/>
        <w:jc w:val="both"/>
        <w:rPr>
          <w:rFonts w:eastAsia="Times New Roman" w:cs="Times New Roman"/>
          <w:lang w:val="ru-RU" w:eastAsia="uk-UA"/>
        </w:rPr>
      </w:pPr>
      <w:r w:rsidRPr="0028781F">
        <w:rPr>
          <w:rFonts w:eastAsia="Times New Roman" w:cs="Times New Roman"/>
          <w:lang w:val="ru-RU" w:eastAsia="uk-UA"/>
        </w:rPr>
        <w:t>Следовательно, протокол осмотра от 05.06.2026 г. вместе с приложенными фотографиями является документом стороны защиты, полученным в рамках предусмотренного законом порядка сбора доказательств.</w:t>
      </w:r>
    </w:p>
    <w:p w14:paraId="4FE01F72" w14:textId="088C9F6B" w:rsidR="0028781F" w:rsidRPr="0028781F" w:rsidRDefault="0028781F" w:rsidP="0028781F">
      <w:pPr>
        <w:pStyle w:val="a3"/>
        <w:ind w:left="567"/>
        <w:contextualSpacing w:val="0"/>
        <w:jc w:val="both"/>
        <w:rPr>
          <w:rFonts w:eastAsia="Times New Roman" w:cs="Times New Roman"/>
          <w:lang w:val="ru-RU" w:eastAsia="uk-UA"/>
        </w:rPr>
      </w:pPr>
      <w:r w:rsidRPr="0028781F">
        <w:rPr>
          <w:rFonts w:eastAsia="Times New Roman" w:cs="Times New Roman"/>
          <w:lang w:val="ru-RU" w:eastAsia="uk-UA"/>
        </w:rPr>
        <w:t>Он фиксирует фотографии АВБ, источники их получения и сведения, позволяющие соотнести их с государствами, в которых осуществлялась агентская деятельность</w:t>
      </w:r>
      <w:r>
        <w:rPr>
          <w:rFonts w:eastAsia="Times New Roman" w:cs="Times New Roman"/>
          <w:lang w:val="ru-RU" w:eastAsia="uk-UA"/>
        </w:rPr>
        <w:t>.</w:t>
      </w:r>
    </w:p>
    <w:p w14:paraId="5E3AF9CA" w14:textId="1A277F4C" w:rsidR="00784F24" w:rsidRPr="00A06BE2" w:rsidRDefault="00784F24" w:rsidP="00A06BE2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Эти материалы подтверждают, что АВБ реально выполнял агентские функции и имел деловую репутацию в международной авиационной среде.</w:t>
      </w:r>
    </w:p>
    <w:p w14:paraId="685E748A" w14:textId="70565E28" w:rsidR="00252782" w:rsidRPr="00A06BE2" w:rsidRDefault="00252782" w:rsidP="00413D17">
      <w:pPr>
        <w:pStyle w:val="a3"/>
        <w:numPr>
          <w:ilvl w:val="1"/>
          <w:numId w:val="2"/>
        </w:numPr>
        <w:ind w:left="0" w:hanging="567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Презумпция действительности договоров.</w:t>
      </w:r>
    </w:p>
    <w:p w14:paraId="4DA3EE2D" w14:textId="77777777" w:rsidR="00090834" w:rsidRPr="00A06BE2" w:rsidRDefault="00090834" w:rsidP="00090834">
      <w:pPr>
        <w:pStyle w:val="pdq2pgselectionanchorcontainer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Договор является действительным и имеет юридическую силу до тех пор, пока его недействительность не установлена законом или не признана в судебном порядке.</w:t>
      </w:r>
    </w:p>
    <w:p w14:paraId="24F505CC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Действительность договора не опровергается предположениями о его экономической целесообразности, достаточности детализации документов или последующем движении денежных средств.</w:t>
      </w:r>
    </w:p>
    <w:p w14:paraId="66EC2797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Вопрос действительности договора должен решаться по праву, применимому к конкретному договору.</w:t>
      </w:r>
    </w:p>
    <w:p w14:paraId="0CB7CCCF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 xml:space="preserve">Такой подход соответствует </w:t>
      </w:r>
      <w:r w:rsidRPr="00A06BE2">
        <w:rPr>
          <w:rStyle w:val="a7"/>
          <w:rFonts w:ascii="Cambria" w:eastAsiaTheme="majorEastAsia" w:hAnsi="Cambria"/>
          <w:b w:val="0"/>
          <w:bCs w:val="0"/>
          <w:sz w:val="22"/>
          <w:szCs w:val="22"/>
          <w:lang w:val="ru-RU"/>
        </w:rPr>
        <w:t>Регламенту Европейского парламента и Совета ЕС № 593/2008 от 17.06.2008 о праве, применимом к договорным обязательствам</w:t>
      </w:r>
      <w:r w:rsidRPr="00A06BE2">
        <w:rPr>
          <w:rStyle w:val="a7"/>
          <w:rFonts w:ascii="Cambria" w:eastAsiaTheme="majorEastAsia" w:hAnsi="Cambria"/>
          <w:sz w:val="22"/>
          <w:szCs w:val="22"/>
          <w:lang w:val="ru-RU"/>
        </w:rPr>
        <w:t xml:space="preserve"> </w:t>
      </w:r>
      <w:r w:rsidRPr="00A06BE2">
        <w:rPr>
          <w:rStyle w:val="a7"/>
          <w:rFonts w:ascii="Cambria" w:eastAsiaTheme="majorEastAsia" w:hAnsi="Cambria"/>
          <w:b w:val="0"/>
          <w:bCs w:val="0"/>
          <w:sz w:val="22"/>
          <w:szCs w:val="22"/>
          <w:lang w:val="ru-RU"/>
        </w:rPr>
        <w:t>(«Рим I»)</w:t>
      </w:r>
      <w:r w:rsidRPr="00A06BE2">
        <w:rPr>
          <w:rFonts w:ascii="Cambria" w:hAnsi="Cambria"/>
          <w:b/>
          <w:bCs/>
          <w:sz w:val="22"/>
          <w:szCs w:val="22"/>
          <w:lang w:val="ru-RU"/>
        </w:rPr>
        <w:t>.</w:t>
      </w:r>
      <w:r w:rsidRPr="00A06BE2">
        <w:rPr>
          <w:rFonts w:ascii="Cambria" w:hAnsi="Cambria"/>
          <w:sz w:val="22"/>
          <w:szCs w:val="22"/>
          <w:lang w:val="ru-RU"/>
        </w:rPr>
        <w:t xml:space="preserve"> Согласно ст. 3 Регламента «Рим I», </w:t>
      </w:r>
      <w:r w:rsidRPr="00A06BE2">
        <w:rPr>
          <w:rStyle w:val="a7"/>
          <w:rFonts w:ascii="Cambria" w:eastAsiaTheme="majorEastAsia" w:hAnsi="Cambria"/>
          <w:sz w:val="22"/>
          <w:szCs w:val="22"/>
          <w:lang w:val="ru-RU"/>
        </w:rPr>
        <w:t>«</w:t>
      </w:r>
      <w:r w:rsidRPr="00A06BE2">
        <w:rPr>
          <w:rStyle w:val="a7"/>
          <w:rFonts w:ascii="Cambria" w:eastAsiaTheme="majorEastAsia" w:hAnsi="Cambria"/>
          <w:b w:val="0"/>
          <w:bCs w:val="0"/>
          <w:i/>
          <w:iCs/>
          <w:sz w:val="22"/>
          <w:szCs w:val="22"/>
          <w:lang w:val="ru-RU"/>
        </w:rPr>
        <w:t>договор регулируется правом, выбранным сторонами»</w:t>
      </w:r>
      <w:r w:rsidRPr="00A06BE2">
        <w:rPr>
          <w:rFonts w:ascii="Cambria" w:hAnsi="Cambria"/>
          <w:sz w:val="22"/>
          <w:szCs w:val="22"/>
          <w:lang w:val="ru-RU"/>
        </w:rPr>
        <w:t xml:space="preserve">. Согласно ст. 10 Регламента «Рим I», </w:t>
      </w:r>
      <w:r w:rsidRPr="00A06BE2">
        <w:rPr>
          <w:rStyle w:val="a7"/>
          <w:rFonts w:ascii="Cambria" w:eastAsiaTheme="majorEastAsia" w:hAnsi="Cambria"/>
          <w:b w:val="0"/>
          <w:bCs w:val="0"/>
          <w:i/>
          <w:iCs/>
          <w:sz w:val="22"/>
          <w:szCs w:val="22"/>
          <w:lang w:val="ru-RU"/>
        </w:rPr>
        <w:t>«существование и действительность договора либо любого его условия определяются правом, которое регулировало бы договор или соответствующее условие, если бы договор или условие были действительными»</w:t>
      </w:r>
      <w:r w:rsidRPr="00A06BE2">
        <w:rPr>
          <w:rFonts w:ascii="Cambria" w:hAnsi="Cambria"/>
          <w:b/>
          <w:bCs/>
          <w:i/>
          <w:iCs/>
          <w:sz w:val="22"/>
          <w:szCs w:val="22"/>
          <w:lang w:val="ru-RU"/>
        </w:rPr>
        <w:t xml:space="preserve">. </w:t>
      </w:r>
    </w:p>
    <w:p w14:paraId="0238EBD5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b/>
          <w:bCs/>
          <w:i/>
          <w:iCs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 xml:space="preserve">Для договоров, к которым применимо украинское право, действует презумпция правомерности сделки. В соответствии со ст. 204 ГК Украины, </w:t>
      </w:r>
      <w:r w:rsidRPr="00A06BE2">
        <w:rPr>
          <w:rStyle w:val="a7"/>
          <w:rFonts w:ascii="Cambria" w:eastAsiaTheme="majorEastAsia" w:hAnsi="Cambria"/>
          <w:sz w:val="22"/>
          <w:szCs w:val="22"/>
          <w:lang w:val="ru-RU"/>
        </w:rPr>
        <w:t>«</w:t>
      </w:r>
      <w:r w:rsidRPr="00A06BE2">
        <w:rPr>
          <w:rStyle w:val="a7"/>
          <w:rFonts w:ascii="Cambria" w:eastAsiaTheme="majorEastAsia" w:hAnsi="Cambria"/>
          <w:b w:val="0"/>
          <w:bCs w:val="0"/>
          <w:i/>
          <w:iCs/>
          <w:sz w:val="22"/>
          <w:szCs w:val="22"/>
          <w:lang w:val="ru-RU"/>
        </w:rPr>
        <w:t>сделка является правомерной, если ее недействительность прямо не установлена законом или если она не признана судом недействительной»</w:t>
      </w:r>
      <w:r w:rsidRPr="00A06BE2">
        <w:rPr>
          <w:rFonts w:ascii="Cambria" w:hAnsi="Cambria"/>
          <w:b/>
          <w:bCs/>
          <w:i/>
          <w:iCs/>
          <w:sz w:val="22"/>
          <w:szCs w:val="22"/>
          <w:lang w:val="ru-RU"/>
        </w:rPr>
        <w:t xml:space="preserve">. </w:t>
      </w:r>
    </w:p>
    <w:p w14:paraId="5CBBFA8E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Для договоров, к которым применимо французское право, действует принцип обязательной силы договора.</w:t>
      </w:r>
    </w:p>
    <w:p w14:paraId="328811ED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 xml:space="preserve">Согласно ст. 1103 ГК Франции, </w:t>
      </w:r>
      <w:r w:rsidRPr="00A06BE2">
        <w:rPr>
          <w:rStyle w:val="a7"/>
          <w:rFonts w:ascii="Cambria" w:eastAsiaTheme="majorEastAsia" w:hAnsi="Cambria"/>
          <w:b w:val="0"/>
          <w:bCs w:val="0"/>
          <w:i/>
          <w:iCs/>
          <w:sz w:val="22"/>
          <w:szCs w:val="22"/>
          <w:lang w:val="ru-RU"/>
        </w:rPr>
        <w:t>«договоры, заключенные в соответствии с законом, имеют силу закона для тех, кто их заключил»</w:t>
      </w:r>
      <w:r w:rsidRPr="00A06BE2">
        <w:rPr>
          <w:rFonts w:ascii="Cambria" w:hAnsi="Cambria"/>
          <w:b/>
          <w:bCs/>
          <w:i/>
          <w:iCs/>
          <w:sz w:val="22"/>
          <w:szCs w:val="22"/>
          <w:lang w:val="ru-RU"/>
        </w:rPr>
        <w:t xml:space="preserve">. </w:t>
      </w:r>
    </w:p>
    <w:p w14:paraId="292470A3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Согласно ст. 1104 ГК Франции,</w:t>
      </w:r>
      <w:r w:rsidRPr="00A06BE2">
        <w:rPr>
          <w:rFonts w:ascii="Cambria" w:hAnsi="Cambria"/>
          <w:b/>
          <w:bCs/>
          <w:i/>
          <w:iCs/>
          <w:sz w:val="22"/>
          <w:szCs w:val="22"/>
          <w:lang w:val="ru-RU"/>
        </w:rPr>
        <w:t xml:space="preserve"> </w:t>
      </w:r>
      <w:r w:rsidRPr="00A06BE2">
        <w:rPr>
          <w:rStyle w:val="a7"/>
          <w:rFonts w:ascii="Cambria" w:eastAsiaTheme="majorEastAsia" w:hAnsi="Cambria"/>
          <w:b w:val="0"/>
          <w:bCs w:val="0"/>
          <w:i/>
          <w:iCs/>
          <w:sz w:val="22"/>
          <w:szCs w:val="22"/>
          <w:lang w:val="ru-RU"/>
        </w:rPr>
        <w:t>«договоры должны заключаться, формироваться и исполняться добросовестно»</w:t>
      </w:r>
      <w:r w:rsidRPr="00A06BE2">
        <w:rPr>
          <w:rFonts w:ascii="Cambria" w:hAnsi="Cambria"/>
          <w:b/>
          <w:bCs/>
          <w:i/>
          <w:iCs/>
          <w:sz w:val="22"/>
          <w:szCs w:val="22"/>
          <w:lang w:val="ru-RU"/>
        </w:rPr>
        <w:t>.</w:t>
      </w:r>
      <w:r w:rsidRPr="00A06BE2">
        <w:rPr>
          <w:rFonts w:ascii="Cambria" w:hAnsi="Cambria"/>
          <w:sz w:val="22"/>
          <w:szCs w:val="22"/>
          <w:lang w:val="ru-RU"/>
        </w:rPr>
        <w:t xml:space="preserve"> Эта норма является императивной. </w:t>
      </w:r>
    </w:p>
    <w:p w14:paraId="7601F840" w14:textId="47E38159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 xml:space="preserve">Сопоставимый подход закреплен в </w:t>
      </w:r>
      <w:r w:rsidRPr="00A06BE2">
        <w:rPr>
          <w:rStyle w:val="a7"/>
          <w:rFonts w:ascii="Cambria" w:eastAsiaTheme="majorEastAsia" w:hAnsi="Cambria"/>
          <w:b w:val="0"/>
          <w:bCs w:val="0"/>
          <w:sz w:val="22"/>
          <w:szCs w:val="22"/>
          <w:lang w:val="ru-RU"/>
        </w:rPr>
        <w:t>Принципах международных коммерческих договоров УНИДРУА 2016 г</w:t>
      </w:r>
      <w:r w:rsidRPr="00A06BE2">
        <w:rPr>
          <w:rStyle w:val="a7"/>
          <w:rFonts w:ascii="Cambria" w:eastAsiaTheme="majorEastAsia" w:hAnsi="Cambria"/>
          <w:sz w:val="22"/>
          <w:szCs w:val="22"/>
          <w:lang w:val="ru-RU"/>
        </w:rPr>
        <w:t>.</w:t>
      </w:r>
      <w:r w:rsidRPr="00A06BE2">
        <w:rPr>
          <w:rFonts w:ascii="Cambria" w:hAnsi="Cambria"/>
          <w:sz w:val="22"/>
          <w:szCs w:val="22"/>
          <w:lang w:val="ru-RU"/>
        </w:rPr>
        <w:t xml:space="preserve"> Согласно ст. 1.3 Принципов УНИДРУА, </w:t>
      </w:r>
      <w:r w:rsidRPr="00A06BE2">
        <w:rPr>
          <w:rStyle w:val="a7"/>
          <w:rFonts w:ascii="Cambria" w:eastAsiaTheme="majorEastAsia" w:hAnsi="Cambria"/>
          <w:sz w:val="22"/>
          <w:szCs w:val="22"/>
          <w:lang w:val="ru-RU"/>
        </w:rPr>
        <w:t>«</w:t>
      </w:r>
      <w:r w:rsidRPr="00A06BE2">
        <w:rPr>
          <w:rStyle w:val="a7"/>
          <w:rFonts w:ascii="Cambria" w:eastAsiaTheme="majorEastAsia" w:hAnsi="Cambria"/>
          <w:b w:val="0"/>
          <w:bCs w:val="0"/>
          <w:i/>
          <w:iCs/>
          <w:sz w:val="22"/>
          <w:szCs w:val="22"/>
          <w:lang w:val="ru-RU"/>
        </w:rPr>
        <w:t>договор, заключенный надлежащим образом, является обязательным для сторон. Он может быть изменен или прекращен только в соответствии с его условиями, по соглашению сторон либо иным образом, предусмотренным настоящими Принципами»</w:t>
      </w:r>
      <w:r w:rsidRPr="00A06BE2">
        <w:rPr>
          <w:rFonts w:ascii="Cambria" w:hAnsi="Cambria"/>
          <w:b/>
          <w:bCs/>
          <w:i/>
          <w:iCs/>
          <w:sz w:val="22"/>
          <w:szCs w:val="22"/>
          <w:lang w:val="ru-RU"/>
        </w:rPr>
        <w:t>.</w:t>
      </w:r>
      <w:r w:rsidRPr="00A06BE2">
        <w:rPr>
          <w:rFonts w:ascii="Cambria" w:hAnsi="Cambria"/>
          <w:sz w:val="22"/>
          <w:szCs w:val="22"/>
          <w:lang w:val="ru-RU"/>
        </w:rPr>
        <w:t xml:space="preserve"> </w:t>
      </w:r>
    </w:p>
    <w:p w14:paraId="449DA3B0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lastRenderedPageBreak/>
        <w:t xml:space="preserve">Следовательно, применимое национальное право и </w:t>
      </w:r>
      <w:proofErr w:type="spellStart"/>
      <w:r w:rsidRPr="00A06BE2">
        <w:rPr>
          <w:rFonts w:ascii="Cambria" w:hAnsi="Cambria"/>
          <w:sz w:val="22"/>
          <w:szCs w:val="22"/>
          <w:lang w:val="ru-RU"/>
        </w:rPr>
        <w:t>международно</w:t>
      </w:r>
      <w:proofErr w:type="spellEnd"/>
      <w:r w:rsidRPr="00A06BE2">
        <w:rPr>
          <w:rFonts w:ascii="Cambria" w:hAnsi="Cambria"/>
          <w:sz w:val="22"/>
          <w:szCs w:val="22"/>
          <w:lang w:val="ru-RU"/>
        </w:rPr>
        <w:t xml:space="preserve"> признанные принципы коммерческого оборота исходят из обязательной силы надлежащим образом заключенного договора.</w:t>
      </w:r>
    </w:p>
    <w:p w14:paraId="6E9D7B44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Недействительность договора не презюмируется. Она должна быть установлена по применимому праву и в предусмотренном порядке.</w:t>
      </w:r>
    </w:p>
    <w:p w14:paraId="2A8EC1DC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Фиктивность исполнения также не презюмируется. Она должна быть установлена по конкретному договору, конкретному платежу и конкретной коммерческой операции.</w:t>
      </w:r>
    </w:p>
    <w:p w14:paraId="41AFECF6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До такого установления договор должен рассматриваться как действующее правовое основание соответствующей операции.</w:t>
      </w:r>
    </w:p>
    <w:p w14:paraId="1522839E" w14:textId="1127BF75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В нашем случае в судебном порядке не установлены ни недействительность агентских, маркетинговых или комиссионных договоров, ни фиктивность их исполнения.</w:t>
      </w:r>
    </w:p>
    <w:p w14:paraId="68200D9A" w14:textId="77777777" w:rsidR="00090834" w:rsidRPr="00A06BE2" w:rsidRDefault="00090834" w:rsidP="00090834">
      <w:pPr>
        <w:pStyle w:val="a8"/>
        <w:spacing w:before="120" w:beforeAutospacing="0" w:after="0" w:afterAutospacing="0"/>
        <w:jc w:val="both"/>
        <w:rPr>
          <w:rFonts w:ascii="Cambria" w:hAnsi="Cambria"/>
          <w:sz w:val="22"/>
          <w:szCs w:val="22"/>
          <w:lang w:val="ru-RU"/>
        </w:rPr>
      </w:pPr>
      <w:r w:rsidRPr="00A06BE2">
        <w:rPr>
          <w:rFonts w:ascii="Cambria" w:hAnsi="Cambria"/>
          <w:sz w:val="22"/>
          <w:szCs w:val="22"/>
          <w:lang w:val="ru-RU"/>
        </w:rPr>
        <w:t>Следовательно, такие договоры сохраняют юридическую силу и должны оцениваться как действующие правовые основания соответствующих операций.</w:t>
      </w:r>
    </w:p>
    <w:p w14:paraId="0BF7B9C5" w14:textId="78798133" w:rsidR="006C1FDF" w:rsidRPr="00A06BE2" w:rsidRDefault="006C1FDF" w:rsidP="00413D17">
      <w:pPr>
        <w:pStyle w:val="a3"/>
        <w:numPr>
          <w:ilvl w:val="1"/>
          <w:numId w:val="2"/>
        </w:numPr>
        <w:ind w:left="0" w:hanging="567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Агентские услуги имели конкретное содержание и коммерческий результат.</w:t>
      </w:r>
    </w:p>
    <w:p w14:paraId="49103AFE" w14:textId="77777777" w:rsidR="00B53EC7" w:rsidRPr="00A06BE2" w:rsidRDefault="00B53EC7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Агентские услуги не были абстрактными. Они включали поиск заказчиков, привлечение потенциальных клиентов, организацию переговоров, маркетинговую поддержку, анализ региональных рынков, передачу технических запросов, подготовку коммерческих предложений и сопровождение коммуникации между сторонами.</w:t>
      </w:r>
    </w:p>
    <w:p w14:paraId="2C5139E3" w14:textId="60721757" w:rsidR="00B53EC7" w:rsidRPr="00A06BE2" w:rsidRDefault="00B53EC7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Реальность таких услуг подтверждается документами, которые фиксируют не только заключение договоров, но и их исполнение, выставление инвойсов, расчет вознаграждения и банковское сопровождение платежей.</w:t>
      </w:r>
    </w:p>
    <w:p w14:paraId="22D0A52A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Указанное подтверждается, в частности:</w:t>
      </w:r>
    </w:p>
    <w:p w14:paraId="395CFEA5" w14:textId="69A74607" w:rsidR="006C1FDF" w:rsidRPr="00A06BE2" w:rsidRDefault="006C1FDF" w:rsidP="00B53EC7">
      <w:pPr>
        <w:numPr>
          <w:ilvl w:val="0"/>
          <w:numId w:val="13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агентским соглашением №DUN2014/MS-1 между МС и </w:t>
      </w:r>
      <w:proofErr w:type="spellStart"/>
      <w:r w:rsidRPr="00A06BE2">
        <w:rPr>
          <w:rFonts w:eastAsia="Times New Roman" w:cs="Times New Roman"/>
          <w:lang w:val="ru-RU" w:eastAsia="uk-UA"/>
        </w:rPr>
        <w:t>Duncan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Promotions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Ltd</w:t>
      </w:r>
      <w:r w:rsidR="00B53EC7" w:rsidRPr="00A06BE2">
        <w:rPr>
          <w:rFonts w:eastAsia="Times New Roman" w:cs="Times New Roman"/>
          <w:lang w:val="ru-RU" w:eastAsia="uk-UA"/>
        </w:rPr>
        <w:t xml:space="preserve"> и актом выполненных работ </w:t>
      </w:r>
      <w:r w:rsidR="00B53EC7" w:rsidRPr="00A06BE2">
        <w:rPr>
          <w:rStyle w:val="a6"/>
          <w:rFonts w:eastAsia="Times New Roman" w:cs="Times New Roman"/>
          <w:lang w:val="ru-RU" w:eastAsia="uk-UA"/>
        </w:rPr>
        <w:footnoteReference w:id="48"/>
      </w:r>
      <w:r w:rsidRPr="00A06BE2">
        <w:rPr>
          <w:rFonts w:eastAsia="Times New Roman" w:cs="Times New Roman"/>
          <w:lang w:val="ru-RU" w:eastAsia="uk-UA"/>
        </w:rPr>
        <w:t>;</w:t>
      </w:r>
    </w:p>
    <w:p w14:paraId="7630159C" w14:textId="5C3F20E3" w:rsidR="006C1FDF" w:rsidRPr="00A06BE2" w:rsidRDefault="006C1FDF" w:rsidP="00B53EC7">
      <w:pPr>
        <w:numPr>
          <w:ilvl w:val="0"/>
          <w:numId w:val="13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договором </w:t>
      </w:r>
      <w:proofErr w:type="spellStart"/>
      <w:r w:rsidRPr="00A06BE2">
        <w:rPr>
          <w:rFonts w:eastAsia="Times New Roman" w:cs="Times New Roman"/>
          <w:lang w:val="ru-RU" w:eastAsia="uk-UA"/>
        </w:rPr>
        <w:t>Duncan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Promotions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Ltd / </w:t>
      </w:r>
      <w:proofErr w:type="spellStart"/>
      <w:r w:rsidRPr="00A06BE2">
        <w:rPr>
          <w:rFonts w:eastAsia="Times New Roman" w:cs="Times New Roman"/>
          <w:lang w:val="ru-RU" w:eastAsia="uk-UA"/>
        </w:rPr>
        <w:t>Fraser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Corporation №1-2014/10 по маркетинговым услугам</w:t>
      </w:r>
      <w:r w:rsidR="00B53EC7" w:rsidRPr="00A06BE2">
        <w:rPr>
          <w:rStyle w:val="a6"/>
          <w:rFonts w:eastAsia="Times New Roman" w:cs="Times New Roman"/>
          <w:lang w:val="ru-RU" w:eastAsia="uk-UA"/>
        </w:rPr>
        <w:footnoteReference w:id="49"/>
      </w:r>
      <w:r w:rsidRPr="00A06BE2">
        <w:rPr>
          <w:rFonts w:eastAsia="Times New Roman" w:cs="Times New Roman"/>
          <w:lang w:val="ru-RU" w:eastAsia="uk-UA"/>
        </w:rPr>
        <w:t>;</w:t>
      </w:r>
    </w:p>
    <w:p w14:paraId="2DB9F86F" w14:textId="45ECC039" w:rsidR="006C1FDF" w:rsidRPr="00A06BE2" w:rsidRDefault="006C1FDF" w:rsidP="00B53EC7">
      <w:pPr>
        <w:numPr>
          <w:ilvl w:val="0"/>
          <w:numId w:val="13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договором №ME/144/2013 между ME и Business House </w:t>
      </w:r>
      <w:proofErr w:type="spellStart"/>
      <w:r w:rsidRPr="00A06BE2">
        <w:rPr>
          <w:rFonts w:eastAsia="Times New Roman" w:cs="Times New Roman"/>
          <w:lang w:val="ru-RU" w:eastAsia="uk-UA"/>
        </w:rPr>
        <w:t>Helena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AG по маркетинговым услугам </w:t>
      </w:r>
      <w:r w:rsidR="00B53EC7" w:rsidRPr="00A06BE2">
        <w:rPr>
          <w:rStyle w:val="a6"/>
          <w:rFonts w:eastAsia="Times New Roman" w:cs="Times New Roman"/>
          <w:lang w:val="ru-RU" w:eastAsia="uk-UA"/>
        </w:rPr>
        <w:footnoteReference w:id="50"/>
      </w:r>
      <w:r w:rsidR="00B53EC7" w:rsidRPr="00A06BE2">
        <w:rPr>
          <w:rFonts w:eastAsia="Times New Roman" w:cs="Times New Roman"/>
          <w:lang w:val="ru-RU" w:eastAsia="uk-UA"/>
        </w:rPr>
        <w:t>;</w:t>
      </w:r>
    </w:p>
    <w:p w14:paraId="527C906B" w14:textId="0C33F6D2" w:rsidR="006C1FDF" w:rsidRPr="00A06BE2" w:rsidRDefault="006C1FDF" w:rsidP="00B53EC7">
      <w:pPr>
        <w:numPr>
          <w:ilvl w:val="0"/>
          <w:numId w:val="13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договором №ME/148/2013 между ME и </w:t>
      </w:r>
      <w:proofErr w:type="spellStart"/>
      <w:r w:rsidRPr="00A06BE2">
        <w:rPr>
          <w:rFonts w:eastAsia="Times New Roman" w:cs="Times New Roman"/>
          <w:lang w:val="ru-RU" w:eastAsia="uk-UA"/>
        </w:rPr>
        <w:t>Enfields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Trade &amp; Capital Corp по маркетинговым услугам</w:t>
      </w:r>
      <w:r w:rsidR="00B53EC7" w:rsidRPr="00A06BE2">
        <w:rPr>
          <w:rStyle w:val="a6"/>
          <w:rFonts w:eastAsia="Times New Roman" w:cs="Times New Roman"/>
          <w:lang w:val="ru-RU" w:eastAsia="uk-UA"/>
        </w:rPr>
        <w:footnoteReference w:id="51"/>
      </w:r>
      <w:r w:rsidRPr="00A06BE2">
        <w:rPr>
          <w:rFonts w:eastAsia="Times New Roman" w:cs="Times New Roman"/>
          <w:lang w:val="ru-RU" w:eastAsia="uk-UA"/>
        </w:rPr>
        <w:t>;</w:t>
      </w:r>
    </w:p>
    <w:p w14:paraId="0FBD2766" w14:textId="6E06A01D" w:rsidR="006C1FDF" w:rsidRPr="00A06BE2" w:rsidRDefault="006C1FDF" w:rsidP="00B53EC7">
      <w:pPr>
        <w:numPr>
          <w:ilvl w:val="0"/>
          <w:numId w:val="13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договором №ME/154/2014 между ME и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по маркетинговым услугам</w:t>
      </w:r>
      <w:r w:rsidR="00B53EC7" w:rsidRPr="00A06BE2">
        <w:rPr>
          <w:rStyle w:val="a6"/>
          <w:rFonts w:eastAsia="Times New Roman" w:cs="Times New Roman"/>
          <w:lang w:val="ru-RU" w:eastAsia="uk-UA"/>
        </w:rPr>
        <w:footnoteReference w:id="52"/>
      </w:r>
      <w:r w:rsidRPr="00A06BE2">
        <w:rPr>
          <w:rFonts w:eastAsia="Times New Roman" w:cs="Times New Roman"/>
          <w:lang w:val="ru-RU" w:eastAsia="uk-UA"/>
        </w:rPr>
        <w:t>;</w:t>
      </w:r>
    </w:p>
    <w:p w14:paraId="669D3551" w14:textId="53453F74" w:rsidR="006C1FDF" w:rsidRPr="00A06BE2" w:rsidRDefault="006C1FDF" w:rsidP="00B53EC7">
      <w:pPr>
        <w:numPr>
          <w:ilvl w:val="0"/>
          <w:numId w:val="13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договором №RT/02/2014 между </w:t>
      </w:r>
      <w:proofErr w:type="spellStart"/>
      <w:r w:rsidRPr="00A06BE2">
        <w:rPr>
          <w:rFonts w:eastAsia="Times New Roman" w:cs="Times New Roman"/>
          <w:lang w:val="ru-RU" w:eastAsia="uk-UA"/>
        </w:rPr>
        <w:t>Fraser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Corporation и ME по агентским услугам в регионе MENA</w:t>
      </w:r>
      <w:r w:rsidR="00B53EC7" w:rsidRPr="00A06BE2">
        <w:rPr>
          <w:rStyle w:val="a6"/>
          <w:rFonts w:eastAsia="Times New Roman" w:cs="Times New Roman"/>
          <w:lang w:val="ru-RU" w:eastAsia="uk-UA"/>
        </w:rPr>
        <w:footnoteReference w:id="53"/>
      </w:r>
      <w:r w:rsidRPr="00A06BE2">
        <w:rPr>
          <w:rFonts w:eastAsia="Times New Roman" w:cs="Times New Roman"/>
          <w:lang w:val="ru-RU" w:eastAsia="uk-UA"/>
        </w:rPr>
        <w:t>;</w:t>
      </w:r>
    </w:p>
    <w:p w14:paraId="38134648" w14:textId="4A8B8806" w:rsidR="006C1FDF" w:rsidRPr="00A06BE2" w:rsidRDefault="006C1FDF" w:rsidP="00B53EC7">
      <w:pPr>
        <w:numPr>
          <w:ilvl w:val="0"/>
          <w:numId w:val="13"/>
        </w:numPr>
        <w:tabs>
          <w:tab w:val="clear" w:pos="720"/>
          <w:tab w:val="num" w:pos="142"/>
        </w:tabs>
        <w:ind w:left="567" w:hanging="425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инвойсами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и </w:t>
      </w:r>
      <w:proofErr w:type="spellStart"/>
      <w:r w:rsidRPr="00A06BE2">
        <w:rPr>
          <w:rFonts w:eastAsia="Times New Roman" w:cs="Times New Roman"/>
          <w:lang w:val="ru-RU" w:eastAsia="uk-UA"/>
        </w:rPr>
        <w:t>Enfields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Trade &amp; Capital Corp на адрес ME за маркетинговые услуги</w:t>
      </w:r>
      <w:r w:rsidR="00B53EC7" w:rsidRPr="00A06BE2">
        <w:rPr>
          <w:rStyle w:val="a6"/>
          <w:rFonts w:eastAsia="Times New Roman" w:cs="Times New Roman"/>
          <w:lang w:val="ru-RU" w:eastAsia="uk-UA"/>
        </w:rPr>
        <w:footnoteReference w:id="54"/>
      </w:r>
      <w:r w:rsidRPr="00A06BE2">
        <w:rPr>
          <w:rFonts w:eastAsia="Times New Roman" w:cs="Times New Roman"/>
          <w:lang w:val="ru-RU" w:eastAsia="uk-UA"/>
        </w:rPr>
        <w:t>.</w:t>
      </w:r>
    </w:p>
    <w:p w14:paraId="567C1A89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Эти документы подтверждают, что агентские и маркетинговые отношения имели предмет, стороны, договорное оформление, инвойсы, оплату и коммерческое назначение.</w:t>
      </w:r>
    </w:p>
    <w:p w14:paraId="464F69EB" w14:textId="3C58BEEC" w:rsidR="00F97AD5" w:rsidRPr="00A06BE2" w:rsidRDefault="00F97AD5" w:rsidP="00F97AD5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Дополнительно материалы содержат переписку, из которой следует, что договорные документы направлялись не только АВБ, но и представителями МЕ. В частности, Alina </w:t>
      </w:r>
      <w:proofErr w:type="spellStart"/>
      <w:r w:rsidRPr="00A06BE2">
        <w:rPr>
          <w:rFonts w:eastAsia="Times New Roman" w:cs="Times New Roman"/>
          <w:lang w:val="ru-RU" w:eastAsia="uk-UA"/>
        </w:rPr>
        <w:lastRenderedPageBreak/>
        <w:t>Zinurova</w:t>
      </w:r>
      <w:proofErr w:type="spellEnd"/>
      <w:r w:rsidRPr="00A06BE2">
        <w:rPr>
          <w:rFonts w:eastAsia="Times New Roman" w:cs="Times New Roman"/>
          <w:lang w:val="ru-RU" w:eastAsia="uk-UA"/>
        </w:rPr>
        <w:t>, указывая себя как представителя МЕ, направляла АВБ подписанный контракт.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55"/>
      </w:r>
    </w:p>
    <w:p w14:paraId="681A2AF2" w14:textId="3635F3D5" w:rsidR="00F97AD5" w:rsidRPr="00A06BE2" w:rsidRDefault="00F97AD5" w:rsidP="00F97AD5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Это подтверждает, что документооборот по договорам МЕ осуществлялся через сотрудников компании, а не исключительно лично АВБ.</w:t>
      </w:r>
    </w:p>
    <w:p w14:paraId="7212E690" w14:textId="089021A5" w:rsidR="006C1FDF" w:rsidRPr="00A06BE2" w:rsidRDefault="006C1FDF" w:rsidP="00413D17">
      <w:pPr>
        <w:pStyle w:val="a3"/>
        <w:numPr>
          <w:ilvl w:val="1"/>
          <w:numId w:val="2"/>
        </w:numPr>
        <w:ind w:left="0" w:hanging="567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Размер агентского вознаграждения был экономически оправданным и зависел от конкретного контракта, рынка, объема услуг и коммерческого результата.</w:t>
      </w:r>
    </w:p>
    <w:p w14:paraId="5A24189F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Агентское вознаграждение не являлось произвольным платежом. Оно зависело от конкретного договора, рынка, объема услуг, коммерческого результата и условий взаимодействия сторон.</w:t>
      </w:r>
    </w:p>
    <w:p w14:paraId="6F433D9E" w14:textId="11C744E2" w:rsidR="00B53EC7" w:rsidRPr="00A06BE2" w:rsidRDefault="00B53EC7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На примере </w:t>
      </w:r>
      <w:proofErr w:type="spellStart"/>
      <w:r w:rsidRPr="00A06BE2">
        <w:rPr>
          <w:rFonts w:eastAsia="Times New Roman" w:cs="Times New Roman"/>
          <w:lang w:val="ru-RU" w:eastAsia="uk-UA"/>
        </w:rPr>
        <w:t>Duncan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Promotions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Ltd размер вознаграждения подтвержден полным комплектом документов: агентским договором, базовым контрактом, актом выполненных работ, ставкой комиссии 8 %, конкретной суммой вознаграждения и банковскими реквизитами для оплаты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56"/>
      </w:r>
      <w:r w:rsidRPr="00A06BE2">
        <w:rPr>
          <w:rFonts w:eastAsia="Times New Roman" w:cs="Times New Roman"/>
          <w:lang w:val="ru-RU" w:eastAsia="uk-UA"/>
        </w:rPr>
        <w:t>.</w:t>
      </w:r>
    </w:p>
    <w:p w14:paraId="7AFB4381" w14:textId="76C5AC16" w:rsidR="00413D17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Наличие ставки комиссии, акта выполненных работ и конкретной суммы вознаграждения подтверждает, что платеж был связан с конкретным коммерческим результатом</w:t>
      </w:r>
      <w:r w:rsidR="00413D17" w:rsidRPr="00A06BE2">
        <w:rPr>
          <w:rFonts w:eastAsia="Times New Roman" w:cs="Times New Roman"/>
          <w:lang w:val="ru-RU" w:eastAsia="uk-UA"/>
        </w:rPr>
        <w:t>.</w:t>
      </w:r>
    </w:p>
    <w:p w14:paraId="03F5062D" w14:textId="5C1A0148" w:rsidR="006C1FDF" w:rsidRPr="00A06BE2" w:rsidRDefault="006C1FDF" w:rsidP="006C1FDF">
      <w:pPr>
        <w:pStyle w:val="a3"/>
        <w:numPr>
          <w:ilvl w:val="1"/>
          <w:numId w:val="2"/>
        </w:numPr>
        <w:ind w:left="0" w:hanging="567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Платежи по агентским и комиссионным договорам осуществлялись открыто и через банковскую систему</w:t>
      </w:r>
      <w:r w:rsidRPr="00A06BE2">
        <w:rPr>
          <w:rFonts w:eastAsia="Times New Roman" w:cs="Times New Roman"/>
          <w:lang w:val="ru-RU" w:eastAsia="uk-UA"/>
        </w:rPr>
        <w:t>.</w:t>
      </w:r>
    </w:p>
    <w:p w14:paraId="2FBB5843" w14:textId="6CB004AA" w:rsidR="00B16ACD" w:rsidRPr="00A06BE2" w:rsidRDefault="00B16ACD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Платежи по агентским договорам осуществлялись через банковскую систему, с использованием банковских реквизитов, инвойсов, SWIFT-сообщений, комплаенс-переписки и документов, предоставленных банкам для подтверждения оснований операций.</w:t>
      </w:r>
    </w:p>
    <w:p w14:paraId="69FAA6A4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Операции не скрывались от банков. Напротив, по ним предоставлялись документы, объяснения и коммерческое обоснование.</w:t>
      </w:r>
    </w:p>
    <w:p w14:paraId="4FD7C78E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Указанное подтверждается:</w:t>
      </w:r>
    </w:p>
    <w:p w14:paraId="240F7498" w14:textId="3D78D885" w:rsidR="006C1FDF" w:rsidRPr="00A06BE2" w:rsidRDefault="006C1FDF" w:rsidP="00B16ACD">
      <w:pPr>
        <w:numPr>
          <w:ilvl w:val="0"/>
          <w:numId w:val="15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письмом МС о праве ME выплачивать комиссии посредникам</w:t>
      </w:r>
      <w:r w:rsidR="00B16ACD" w:rsidRPr="00A06BE2">
        <w:rPr>
          <w:rStyle w:val="a6"/>
          <w:rFonts w:eastAsia="Times New Roman" w:cs="Times New Roman"/>
          <w:lang w:val="ru-RU" w:eastAsia="uk-UA"/>
        </w:rPr>
        <w:footnoteReference w:id="57"/>
      </w:r>
      <w:r w:rsidRPr="00A06BE2">
        <w:rPr>
          <w:rFonts w:eastAsia="Times New Roman" w:cs="Times New Roman"/>
          <w:lang w:val="ru-RU" w:eastAsia="uk-UA"/>
        </w:rPr>
        <w:t>;</w:t>
      </w:r>
    </w:p>
    <w:p w14:paraId="7FF8B52B" w14:textId="063CDD08" w:rsidR="006C1FDF" w:rsidRPr="00A06BE2" w:rsidRDefault="006C1FDF" w:rsidP="00B16ACD">
      <w:pPr>
        <w:numPr>
          <w:ilvl w:val="0"/>
          <w:numId w:val="15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перепиской с </w:t>
      </w:r>
      <w:proofErr w:type="spellStart"/>
      <w:r w:rsidRPr="00A06BE2">
        <w:rPr>
          <w:rFonts w:eastAsia="Times New Roman" w:cs="Times New Roman"/>
          <w:lang w:val="ru-RU" w:eastAsia="uk-UA"/>
        </w:rPr>
        <w:t>Julius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Baer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по комиссионным соглашениям ME с офшорными компаниями</w:t>
      </w:r>
      <w:r w:rsidR="00B16ACD" w:rsidRPr="00A06BE2">
        <w:rPr>
          <w:rStyle w:val="a6"/>
          <w:rFonts w:eastAsia="Times New Roman" w:cs="Times New Roman"/>
          <w:lang w:val="ru-RU" w:eastAsia="uk-UA"/>
        </w:rPr>
        <w:footnoteReference w:id="58"/>
      </w:r>
      <w:r w:rsidRPr="00A06BE2">
        <w:rPr>
          <w:rFonts w:eastAsia="Times New Roman" w:cs="Times New Roman"/>
          <w:lang w:val="ru-RU" w:eastAsia="uk-UA"/>
        </w:rPr>
        <w:t>;</w:t>
      </w:r>
    </w:p>
    <w:p w14:paraId="142D21A7" w14:textId="600D8EEE" w:rsidR="006C1FDF" w:rsidRPr="00A06BE2" w:rsidRDefault="006C1FDF" w:rsidP="00B16ACD">
      <w:pPr>
        <w:numPr>
          <w:ilvl w:val="0"/>
          <w:numId w:val="15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proofErr w:type="spellStart"/>
      <w:r w:rsidRPr="00A06BE2">
        <w:rPr>
          <w:rFonts w:eastAsia="Times New Roman" w:cs="Times New Roman"/>
          <w:lang w:val="ru-RU" w:eastAsia="uk-UA"/>
        </w:rPr>
        <w:t>Julius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Baer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KYC </w:t>
      </w:r>
      <w:proofErr w:type="spellStart"/>
      <w:r w:rsidRPr="00A06BE2">
        <w:rPr>
          <w:rFonts w:eastAsia="Times New Roman" w:cs="Times New Roman"/>
          <w:lang w:val="ru-RU" w:eastAsia="uk-UA"/>
        </w:rPr>
        <w:t>Package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относительно АВБ и связанных компаний</w:t>
      </w:r>
      <w:r w:rsidR="00B16ACD" w:rsidRPr="00A06BE2">
        <w:rPr>
          <w:rStyle w:val="a6"/>
          <w:rFonts w:eastAsia="Times New Roman" w:cs="Times New Roman"/>
          <w:lang w:val="ru-RU" w:eastAsia="uk-UA"/>
        </w:rPr>
        <w:footnoteReference w:id="59"/>
      </w:r>
      <w:r w:rsidRPr="00A06BE2">
        <w:rPr>
          <w:rFonts w:eastAsia="Times New Roman" w:cs="Times New Roman"/>
          <w:lang w:val="ru-RU" w:eastAsia="uk-UA"/>
        </w:rPr>
        <w:t>;</w:t>
      </w:r>
    </w:p>
    <w:p w14:paraId="2270C994" w14:textId="38AC152A" w:rsidR="006C1FDF" w:rsidRPr="00A06BE2" w:rsidRDefault="006C1FDF" w:rsidP="00B16ACD">
      <w:pPr>
        <w:numPr>
          <w:ilvl w:val="0"/>
          <w:numId w:val="15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перепиской АВБ с </w:t>
      </w:r>
      <w:proofErr w:type="spellStart"/>
      <w:r w:rsidRPr="00A06BE2">
        <w:rPr>
          <w:rFonts w:eastAsia="Times New Roman" w:cs="Times New Roman"/>
          <w:lang w:val="ru-RU" w:eastAsia="uk-UA"/>
        </w:rPr>
        <w:t>Julius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Baer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/ </w:t>
      </w:r>
      <w:proofErr w:type="spellStart"/>
      <w:r w:rsidRPr="00A06BE2">
        <w:rPr>
          <w:rFonts w:eastAsia="Times New Roman" w:cs="Times New Roman"/>
          <w:lang w:val="ru-RU" w:eastAsia="uk-UA"/>
        </w:rPr>
        <w:t>Olena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Satina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по компании </w:t>
      </w:r>
      <w:proofErr w:type="spellStart"/>
      <w:r w:rsidRPr="00A06BE2">
        <w:rPr>
          <w:rFonts w:eastAsia="Times New Roman" w:cs="Times New Roman"/>
          <w:lang w:val="ru-RU" w:eastAsia="uk-UA"/>
        </w:rPr>
        <w:t>Granum</w:t>
      </w:r>
      <w:proofErr w:type="spellEnd"/>
      <w:r w:rsidRPr="00A06BE2">
        <w:rPr>
          <w:rFonts w:eastAsia="Times New Roman" w:cs="Times New Roman"/>
          <w:lang w:val="ru-RU" w:eastAsia="uk-UA"/>
        </w:rPr>
        <w:t>, открытию счета и комплаенсу</w:t>
      </w:r>
      <w:r w:rsidR="00B16ACD" w:rsidRPr="00A06BE2">
        <w:rPr>
          <w:rStyle w:val="a6"/>
          <w:rFonts w:eastAsia="Times New Roman" w:cs="Times New Roman"/>
          <w:lang w:val="ru-RU" w:eastAsia="uk-UA"/>
        </w:rPr>
        <w:footnoteReference w:id="60"/>
      </w:r>
      <w:r w:rsidRPr="00A06BE2">
        <w:rPr>
          <w:rFonts w:eastAsia="Times New Roman" w:cs="Times New Roman"/>
          <w:lang w:val="ru-RU" w:eastAsia="uk-UA"/>
        </w:rPr>
        <w:t>;</w:t>
      </w:r>
    </w:p>
    <w:p w14:paraId="5BF1F84C" w14:textId="5A305152" w:rsidR="006C1FDF" w:rsidRPr="00A06BE2" w:rsidRDefault="006C1FDF" w:rsidP="00B16ACD">
      <w:pPr>
        <w:numPr>
          <w:ilvl w:val="0"/>
          <w:numId w:val="15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SWIFT-сообщением по платежу </w:t>
      </w:r>
      <w:proofErr w:type="spellStart"/>
      <w:r w:rsidRPr="00A06BE2">
        <w:rPr>
          <w:rFonts w:eastAsia="Times New Roman" w:cs="Times New Roman"/>
          <w:lang w:val="ru-RU" w:eastAsia="uk-UA"/>
        </w:rPr>
        <w:t>Nile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Petroleum Corporation в пользу ME</w:t>
      </w:r>
      <w:r w:rsidR="00B16ACD" w:rsidRPr="00A06BE2">
        <w:rPr>
          <w:rStyle w:val="a6"/>
          <w:rFonts w:eastAsia="Times New Roman" w:cs="Times New Roman"/>
          <w:lang w:val="ru-RU" w:eastAsia="uk-UA"/>
        </w:rPr>
        <w:footnoteReference w:id="61"/>
      </w:r>
      <w:r w:rsidRPr="00A06BE2">
        <w:rPr>
          <w:rFonts w:eastAsia="Times New Roman" w:cs="Times New Roman"/>
          <w:lang w:val="ru-RU" w:eastAsia="uk-UA"/>
        </w:rPr>
        <w:t>;</w:t>
      </w:r>
    </w:p>
    <w:p w14:paraId="6CCF6B06" w14:textId="33785BDE" w:rsidR="006C1FDF" w:rsidRPr="00A06BE2" w:rsidRDefault="006C1FDF" w:rsidP="00B16ACD">
      <w:pPr>
        <w:numPr>
          <w:ilvl w:val="0"/>
          <w:numId w:val="15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банковскими реквизитами </w:t>
      </w:r>
      <w:proofErr w:type="spellStart"/>
      <w:r w:rsidRPr="00A06BE2">
        <w:rPr>
          <w:rFonts w:eastAsia="Times New Roman" w:cs="Times New Roman"/>
          <w:lang w:val="ru-RU" w:eastAsia="uk-UA"/>
        </w:rPr>
        <w:t>Duncan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Promotions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Ltd</w:t>
      </w:r>
      <w:r w:rsidR="00B16ACD" w:rsidRPr="00A06BE2">
        <w:rPr>
          <w:rStyle w:val="a6"/>
          <w:rFonts w:eastAsia="Times New Roman" w:cs="Times New Roman"/>
          <w:lang w:val="ru-RU" w:eastAsia="uk-UA"/>
        </w:rPr>
        <w:footnoteReference w:id="62"/>
      </w:r>
      <w:r w:rsidR="00E958ED" w:rsidRPr="00A06BE2">
        <w:rPr>
          <w:rFonts w:eastAsia="Times New Roman" w:cs="Times New Roman"/>
          <w:lang w:val="ru-RU" w:eastAsia="uk-UA"/>
        </w:rPr>
        <w:t>;</w:t>
      </w:r>
    </w:p>
    <w:p w14:paraId="1B069274" w14:textId="77777777" w:rsidR="00F97AD5" w:rsidRPr="00A06BE2" w:rsidRDefault="00E958ED" w:rsidP="00F97AD5">
      <w:pPr>
        <w:numPr>
          <w:ilvl w:val="0"/>
          <w:numId w:val="15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Запрос </w:t>
      </w:r>
      <w:proofErr w:type="spellStart"/>
      <w:r w:rsidRPr="00A06BE2">
        <w:rPr>
          <w:rFonts w:eastAsia="Times New Roman" w:cs="Times New Roman"/>
          <w:lang w:val="ru-RU" w:eastAsia="uk-UA"/>
        </w:rPr>
        <w:t>Julius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Baer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о праве ME заключать комиссионные соглашения с офшорными компаниями подтверждает раскрытие модели банку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63"/>
      </w:r>
    </w:p>
    <w:p w14:paraId="6D5D0EF7" w14:textId="26140781" w:rsidR="00F97AD5" w:rsidRPr="00A06BE2" w:rsidRDefault="00F97AD5" w:rsidP="00F97AD5">
      <w:pPr>
        <w:numPr>
          <w:ilvl w:val="0"/>
          <w:numId w:val="15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Переписка с банковскими консультантами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64"/>
      </w:r>
      <w:r w:rsidRPr="00A06BE2">
        <w:rPr>
          <w:rFonts w:eastAsia="Times New Roman" w:cs="Times New Roman"/>
          <w:lang w:val="ru-RU" w:eastAsia="uk-UA"/>
        </w:rPr>
        <w:t xml:space="preserve"> подтверждает, что операции проходили через банковский комплаенс: банки запрашивали документы, уточняли происхождение средств и ставили вопросы по договорам и инвойсам.</w:t>
      </w:r>
    </w:p>
    <w:p w14:paraId="4EB5BAB1" w14:textId="182F65B2" w:rsidR="00F97AD5" w:rsidRPr="00A06BE2" w:rsidRDefault="00F97AD5" w:rsidP="00F97AD5">
      <w:pPr>
        <w:ind w:left="720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lastRenderedPageBreak/>
        <w:t>Это подтверждает не сокрытие операций, а их нахождение в поле банковского контроля.</w:t>
      </w:r>
    </w:p>
    <w:p w14:paraId="65B8ABD3" w14:textId="3F1C841E" w:rsidR="006C1FDF" w:rsidRPr="00A06BE2" w:rsidRDefault="006C1FDF" w:rsidP="00413D17">
      <w:pPr>
        <w:pStyle w:val="a3"/>
        <w:numPr>
          <w:ilvl w:val="1"/>
          <w:numId w:val="2"/>
        </w:numPr>
        <w:ind w:left="0" w:hanging="567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Связь АВБ с отдельными иностранными компаниями не превращает агентские договор</w:t>
      </w:r>
      <w:r w:rsidR="00845930" w:rsidRPr="00A06BE2">
        <w:rPr>
          <w:rFonts w:eastAsia="Times New Roman" w:cs="Times New Roman"/>
          <w:u w:val="single"/>
          <w:lang w:val="ru-RU" w:eastAsia="uk-UA"/>
        </w:rPr>
        <w:t>а</w:t>
      </w:r>
      <w:r w:rsidRPr="00A06BE2">
        <w:rPr>
          <w:rFonts w:eastAsia="Times New Roman" w:cs="Times New Roman"/>
          <w:u w:val="single"/>
          <w:lang w:val="ru-RU" w:eastAsia="uk-UA"/>
        </w:rPr>
        <w:t xml:space="preserve"> в фиктивные.</w:t>
      </w:r>
    </w:p>
    <w:p w14:paraId="78A4B90E" w14:textId="0B3D686A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Связь АВБ с отдельными иностранными компаниями не опровергает реальность агентских отношений.</w:t>
      </w:r>
    </w:p>
    <w:p w14:paraId="6E1E89C1" w14:textId="785B17A4" w:rsidR="00B16ACD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Агентская деятельность могла осуществляться через иностранные компании, связанные с АВБ, в </w:t>
      </w:r>
      <w:r w:rsidR="00B16ACD" w:rsidRPr="00A06BE2">
        <w:rPr>
          <w:rFonts w:eastAsia="Times New Roman" w:cs="Times New Roman"/>
          <w:lang w:val="ru-RU" w:eastAsia="uk-UA"/>
        </w:rPr>
        <w:t>т.ч.</w:t>
      </w:r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Fraser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Corporation,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LLP, </w:t>
      </w:r>
      <w:proofErr w:type="spellStart"/>
      <w:r w:rsidRPr="00A06BE2">
        <w:rPr>
          <w:rFonts w:eastAsia="Times New Roman" w:cs="Times New Roman"/>
          <w:lang w:val="ru-RU" w:eastAsia="uk-UA"/>
        </w:rPr>
        <w:t>Aldon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Business Inc., </w:t>
      </w:r>
      <w:proofErr w:type="spellStart"/>
      <w:r w:rsidRPr="00A06BE2">
        <w:rPr>
          <w:rFonts w:eastAsia="Times New Roman" w:cs="Times New Roman"/>
          <w:lang w:val="ru-RU" w:eastAsia="uk-UA"/>
        </w:rPr>
        <w:t>Duncan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Promotions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Ltd., </w:t>
      </w:r>
      <w:proofErr w:type="spellStart"/>
      <w:r w:rsidRPr="00A06BE2">
        <w:rPr>
          <w:rFonts w:eastAsia="Times New Roman" w:cs="Times New Roman"/>
          <w:lang w:val="ru-RU" w:eastAsia="uk-UA"/>
        </w:rPr>
        <w:t>Anicic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Holdings Ltd., </w:t>
      </w:r>
      <w:proofErr w:type="spellStart"/>
      <w:r w:rsidRPr="00A06BE2">
        <w:rPr>
          <w:rFonts w:eastAsia="Times New Roman" w:cs="Times New Roman"/>
          <w:lang w:val="ru-RU" w:eastAsia="uk-UA"/>
        </w:rPr>
        <w:t>Tabernus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Corp. </w:t>
      </w:r>
    </w:p>
    <w:p w14:paraId="625C5481" w14:textId="6BD539FD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Такая форма участия не является незаконной сама по себе и не отменяет наличие договоров, актов, инвойсов, платежей и банковских документов.</w:t>
      </w:r>
    </w:p>
    <w:p w14:paraId="0B22D3F9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Документы, которые подтверждают корпоративную или банковскую связь АВБ с отдельными структурами, должны оцениваться отдельно от вопроса реальности услуг.</w:t>
      </w:r>
    </w:p>
    <w:p w14:paraId="0AFAF0AA" w14:textId="4C43612E" w:rsidR="00B16ACD" w:rsidRPr="00A06BE2" w:rsidRDefault="00B16ACD" w:rsidP="00B16ACD">
      <w:pPr>
        <w:pStyle w:val="a3"/>
        <w:numPr>
          <w:ilvl w:val="1"/>
          <w:numId w:val="2"/>
        </w:numPr>
        <w:ind w:left="0" w:hanging="567"/>
        <w:contextualSpacing w:val="0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Смежные коммерческие операции подтверждают самостоятельную хозяйственную деятельность иностранных компаний.</w:t>
      </w:r>
    </w:p>
    <w:p w14:paraId="60AF633E" w14:textId="49DB1596" w:rsidR="00B16ACD" w:rsidRPr="00A06BE2" w:rsidRDefault="00B16ACD" w:rsidP="00B16ACD">
      <w:pPr>
        <w:pStyle w:val="a3"/>
        <w:ind w:left="0"/>
        <w:contextualSpacing w:val="0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Наличие смежных коммерческих операций между иностранными компаниями подтверждает, что соответствующие компании осуществляли самостоятельную международную коммерческую деятельность.</w:t>
      </w:r>
    </w:p>
    <w:p w14:paraId="13F1AA7E" w14:textId="10A6335D" w:rsidR="00B16ACD" w:rsidRPr="00A06BE2" w:rsidRDefault="00B16ACD" w:rsidP="00B16ACD">
      <w:pPr>
        <w:pStyle w:val="a3"/>
        <w:ind w:left="0"/>
        <w:contextualSpacing w:val="0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Такие операции не сводятся к агентским договорам МС или ME. Они имеют собственных контрагентов, отдельный предмет, самостоятельные договорные условия, инвойсы, платежные документы и SWIFT-сообщения.</w:t>
      </w:r>
    </w:p>
    <w:p w14:paraId="78E5BBA2" w14:textId="45AB07E3" w:rsidR="00B16ACD" w:rsidRPr="00A06BE2" w:rsidRDefault="00B16ACD" w:rsidP="00B16ACD">
      <w:pPr>
        <w:pStyle w:val="a3"/>
        <w:ind w:left="0"/>
        <w:contextualSpacing w:val="0"/>
        <w:jc w:val="both"/>
        <w:rPr>
          <w:lang w:val="ru-RU"/>
        </w:rPr>
      </w:pPr>
      <w:r w:rsidRPr="00A06BE2">
        <w:rPr>
          <w:lang w:val="ru-RU"/>
        </w:rPr>
        <w:t>Это подтверждается:</w:t>
      </w:r>
    </w:p>
    <w:p w14:paraId="1DB2479A" w14:textId="170D74ED" w:rsidR="00B16ACD" w:rsidRPr="00A06BE2" w:rsidRDefault="00B16ACD" w:rsidP="00B16ACD">
      <w:pPr>
        <w:pStyle w:val="a3"/>
        <w:numPr>
          <w:ilvl w:val="0"/>
          <w:numId w:val="21"/>
        </w:numPr>
        <w:ind w:left="567" w:hanging="425"/>
        <w:contextualSpacing w:val="0"/>
        <w:jc w:val="both"/>
        <w:rPr>
          <w:rFonts w:eastAsia="Times New Roman" w:cs="Times New Roman"/>
          <w:lang w:val="ru-RU" w:eastAsia="uk-UA"/>
        </w:rPr>
      </w:pPr>
      <w:r w:rsidRPr="00A06BE2">
        <w:rPr>
          <w:lang w:val="ru-RU"/>
        </w:rPr>
        <w:t xml:space="preserve">договором </w:t>
      </w:r>
      <w:proofErr w:type="spellStart"/>
      <w:r w:rsidRPr="00A06BE2">
        <w:rPr>
          <w:lang w:val="ru-RU"/>
        </w:rPr>
        <w:t>Laterson</w:t>
      </w:r>
      <w:proofErr w:type="spellEnd"/>
      <w:r w:rsidRPr="00A06BE2">
        <w:rPr>
          <w:lang w:val="ru-RU"/>
        </w:rPr>
        <w:t xml:space="preserve"> Management Group Ltd / </w:t>
      </w:r>
      <w:proofErr w:type="spellStart"/>
      <w:r w:rsidRPr="00A06BE2">
        <w:rPr>
          <w:lang w:val="ru-RU"/>
        </w:rPr>
        <w:t>Standholm</w:t>
      </w:r>
      <w:proofErr w:type="spellEnd"/>
      <w:r w:rsidRPr="00A06BE2">
        <w:rPr>
          <w:lang w:val="ru-RU"/>
        </w:rPr>
        <w:t xml:space="preserve"> Products Inc. №1008-SP и инвойсом</w:t>
      </w:r>
      <w:r w:rsidRPr="00A06BE2">
        <w:rPr>
          <w:rStyle w:val="a6"/>
          <w:lang w:val="ru-RU"/>
        </w:rPr>
        <w:footnoteReference w:id="65"/>
      </w:r>
      <w:r w:rsidRPr="00A06BE2">
        <w:rPr>
          <w:lang w:val="ru-RU"/>
        </w:rPr>
        <w:t>;</w:t>
      </w:r>
    </w:p>
    <w:p w14:paraId="6855CC60" w14:textId="57D30226" w:rsidR="00B16ACD" w:rsidRPr="00A06BE2" w:rsidRDefault="00B16ACD" w:rsidP="00B16ACD">
      <w:pPr>
        <w:pStyle w:val="a3"/>
        <w:numPr>
          <w:ilvl w:val="0"/>
          <w:numId w:val="21"/>
        </w:numPr>
        <w:ind w:left="567" w:hanging="425"/>
        <w:contextualSpacing w:val="0"/>
        <w:jc w:val="both"/>
        <w:rPr>
          <w:rFonts w:eastAsia="Times New Roman" w:cs="Times New Roman"/>
          <w:lang w:val="ru-RU" w:eastAsia="uk-UA"/>
        </w:rPr>
      </w:pPr>
      <w:r w:rsidRPr="00A06BE2">
        <w:rPr>
          <w:lang w:val="ru-RU"/>
        </w:rPr>
        <w:t xml:space="preserve">договором </w:t>
      </w:r>
      <w:proofErr w:type="spellStart"/>
      <w:r w:rsidRPr="00A06BE2">
        <w:rPr>
          <w:lang w:val="ru-RU"/>
        </w:rPr>
        <w:t>Transnet</w:t>
      </w:r>
      <w:proofErr w:type="spellEnd"/>
      <w:r w:rsidRPr="00A06BE2">
        <w:rPr>
          <w:lang w:val="ru-RU"/>
        </w:rPr>
        <w:t xml:space="preserve"> International Inc. / </w:t>
      </w:r>
      <w:proofErr w:type="spellStart"/>
      <w:r w:rsidRPr="00A06BE2">
        <w:rPr>
          <w:lang w:val="ru-RU"/>
        </w:rPr>
        <w:t>Laterson</w:t>
      </w:r>
      <w:proofErr w:type="spellEnd"/>
      <w:r w:rsidRPr="00A06BE2">
        <w:rPr>
          <w:lang w:val="ru-RU"/>
        </w:rPr>
        <w:t xml:space="preserve"> Management Group Ltd №NV/5-11/2015</w:t>
      </w:r>
      <w:r w:rsidRPr="00A06BE2">
        <w:rPr>
          <w:rStyle w:val="a6"/>
          <w:lang w:val="ru-RU"/>
        </w:rPr>
        <w:footnoteReference w:id="66"/>
      </w:r>
      <w:r w:rsidRPr="00A06BE2">
        <w:rPr>
          <w:lang w:val="ru-RU"/>
        </w:rPr>
        <w:t>;</w:t>
      </w:r>
    </w:p>
    <w:p w14:paraId="0E2956E4" w14:textId="40259B70" w:rsidR="00B16ACD" w:rsidRPr="00A06BE2" w:rsidRDefault="00B16ACD" w:rsidP="00B16ACD">
      <w:pPr>
        <w:pStyle w:val="a3"/>
        <w:numPr>
          <w:ilvl w:val="0"/>
          <w:numId w:val="21"/>
        </w:numPr>
        <w:ind w:left="567" w:hanging="425"/>
        <w:contextualSpacing w:val="0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договором </w:t>
      </w:r>
      <w:proofErr w:type="spellStart"/>
      <w:r w:rsidRPr="00A06BE2">
        <w:rPr>
          <w:rFonts w:eastAsia="Times New Roman" w:cs="Times New Roman"/>
          <w:lang w:val="ru-RU" w:eastAsia="uk-UA"/>
        </w:rPr>
        <w:t>Laterson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Management Group Ltd / </w:t>
      </w:r>
      <w:proofErr w:type="spellStart"/>
      <w:r w:rsidRPr="00A06BE2">
        <w:rPr>
          <w:rFonts w:eastAsia="Times New Roman" w:cs="Times New Roman"/>
          <w:lang w:val="ru-RU" w:eastAsia="uk-UA"/>
        </w:rPr>
        <w:t>Valantia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Group Inc. №0110-VAL и инвойсами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67"/>
      </w:r>
      <w:r w:rsidRPr="00A06BE2">
        <w:rPr>
          <w:rFonts w:eastAsia="Times New Roman" w:cs="Times New Roman"/>
          <w:lang w:val="ru-RU" w:eastAsia="uk-UA"/>
        </w:rPr>
        <w:t>;</w:t>
      </w:r>
    </w:p>
    <w:p w14:paraId="616211AC" w14:textId="190BD9F3" w:rsidR="00B16ACD" w:rsidRPr="00A06BE2" w:rsidRDefault="00B16ACD" w:rsidP="00B16ACD">
      <w:pPr>
        <w:pStyle w:val="a3"/>
        <w:numPr>
          <w:ilvl w:val="0"/>
          <w:numId w:val="21"/>
        </w:numPr>
        <w:ind w:left="567" w:hanging="425"/>
        <w:contextualSpacing w:val="0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оговором </w:t>
      </w:r>
      <w:proofErr w:type="spellStart"/>
      <w:r w:rsidRPr="00A06BE2">
        <w:rPr>
          <w:rFonts w:eastAsia="Times New Roman" w:cs="Times New Roman"/>
          <w:lang w:val="ru-RU" w:eastAsia="uk-UA"/>
        </w:rPr>
        <w:t>Laterson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Management Group Ltd / </w:t>
      </w:r>
      <w:proofErr w:type="spellStart"/>
      <w:r w:rsidRPr="00A06BE2">
        <w:rPr>
          <w:rFonts w:eastAsia="Times New Roman" w:cs="Times New Roman"/>
          <w:lang w:val="ru-RU" w:eastAsia="uk-UA"/>
        </w:rPr>
        <w:t>Standholm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Products Inc. №MF/29-4/2015, инвойсом и SWIFT-сообщением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68"/>
      </w:r>
      <w:r w:rsidRPr="00A06BE2">
        <w:rPr>
          <w:rFonts w:eastAsia="Times New Roman" w:cs="Times New Roman"/>
          <w:lang w:val="ru-RU" w:eastAsia="uk-UA"/>
        </w:rPr>
        <w:t>.</w:t>
      </w:r>
    </w:p>
    <w:p w14:paraId="1BC3515D" w14:textId="43A22DCF" w:rsidR="00B16ACD" w:rsidRPr="00A06BE2" w:rsidRDefault="001F6412" w:rsidP="00E958ED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lang w:val="ru-RU"/>
        </w:rPr>
        <w:t>Следовательно, смежные коммерческие операции являются дополнительным подтверждением того, что иностранные компании участвовали в реальной хозяйственной деятельности и имели более широкий коммерческий контекст.</w:t>
      </w:r>
    </w:p>
    <w:p w14:paraId="635795DD" w14:textId="79C80F2B" w:rsidR="006C1FDF" w:rsidRPr="00A06BE2" w:rsidRDefault="006C1FDF" w:rsidP="00413D17">
      <w:pPr>
        <w:pStyle w:val="a3"/>
        <w:numPr>
          <w:ilvl w:val="1"/>
          <w:numId w:val="2"/>
        </w:numPr>
        <w:ind w:left="0" w:hanging="567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Отдельные формальные замечания к документам не опровергают реальность всей агентской модели.</w:t>
      </w:r>
    </w:p>
    <w:p w14:paraId="321D19A6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Отдельные вопросы к некоторым договорам, инвойсам, суммам или корпоративной отчетности могут иметь значение только для оценки конкретной операции.</w:t>
      </w:r>
    </w:p>
    <w:p w14:paraId="216DD165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Они не опровергают весь массив договоров, актов, отчетов, инвойсов, SWIFT-сообщений, банковских документов, KYC-материалов и комплаенс-переписки, которые подтверждают реальность агентской модели.</w:t>
      </w:r>
    </w:p>
    <w:p w14:paraId="0D06CC3D" w14:textId="77777777" w:rsidR="006C1FDF" w:rsidRPr="00A06BE2" w:rsidRDefault="006C1FDF" w:rsidP="006C1FDF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Даже эпизод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должен оцениваться отдельно. Документы по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включают:</w:t>
      </w:r>
    </w:p>
    <w:p w14:paraId="58D5EAA5" w14:textId="4DDBCF25" w:rsidR="006C1FDF" w:rsidRPr="00A06BE2" w:rsidRDefault="006C1FDF" w:rsidP="00033986">
      <w:pPr>
        <w:numPr>
          <w:ilvl w:val="0"/>
          <w:numId w:val="17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lastRenderedPageBreak/>
        <w:t xml:space="preserve">договор №ME/154/2014 между ME и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по маркетинговым услугам</w:t>
      </w:r>
      <w:r w:rsidR="00845930" w:rsidRPr="00A06BE2">
        <w:rPr>
          <w:rStyle w:val="a6"/>
          <w:rFonts w:eastAsia="Times New Roman" w:cs="Times New Roman"/>
          <w:lang w:val="ru-RU" w:eastAsia="uk-UA"/>
        </w:rPr>
        <w:footnoteReference w:id="69"/>
      </w:r>
      <w:r w:rsidRPr="00A06BE2">
        <w:rPr>
          <w:rFonts w:eastAsia="Times New Roman" w:cs="Times New Roman"/>
          <w:lang w:val="ru-RU" w:eastAsia="uk-UA"/>
        </w:rPr>
        <w:t>;</w:t>
      </w:r>
    </w:p>
    <w:p w14:paraId="21979568" w14:textId="34DA6B7E" w:rsidR="006C1FDF" w:rsidRPr="00A06BE2" w:rsidRDefault="006C1FDF" w:rsidP="00033986">
      <w:pPr>
        <w:numPr>
          <w:ilvl w:val="0"/>
          <w:numId w:val="17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договор №ME/141/2014 между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и </w:t>
      </w:r>
      <w:proofErr w:type="spellStart"/>
      <w:r w:rsidRPr="00A06BE2">
        <w:rPr>
          <w:rFonts w:eastAsia="Times New Roman" w:cs="Times New Roman"/>
          <w:lang w:val="ru-RU" w:eastAsia="uk-UA"/>
        </w:rPr>
        <w:t>Pitstone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Trade LP по продаже оборудования</w:t>
      </w:r>
      <w:r w:rsidR="00845930" w:rsidRPr="00A06BE2">
        <w:rPr>
          <w:rStyle w:val="a6"/>
          <w:rFonts w:eastAsia="Times New Roman" w:cs="Times New Roman"/>
          <w:lang w:val="ru-RU" w:eastAsia="uk-UA"/>
        </w:rPr>
        <w:footnoteReference w:id="70"/>
      </w:r>
      <w:r w:rsidRPr="00A06BE2">
        <w:rPr>
          <w:rFonts w:eastAsia="Times New Roman" w:cs="Times New Roman"/>
          <w:lang w:val="ru-RU" w:eastAsia="uk-UA"/>
        </w:rPr>
        <w:t>;</w:t>
      </w:r>
    </w:p>
    <w:p w14:paraId="4F4B8BF9" w14:textId="1BB89CE1" w:rsidR="006C1FDF" w:rsidRPr="00A06BE2" w:rsidRDefault="006C1FDF" w:rsidP="00033986">
      <w:pPr>
        <w:numPr>
          <w:ilvl w:val="0"/>
          <w:numId w:val="17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Протокол ONAF по контракту №ME/141/2014 между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и </w:t>
      </w:r>
      <w:proofErr w:type="spellStart"/>
      <w:r w:rsidRPr="00A06BE2">
        <w:rPr>
          <w:rFonts w:eastAsia="Times New Roman" w:cs="Times New Roman"/>
          <w:lang w:val="ru-RU" w:eastAsia="uk-UA"/>
        </w:rPr>
        <w:t>Pitstone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Trade LP</w:t>
      </w:r>
      <w:r w:rsidR="00845930" w:rsidRPr="00A06BE2">
        <w:rPr>
          <w:rStyle w:val="a6"/>
          <w:rFonts w:eastAsia="Times New Roman" w:cs="Times New Roman"/>
          <w:lang w:val="ru-RU" w:eastAsia="uk-UA"/>
        </w:rPr>
        <w:footnoteReference w:id="71"/>
      </w:r>
      <w:r w:rsidRPr="00A06BE2">
        <w:rPr>
          <w:rFonts w:eastAsia="Times New Roman" w:cs="Times New Roman"/>
          <w:lang w:val="ru-RU" w:eastAsia="uk-UA"/>
        </w:rPr>
        <w:t>;</w:t>
      </w:r>
    </w:p>
    <w:p w14:paraId="2045BD74" w14:textId="7BCE9634" w:rsidR="006C1FDF" w:rsidRPr="00A06BE2" w:rsidRDefault="006C1FDF" w:rsidP="00033986">
      <w:pPr>
        <w:numPr>
          <w:ilvl w:val="0"/>
          <w:numId w:val="17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пакет документов по договору №ME/141/2014 между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и </w:t>
      </w:r>
      <w:proofErr w:type="spellStart"/>
      <w:r w:rsidRPr="00A06BE2">
        <w:rPr>
          <w:rFonts w:eastAsia="Times New Roman" w:cs="Times New Roman"/>
          <w:lang w:val="ru-RU" w:eastAsia="uk-UA"/>
        </w:rPr>
        <w:t>Pitstone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Trade LP</w:t>
      </w:r>
      <w:r w:rsidR="00845930" w:rsidRPr="00A06BE2">
        <w:rPr>
          <w:rStyle w:val="a6"/>
          <w:rFonts w:eastAsia="Times New Roman" w:cs="Times New Roman"/>
          <w:lang w:val="ru-RU" w:eastAsia="uk-UA"/>
        </w:rPr>
        <w:footnoteReference w:id="72"/>
      </w:r>
      <w:r w:rsidRPr="00A06BE2">
        <w:rPr>
          <w:rFonts w:eastAsia="Times New Roman" w:cs="Times New Roman"/>
          <w:lang w:val="ru-RU" w:eastAsia="uk-UA"/>
        </w:rPr>
        <w:t>;</w:t>
      </w:r>
    </w:p>
    <w:p w14:paraId="625C4ACB" w14:textId="77777777" w:rsidR="00845930" w:rsidRPr="00A06BE2" w:rsidRDefault="006C1FDF" w:rsidP="00033986">
      <w:pPr>
        <w:numPr>
          <w:ilvl w:val="0"/>
          <w:numId w:val="17"/>
        </w:numPr>
        <w:tabs>
          <w:tab w:val="clear" w:pos="720"/>
          <w:tab w:val="num" w:pos="142"/>
        </w:tabs>
        <w:ind w:hanging="578"/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Протокол ONAF по документам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и отчетности компании</w:t>
      </w:r>
      <w:r w:rsidR="00845930" w:rsidRPr="00A06BE2">
        <w:rPr>
          <w:rStyle w:val="a6"/>
          <w:rFonts w:eastAsia="Times New Roman" w:cs="Times New Roman"/>
          <w:lang w:val="ru-RU" w:eastAsia="uk-UA"/>
        </w:rPr>
        <w:footnoteReference w:id="73"/>
      </w:r>
      <w:r w:rsidR="00845930" w:rsidRPr="00A06BE2">
        <w:rPr>
          <w:rFonts w:eastAsia="Times New Roman" w:cs="Times New Roman"/>
          <w:lang w:val="ru-RU" w:eastAsia="uk-UA"/>
        </w:rPr>
        <w:t>.</w:t>
      </w:r>
    </w:p>
    <w:p w14:paraId="28E1EF6F" w14:textId="121E9E7F" w:rsidR="000070B0" w:rsidRPr="00A06BE2" w:rsidRDefault="000070B0" w:rsidP="00845930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Отсутствие детального описания услуг в отдельных инвойсах не является самостоятельным доказательством фиктивности операции. Инвойс по своей природе является платежным документом и не всегда содержит полный объем информации о выполненной работе. </w:t>
      </w:r>
    </w:p>
    <w:p w14:paraId="5A1F63D3" w14:textId="400C3B37" w:rsidR="00E958ED" w:rsidRPr="00A06BE2" w:rsidRDefault="006C1FDF" w:rsidP="0072246C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Наличие вопросов по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 не может распространяться на договор</w:t>
      </w:r>
      <w:r w:rsidR="00845930" w:rsidRPr="00A06BE2">
        <w:rPr>
          <w:rFonts w:eastAsia="Times New Roman" w:cs="Times New Roman"/>
          <w:lang w:val="ru-RU" w:eastAsia="uk-UA"/>
        </w:rPr>
        <w:t>а</w:t>
      </w:r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Duncan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, </w:t>
      </w:r>
      <w:proofErr w:type="spellStart"/>
      <w:r w:rsidRPr="00A06BE2">
        <w:rPr>
          <w:rFonts w:eastAsia="Times New Roman" w:cs="Times New Roman"/>
          <w:lang w:val="ru-RU" w:eastAsia="uk-UA"/>
        </w:rPr>
        <w:t>Enfields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, </w:t>
      </w:r>
      <w:proofErr w:type="spellStart"/>
      <w:r w:rsidRPr="00A06BE2">
        <w:rPr>
          <w:rFonts w:eastAsia="Times New Roman" w:cs="Times New Roman"/>
          <w:lang w:val="ru-RU" w:eastAsia="uk-UA"/>
        </w:rPr>
        <w:t>Fraser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, Business House </w:t>
      </w:r>
      <w:proofErr w:type="spellStart"/>
      <w:r w:rsidRPr="00A06BE2">
        <w:rPr>
          <w:rFonts w:eastAsia="Times New Roman" w:cs="Times New Roman"/>
          <w:lang w:val="ru-RU" w:eastAsia="uk-UA"/>
        </w:rPr>
        <w:t>Helena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, </w:t>
      </w:r>
      <w:proofErr w:type="spellStart"/>
      <w:r w:rsidRPr="00A06BE2">
        <w:rPr>
          <w:rFonts w:eastAsia="Times New Roman" w:cs="Times New Roman"/>
          <w:lang w:val="ru-RU" w:eastAsia="uk-UA"/>
        </w:rPr>
        <w:t>Aldon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, </w:t>
      </w:r>
      <w:proofErr w:type="spellStart"/>
      <w:r w:rsidRPr="00A06BE2">
        <w:rPr>
          <w:rFonts w:eastAsia="Times New Roman" w:cs="Times New Roman"/>
          <w:lang w:val="ru-RU" w:eastAsia="uk-UA"/>
        </w:rPr>
        <w:t>Laterson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и других компаний. Каждый договор имеет собственный предмет, документы, платежи и обстоятельства исполнения.</w:t>
      </w:r>
    </w:p>
    <w:p w14:paraId="32A2497B" w14:textId="164A622F" w:rsidR="00E958ED" w:rsidRPr="00A06BE2" w:rsidRDefault="00E958ED" w:rsidP="00E958ED">
      <w:pPr>
        <w:pStyle w:val="a3"/>
        <w:numPr>
          <w:ilvl w:val="1"/>
          <w:numId w:val="2"/>
        </w:numPr>
        <w:ind w:left="0" w:hanging="567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>Материалы следствия требуют проверки качества перевода и полноты переписки.</w:t>
      </w:r>
    </w:p>
    <w:p w14:paraId="407231C0" w14:textId="181C6213" w:rsidR="00755B62" w:rsidRPr="00A06BE2" w:rsidRDefault="00755B62" w:rsidP="00755B62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В PV ES55 обнаружено существенное расхождение между оригиналом сообщения и его переводом. Фраза «Прилагаю контракт с </w:t>
      </w:r>
      <w:proofErr w:type="spellStart"/>
      <w:r w:rsidRPr="00A06BE2">
        <w:rPr>
          <w:rFonts w:eastAsia="Times New Roman" w:cs="Times New Roman"/>
          <w:lang w:val="ru-RU" w:eastAsia="uk-UA"/>
        </w:rPr>
        <w:t>Геофорд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и счета на оплату» переведена как «Le </w:t>
      </w:r>
      <w:proofErr w:type="spellStart"/>
      <w:r w:rsidRPr="00A06BE2">
        <w:rPr>
          <w:rFonts w:eastAsia="Times New Roman" w:cs="Times New Roman"/>
          <w:lang w:val="ru-RU" w:eastAsia="uk-UA"/>
        </w:rPr>
        <w:t>contrat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est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conclu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avec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et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le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plan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de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</w:t>
      </w:r>
      <w:proofErr w:type="spellStart"/>
      <w:r w:rsidRPr="00A06BE2">
        <w:rPr>
          <w:rFonts w:eastAsia="Times New Roman" w:cs="Times New Roman"/>
          <w:lang w:val="ru-RU" w:eastAsia="uk-UA"/>
        </w:rPr>
        <w:t>l'entreprise</w:t>
      </w:r>
      <w:proofErr w:type="spellEnd"/>
      <w:r w:rsidRPr="00A06BE2">
        <w:rPr>
          <w:rFonts w:eastAsia="Times New Roman" w:cs="Times New Roman"/>
          <w:lang w:val="ru-RU" w:eastAsia="uk-UA"/>
        </w:rPr>
        <w:t>», что не соответствует содержанию оригинала и меняет смысл сообщения.</w:t>
      </w:r>
      <w:r w:rsidR="004879EC">
        <w:rPr>
          <w:rStyle w:val="a6"/>
          <w:rFonts w:eastAsia="Times New Roman" w:cs="Times New Roman"/>
          <w:lang w:val="ru-RU" w:eastAsia="uk-UA"/>
        </w:rPr>
        <w:footnoteReference w:id="74"/>
      </w:r>
    </w:p>
    <w:p w14:paraId="1B5609B0" w14:textId="7201FEB0" w:rsidR="00755B62" w:rsidRDefault="00755B62" w:rsidP="00755B62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Кроме того, к письму был приложен уже подписанный договор с </w:t>
      </w:r>
      <w:proofErr w:type="spellStart"/>
      <w:r w:rsidRPr="00A06BE2">
        <w:rPr>
          <w:rFonts w:eastAsia="Times New Roman" w:cs="Times New Roman"/>
          <w:lang w:val="ru-RU" w:eastAsia="uk-UA"/>
        </w:rPr>
        <w:t>Geoford</w:t>
      </w:r>
      <w:proofErr w:type="spellEnd"/>
      <w:r w:rsidRPr="00A06BE2">
        <w:rPr>
          <w:rFonts w:eastAsia="Times New Roman" w:cs="Times New Roman"/>
          <w:lang w:val="ru-RU" w:eastAsia="uk-UA"/>
        </w:rPr>
        <w:t xml:space="preserve"> LLP. Это требует проверки полной цепочки электронной переписки, поскольку подписанный договор мог быть предварительно согласован и оформлен до направления указанного письма.</w:t>
      </w:r>
    </w:p>
    <w:p w14:paraId="712CC91D" w14:textId="1F2A6E54" w:rsidR="00385C82" w:rsidRDefault="00385C82" w:rsidP="00755B62">
      <w:pPr>
        <w:jc w:val="both"/>
        <w:rPr>
          <w:lang w:val="ru-KZ"/>
        </w:rPr>
      </w:pPr>
      <w:proofErr w:type="spellStart"/>
      <w:r>
        <w:t>Еще</w:t>
      </w:r>
      <w:proofErr w:type="spellEnd"/>
      <w:r>
        <w:t xml:space="preserve"> одно </w:t>
      </w:r>
      <w:proofErr w:type="spellStart"/>
      <w:r>
        <w:t>существенное</w:t>
      </w:r>
      <w:proofErr w:type="spellEnd"/>
      <w:r>
        <w:t xml:space="preserve"> </w:t>
      </w:r>
      <w:proofErr w:type="spellStart"/>
      <w:r>
        <w:t>расхождение</w:t>
      </w:r>
      <w:proofErr w:type="spellEnd"/>
      <w:r>
        <w:t xml:space="preserve"> </w:t>
      </w:r>
      <w:r w:rsidR="00FA41B8">
        <w:rPr>
          <w:lang w:val="ru-KZ"/>
        </w:rPr>
        <w:t xml:space="preserve">выявлено </w:t>
      </w:r>
      <w:r>
        <w:t xml:space="preserve">в </w:t>
      </w:r>
      <w:proofErr w:type="spellStart"/>
      <w:r>
        <w:t>договоре</w:t>
      </w:r>
      <w:proofErr w:type="spellEnd"/>
      <w:r>
        <w:t xml:space="preserve"> № ME/151/2014 </w:t>
      </w:r>
      <w:proofErr w:type="spellStart"/>
      <w:r>
        <w:t>между</w:t>
      </w:r>
      <w:proofErr w:type="spellEnd"/>
      <w:r>
        <w:t xml:space="preserve"> ME и </w:t>
      </w:r>
      <w:proofErr w:type="spellStart"/>
      <w:r>
        <w:t>Vose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. В </w:t>
      </w:r>
      <w:proofErr w:type="spellStart"/>
      <w:r>
        <w:t>английском</w:t>
      </w:r>
      <w:proofErr w:type="spellEnd"/>
      <w:r>
        <w:t xml:space="preserve"> </w:t>
      </w:r>
      <w:proofErr w:type="spellStart"/>
      <w:r>
        <w:t>оригинале</w:t>
      </w:r>
      <w:proofErr w:type="spellEnd"/>
      <w:r>
        <w:t xml:space="preserve"> </w:t>
      </w:r>
      <w:proofErr w:type="spellStart"/>
      <w:r>
        <w:t>Александр</w:t>
      </w:r>
      <w:proofErr w:type="spellEnd"/>
      <w:r>
        <w:t xml:space="preserve"> </w:t>
      </w:r>
      <w:proofErr w:type="spellStart"/>
      <w:r>
        <w:t>Лукьянов</w:t>
      </w:r>
      <w:proofErr w:type="spellEnd"/>
      <w:r>
        <w:t xml:space="preserve"> </w:t>
      </w:r>
      <w:proofErr w:type="spellStart"/>
      <w:r>
        <w:t>указан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. Во </w:t>
      </w:r>
      <w:proofErr w:type="spellStart"/>
      <w:r>
        <w:t>французском</w:t>
      </w:r>
      <w:proofErr w:type="spellEnd"/>
      <w:r>
        <w:t xml:space="preserve"> </w:t>
      </w:r>
      <w:proofErr w:type="spellStart"/>
      <w:r>
        <w:t>переводе</w:t>
      </w:r>
      <w:proofErr w:type="spellEnd"/>
      <w:r>
        <w:t xml:space="preserve"> его </w:t>
      </w:r>
      <w:proofErr w:type="spellStart"/>
      <w:r>
        <w:t>должность</w:t>
      </w:r>
      <w:proofErr w:type="spellEnd"/>
      <w:r>
        <w:t xml:space="preserve"> передана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Directeur</w:t>
      </w:r>
      <w:proofErr w:type="spellEnd"/>
      <w:r>
        <w:t xml:space="preserve">. </w:t>
      </w:r>
      <w:proofErr w:type="spellStart"/>
      <w:r>
        <w:t>Перевод</w:t>
      </w:r>
      <w:proofErr w:type="spellEnd"/>
      <w:r>
        <w:t xml:space="preserve"> </w:t>
      </w:r>
      <w:proofErr w:type="spellStart"/>
      <w:r>
        <w:t>изменяет</w:t>
      </w:r>
      <w:proofErr w:type="spellEnd"/>
      <w:r>
        <w:t xml:space="preserve"> </w:t>
      </w:r>
      <w:proofErr w:type="spellStart"/>
      <w:r>
        <w:t>обозначение</w:t>
      </w:r>
      <w:proofErr w:type="spellEnd"/>
      <w:r>
        <w:t xml:space="preserve"> корпоративного </w:t>
      </w:r>
      <w:proofErr w:type="spellStart"/>
      <w:r>
        <w:t>статуса</w:t>
      </w:r>
      <w:proofErr w:type="spellEnd"/>
      <w:r>
        <w:t xml:space="preserve"> </w:t>
      </w:r>
      <w:proofErr w:type="spellStart"/>
      <w:r>
        <w:t>подписанта</w:t>
      </w:r>
      <w:proofErr w:type="spellEnd"/>
      <w:r>
        <w:t>.</w:t>
      </w:r>
      <w:r w:rsidR="004879EC">
        <w:rPr>
          <w:rStyle w:val="a6"/>
        </w:rPr>
        <w:footnoteReference w:id="75"/>
      </w:r>
    </w:p>
    <w:p w14:paraId="7299F639" w14:textId="77777777" w:rsidR="00755B62" w:rsidRPr="00A06BE2" w:rsidRDefault="00755B62" w:rsidP="00755B62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 xml:space="preserve">Отдельно требует проверки качество перевода документов, поскольку часть материалов анализировалась следствием с использованием автоматического перевода. Так, в протоколе ONAF по материалам, полученным от украинских органов, прямо указано, что эксплуатация файла осуществлялась с использованием Google </w:t>
      </w:r>
      <w:proofErr w:type="spellStart"/>
      <w:r w:rsidRPr="00A06BE2">
        <w:rPr>
          <w:rFonts w:eastAsia="Times New Roman" w:cs="Times New Roman"/>
          <w:lang w:val="ru-RU" w:eastAsia="uk-UA"/>
        </w:rPr>
        <w:t>Translate</w:t>
      </w:r>
      <w:proofErr w:type="spellEnd"/>
      <w:r w:rsidRPr="00A06BE2">
        <w:rPr>
          <w:rFonts w:eastAsia="Times New Roman" w:cs="Times New Roman"/>
          <w:lang w:val="ru-RU" w:eastAsia="uk-UA"/>
        </w:rPr>
        <w:t>.</w:t>
      </w:r>
      <w:r w:rsidRPr="00A06BE2">
        <w:rPr>
          <w:rStyle w:val="a6"/>
          <w:rFonts w:eastAsia="Times New Roman" w:cs="Times New Roman"/>
          <w:lang w:val="ru-RU" w:eastAsia="uk-UA"/>
        </w:rPr>
        <w:footnoteReference w:id="76"/>
      </w:r>
    </w:p>
    <w:p w14:paraId="41FE9F50" w14:textId="3D02626D" w:rsidR="00755B62" w:rsidRPr="00A06BE2" w:rsidRDefault="00755B62" w:rsidP="00755B62">
      <w:pPr>
        <w:jc w:val="both"/>
        <w:rPr>
          <w:rFonts w:eastAsia="Times New Roman" w:cs="Times New Roman"/>
          <w:lang w:val="ru-RU" w:eastAsia="uk-UA"/>
        </w:rPr>
      </w:pPr>
      <w:r w:rsidRPr="00A06BE2">
        <w:rPr>
          <w:rFonts w:eastAsia="Times New Roman" w:cs="Times New Roman"/>
          <w:lang w:val="ru-RU" w:eastAsia="uk-UA"/>
        </w:rPr>
        <w:t>При таких обстоятельствах выводы следствия о содержании договоров, назначении платежей, роли сторон и экономическом смысле операций не могут основываться исключительно на автоматическом переводе или переводе без сверки с оригинальным текстом.</w:t>
      </w:r>
    </w:p>
    <w:p w14:paraId="4CCCC23C" w14:textId="0BBEBBC5" w:rsidR="00E12FE5" w:rsidRPr="00E12FE5" w:rsidRDefault="00A13F95" w:rsidP="00E12FE5">
      <w:pPr>
        <w:pStyle w:val="a3"/>
        <w:numPr>
          <w:ilvl w:val="1"/>
          <w:numId w:val="2"/>
        </w:numPr>
        <w:ind w:left="0" w:hanging="567"/>
        <w:jc w:val="both"/>
        <w:rPr>
          <w:rFonts w:eastAsia="Times New Roman" w:cs="Times New Roman"/>
          <w:u w:val="single"/>
          <w:lang w:val="ru-RU" w:eastAsia="uk-UA"/>
        </w:rPr>
      </w:pPr>
      <w:r w:rsidRPr="00A06BE2">
        <w:rPr>
          <w:rFonts w:eastAsia="Times New Roman" w:cs="Times New Roman"/>
          <w:u w:val="single"/>
          <w:lang w:val="ru-RU" w:eastAsia="uk-UA"/>
        </w:rPr>
        <w:t xml:space="preserve">Отсутствие </w:t>
      </w:r>
      <w:r w:rsidR="00FE2072" w:rsidRPr="00A06BE2">
        <w:rPr>
          <w:rFonts w:eastAsia="Times New Roman" w:cs="Times New Roman"/>
          <w:u w:val="single"/>
          <w:lang w:val="ru-RU" w:eastAsia="uk-UA"/>
        </w:rPr>
        <w:t>части документов</w:t>
      </w:r>
      <w:r w:rsidRPr="00A06BE2">
        <w:rPr>
          <w:rFonts w:eastAsia="Times New Roman" w:cs="Times New Roman"/>
          <w:u w:val="single"/>
          <w:lang w:val="ru-RU" w:eastAsia="uk-UA"/>
        </w:rPr>
        <w:t xml:space="preserve"> имеет объективное объяснение</w:t>
      </w:r>
      <w:r w:rsidR="006C1FDF" w:rsidRPr="00A06BE2">
        <w:rPr>
          <w:rFonts w:eastAsia="Times New Roman" w:cs="Times New Roman"/>
          <w:u w:val="single"/>
          <w:lang w:val="ru-RU" w:eastAsia="uk-UA"/>
        </w:rPr>
        <w:t>.</w:t>
      </w:r>
    </w:p>
    <w:p w14:paraId="65B1EF3F" w14:textId="1E99E4B4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Отсутствие в распоряжении стороны защиты полного комплекта документов по отдельным операциям обусловлено объективными обстоятельствами</w:t>
      </w:r>
      <w:r>
        <w:rPr>
          <w:lang w:val="ru-RU"/>
        </w:rPr>
        <w:t>.</w:t>
      </w:r>
    </w:p>
    <w:p w14:paraId="4CE30683" w14:textId="1CD74FDB" w:rsidR="00E12FE5" w:rsidRPr="00E12FE5" w:rsidRDefault="00E12FE5" w:rsidP="00E12FE5">
      <w:pPr>
        <w:pStyle w:val="a3"/>
        <w:numPr>
          <w:ilvl w:val="0"/>
          <w:numId w:val="26"/>
        </w:numPr>
        <w:ind w:left="0" w:hanging="567"/>
        <w:contextualSpacing w:val="0"/>
        <w:jc w:val="both"/>
        <w:rPr>
          <w:lang w:val="ru-RU"/>
        </w:rPr>
      </w:pPr>
      <w:r w:rsidRPr="00E12FE5">
        <w:rPr>
          <w:lang w:val="ru-RU"/>
        </w:rPr>
        <w:t>Истечение сроков хранения привело к фактической утрате части документов.</w:t>
      </w:r>
    </w:p>
    <w:p w14:paraId="3BFC3115" w14:textId="415C2B86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lastRenderedPageBreak/>
        <w:t>События относятся преимущественно к периоду 2010–2016 г</w:t>
      </w:r>
      <w:r>
        <w:rPr>
          <w:lang w:val="ru-RU"/>
        </w:rPr>
        <w:t xml:space="preserve">. </w:t>
      </w:r>
      <w:r w:rsidRPr="00E12FE5">
        <w:rPr>
          <w:lang w:val="ru-RU"/>
        </w:rPr>
        <w:t xml:space="preserve">Документы создавались более </w:t>
      </w:r>
      <w:r>
        <w:rPr>
          <w:lang w:val="ru-RU"/>
        </w:rPr>
        <w:t>10</w:t>
      </w:r>
      <w:r w:rsidRPr="00E12FE5">
        <w:rPr>
          <w:lang w:val="ru-RU"/>
        </w:rPr>
        <w:t xml:space="preserve"> лет назад, тогда как законодательство не предусматривало их бессрочного хранения.</w:t>
      </w:r>
    </w:p>
    <w:p w14:paraId="263D3D2F" w14:textId="67500E31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В Украине пункт 44.3 статьи 44 Налогового кодекса Украины в редакции, действовавшей в соответствующий период, устанавливал срок хранения первичных документов, регистров бухгалтерского учета, финансовой отчетности и иных документов, связанных с исчислением и уплатой налогов, продолжительностью 1095 дней.</w:t>
      </w:r>
    </w:p>
    <w:p w14:paraId="3FCC2AD2" w14:textId="6A4BEC3E" w:rsidR="0071054F" w:rsidRPr="0071054F" w:rsidRDefault="0071054F" w:rsidP="0071054F">
      <w:pPr>
        <w:jc w:val="both"/>
        <w:rPr>
          <w:lang w:val="ru-RU"/>
        </w:rPr>
      </w:pPr>
      <w:r w:rsidRPr="0071054F">
        <w:rPr>
          <w:lang w:val="ru-RU"/>
        </w:rPr>
        <w:t xml:space="preserve">Сроки хранения также определялись Перечнем типовых документов, создаваемых в процессе деятельности государственных органов, органов местного самоуправления и других юридических лиц, с указанием сроков их хранения. Он утвержден приказом Министерства юстиции Украины от 12.04.2012 г. № 578/5 (далее </w:t>
      </w:r>
      <w:r>
        <w:rPr>
          <w:lang w:val="ru-RU"/>
        </w:rPr>
        <w:t>-</w:t>
      </w:r>
      <w:r w:rsidRPr="0071054F">
        <w:rPr>
          <w:lang w:val="ru-RU"/>
        </w:rPr>
        <w:t xml:space="preserve"> Перечень № 578/5).</w:t>
      </w:r>
    </w:p>
    <w:p w14:paraId="136DAB27" w14:textId="169383DF" w:rsidR="0071054F" w:rsidRDefault="0071054F" w:rsidP="0071054F">
      <w:pPr>
        <w:jc w:val="both"/>
        <w:rPr>
          <w:lang w:val="ru-RU"/>
        </w:rPr>
      </w:pPr>
      <w:r w:rsidRPr="0071054F">
        <w:rPr>
          <w:lang w:val="ru-RU"/>
        </w:rPr>
        <w:t>В действовавшей в соответствующий период редакции Перечень № 578/5 устанавливал трехлетний срок хранения хозяйственных договоров, документов о приемке выполненных работ, первичных документов и регистров бухгалтерского учета.</w:t>
      </w:r>
    </w:p>
    <w:p w14:paraId="71442081" w14:textId="321CBC39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Увеличение срока хранения до</w:t>
      </w:r>
      <w:r>
        <w:rPr>
          <w:lang w:val="ru-RU"/>
        </w:rPr>
        <w:t xml:space="preserve"> 5</w:t>
      </w:r>
      <w:r w:rsidRPr="00E12FE5">
        <w:rPr>
          <w:lang w:val="ru-RU"/>
        </w:rPr>
        <w:t xml:space="preserve"> лет, введенное в 2023 г</w:t>
      </w:r>
      <w:r>
        <w:rPr>
          <w:lang w:val="ru-RU"/>
        </w:rPr>
        <w:t>.</w:t>
      </w:r>
      <w:r w:rsidRPr="00E12FE5">
        <w:rPr>
          <w:lang w:val="ru-RU"/>
        </w:rPr>
        <w:t>, применяется только к документам, предыдущий срок хранения которых на момент изменения законодательства еще не истек. Оно не возобновило обязанность по хранению документов, утраченных после истечения ранее установленного срока.</w:t>
      </w:r>
    </w:p>
    <w:p w14:paraId="3106919E" w14:textId="77777777" w:rsid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 xml:space="preserve">ME была зарегистрирована как FZE в SAIF Zone </w:t>
      </w:r>
      <w:r>
        <w:rPr>
          <w:lang w:val="ru-RU"/>
        </w:rPr>
        <w:t>-</w:t>
      </w:r>
      <w:r w:rsidRPr="00E12FE5">
        <w:rPr>
          <w:lang w:val="ru-RU"/>
        </w:rPr>
        <w:t xml:space="preserve"> нефинансовой свободной зоне ОАЭ.</w:t>
      </w:r>
    </w:p>
    <w:p w14:paraId="748FA423" w14:textId="77777777" w:rsid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 xml:space="preserve">На ее деятельность распространялся Федеральный закон ОАЭ № 18 от 1993 г. о коммерческих сделках (Federal </w:t>
      </w:r>
      <w:proofErr w:type="spellStart"/>
      <w:r w:rsidRPr="00E12FE5">
        <w:rPr>
          <w:lang w:val="ru-RU"/>
        </w:rPr>
        <w:t>Law</w:t>
      </w:r>
      <w:proofErr w:type="spellEnd"/>
      <w:r w:rsidRPr="00E12FE5">
        <w:rPr>
          <w:lang w:val="ru-RU"/>
        </w:rPr>
        <w:t xml:space="preserve"> No. 18 </w:t>
      </w:r>
      <w:proofErr w:type="spellStart"/>
      <w:r w:rsidRPr="00E12FE5">
        <w:rPr>
          <w:lang w:val="ru-RU"/>
        </w:rPr>
        <w:t>of</w:t>
      </w:r>
      <w:proofErr w:type="spellEnd"/>
      <w:r w:rsidRPr="00E12FE5">
        <w:rPr>
          <w:lang w:val="ru-RU"/>
        </w:rPr>
        <w:t xml:space="preserve"> 1993 </w:t>
      </w:r>
      <w:proofErr w:type="spellStart"/>
      <w:r w:rsidRPr="00E12FE5">
        <w:rPr>
          <w:lang w:val="ru-RU"/>
        </w:rPr>
        <w:t>on</w:t>
      </w:r>
      <w:proofErr w:type="spellEnd"/>
      <w:r w:rsidRPr="00E12FE5">
        <w:rPr>
          <w:lang w:val="ru-RU"/>
        </w:rPr>
        <w:t xml:space="preserve"> Commercial </w:t>
      </w:r>
      <w:proofErr w:type="spellStart"/>
      <w:r w:rsidRPr="00E12FE5">
        <w:rPr>
          <w:lang w:val="ru-RU"/>
        </w:rPr>
        <w:t>Transactions</w:t>
      </w:r>
      <w:proofErr w:type="spellEnd"/>
      <w:r w:rsidRPr="00E12FE5">
        <w:rPr>
          <w:lang w:val="ru-RU"/>
        </w:rPr>
        <w:t>). Статьи 30–31 указанного Закона предусматривали пятилетний срок хранения</w:t>
      </w:r>
      <w:r>
        <w:rPr>
          <w:lang w:val="ru-RU"/>
        </w:rPr>
        <w:t>:</w:t>
      </w:r>
    </w:p>
    <w:p w14:paraId="263CE3FA" w14:textId="77777777" w:rsidR="00E12FE5" w:rsidRDefault="00E12FE5" w:rsidP="00E12FE5">
      <w:pPr>
        <w:pStyle w:val="a3"/>
        <w:numPr>
          <w:ilvl w:val="0"/>
          <w:numId w:val="27"/>
        </w:numPr>
        <w:ind w:left="567" w:hanging="425"/>
        <w:contextualSpacing w:val="0"/>
        <w:jc w:val="both"/>
        <w:rPr>
          <w:lang w:val="ru-RU"/>
        </w:rPr>
      </w:pPr>
      <w:r w:rsidRPr="00E12FE5">
        <w:rPr>
          <w:lang w:val="ru-RU"/>
        </w:rPr>
        <w:t>входящей и исходящей коммерческой переписки</w:t>
      </w:r>
      <w:r>
        <w:rPr>
          <w:lang w:val="ru-RU"/>
        </w:rPr>
        <w:t>;</w:t>
      </w:r>
    </w:p>
    <w:p w14:paraId="3878BEDC" w14:textId="77777777" w:rsidR="00E12FE5" w:rsidRDefault="00E12FE5" w:rsidP="00E12FE5">
      <w:pPr>
        <w:pStyle w:val="a3"/>
        <w:numPr>
          <w:ilvl w:val="0"/>
          <w:numId w:val="27"/>
        </w:numPr>
        <w:ind w:left="567" w:hanging="425"/>
        <w:contextualSpacing w:val="0"/>
        <w:jc w:val="both"/>
        <w:rPr>
          <w:lang w:val="ru-RU"/>
        </w:rPr>
      </w:pPr>
      <w:r w:rsidRPr="00E12FE5">
        <w:rPr>
          <w:lang w:val="ru-RU"/>
        </w:rPr>
        <w:t>инвойсов, иных документов, связанных с хозяйственной деятельностью</w:t>
      </w:r>
      <w:r>
        <w:rPr>
          <w:lang w:val="ru-RU"/>
        </w:rPr>
        <w:t>;</w:t>
      </w:r>
    </w:p>
    <w:p w14:paraId="69CD9780" w14:textId="707AF793" w:rsidR="00E12FE5" w:rsidRPr="00E12FE5" w:rsidRDefault="00E12FE5" w:rsidP="00E12FE5">
      <w:pPr>
        <w:pStyle w:val="a3"/>
        <w:numPr>
          <w:ilvl w:val="0"/>
          <w:numId w:val="27"/>
        </w:numPr>
        <w:ind w:left="567" w:hanging="425"/>
        <w:contextualSpacing w:val="0"/>
        <w:jc w:val="both"/>
        <w:rPr>
          <w:lang w:val="ru-RU"/>
        </w:rPr>
      </w:pPr>
      <w:r w:rsidRPr="00E12FE5">
        <w:rPr>
          <w:lang w:val="ru-RU"/>
        </w:rPr>
        <w:t xml:space="preserve">коммерческих книг и документов, подтверждающих внесенные в них записи. </w:t>
      </w:r>
    </w:p>
    <w:p w14:paraId="5A9AF52A" w14:textId="7BB28258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Федеральное регулирование распространялось на коммерческие компании нефинансовых свободных зон, включая ME как FZE в SAIF Zone.</w:t>
      </w:r>
    </w:p>
    <w:p w14:paraId="7754BF20" w14:textId="77777777" w:rsid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Таким образом, к моменту истребования документов в рамках французского расследования сроки хранения значительной части документов по операциям 2010–2016 г</w:t>
      </w:r>
      <w:r>
        <w:rPr>
          <w:lang w:val="ru-RU"/>
        </w:rPr>
        <w:t>.</w:t>
      </w:r>
      <w:r w:rsidRPr="00E12FE5">
        <w:rPr>
          <w:lang w:val="ru-RU"/>
        </w:rPr>
        <w:t xml:space="preserve"> истекли. </w:t>
      </w:r>
    </w:p>
    <w:p w14:paraId="21C5D3F3" w14:textId="0935223E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Это касается отдельных агентских и маркетинговых договоров и приложений к ним, актов и отчетов о выполненных услугах, инвойсов, расчетных и первичных бухгалтерских документов, регистров бухгалтерского учета, а также рабочей и коммерческой переписки.</w:t>
      </w:r>
    </w:p>
    <w:p w14:paraId="46E43534" w14:textId="566F627D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После истечения обязательных сроков документы не сохранялись и были фактически утрачены. Восстановить полный коммерческий архив спустя десять–шестнадцать лет невозможно.</w:t>
      </w:r>
    </w:p>
    <w:p w14:paraId="32BC182F" w14:textId="0A2EB479" w:rsidR="00E12FE5" w:rsidRPr="00E12FE5" w:rsidRDefault="00E12FE5" w:rsidP="00E12FE5">
      <w:pPr>
        <w:pStyle w:val="a3"/>
        <w:numPr>
          <w:ilvl w:val="0"/>
          <w:numId w:val="26"/>
        </w:numPr>
        <w:ind w:left="0" w:hanging="567"/>
        <w:jc w:val="both"/>
        <w:rPr>
          <w:lang w:val="ru-RU"/>
        </w:rPr>
      </w:pPr>
      <w:r w:rsidRPr="00E12FE5">
        <w:rPr>
          <w:lang w:val="ru-RU"/>
        </w:rPr>
        <w:t>Расследование осуществляется одновременно в нескольких юрисдикциях.</w:t>
      </w:r>
    </w:p>
    <w:p w14:paraId="5D5D865C" w14:textId="4BDEF23A" w:rsid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Материалы, относящиеся к агентскому направлению, собираются и исследуются в Украине, Франции и Монако. Это объективно усложняет установление полного перечня документов, их поиск и сопоставление, поскольку отдельные материалы находятся в распоряжении разных органов и включены в различные уголовные производства.</w:t>
      </w:r>
    </w:p>
    <w:p w14:paraId="7F8E3E12" w14:textId="2F06CB08" w:rsidR="00E12FE5" w:rsidRPr="00E12FE5" w:rsidRDefault="00E12FE5" w:rsidP="00E12FE5">
      <w:pPr>
        <w:pStyle w:val="a3"/>
        <w:numPr>
          <w:ilvl w:val="0"/>
          <w:numId w:val="26"/>
        </w:numPr>
        <w:ind w:left="0" w:hanging="567"/>
        <w:jc w:val="both"/>
        <w:rPr>
          <w:lang w:val="ru-RU"/>
        </w:rPr>
      </w:pPr>
      <w:r w:rsidRPr="00E12FE5">
        <w:rPr>
          <w:lang w:val="ru-RU"/>
        </w:rPr>
        <w:t>Значительная часть документов находилась у иностранных компаний и банков.</w:t>
      </w:r>
    </w:p>
    <w:p w14:paraId="2F4513A3" w14:textId="32A7CB86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 xml:space="preserve">ME осуществляла деятельность в ОАЭ, а компании-агенты и обслуживавшие их банки находились в разных юрисдикциях. Соответствующие договоры, инвойсы, отчеты, </w:t>
      </w:r>
      <w:r w:rsidRPr="00E12FE5">
        <w:rPr>
          <w:lang w:val="ru-RU"/>
        </w:rPr>
        <w:lastRenderedPageBreak/>
        <w:t>коммерческая переписка, бухгалтерские и банковские документы формировались и хранились по месту деятельности этих компаний и финансовых учреждений.</w:t>
      </w:r>
    </w:p>
    <w:p w14:paraId="70AD4B2A" w14:textId="77777777" w:rsid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 xml:space="preserve">Сторона защиты не является владельцем соответствующих архивов и не обладает властными полномочиями для принудительного истребования документов у иностранных юридических лиц и банков. </w:t>
      </w:r>
    </w:p>
    <w:p w14:paraId="49BFBCC0" w14:textId="666F5E3A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Получение таких документов зависит от их фактической сохранности, содействия владельцев архивов и компетентных органов соответствующих государств.</w:t>
      </w:r>
    </w:p>
    <w:p w14:paraId="5E3BC828" w14:textId="2D47917E" w:rsidR="00E12FE5" w:rsidRPr="0071054F" w:rsidRDefault="00E12FE5" w:rsidP="00E12FE5">
      <w:pPr>
        <w:pStyle w:val="a3"/>
        <w:numPr>
          <w:ilvl w:val="0"/>
          <w:numId w:val="26"/>
        </w:numPr>
        <w:ind w:left="0" w:hanging="567"/>
        <w:jc w:val="both"/>
        <w:rPr>
          <w:lang w:val="ru-RU"/>
        </w:rPr>
      </w:pPr>
      <w:r w:rsidRPr="0071054F">
        <w:rPr>
          <w:lang w:val="ru-RU"/>
        </w:rPr>
        <w:t>Часть оригиналов была изъята органами расследования.</w:t>
      </w:r>
    </w:p>
    <w:p w14:paraId="1921FA11" w14:textId="2DA563D2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Во время обыска 20.07.2017 г. в банковских сейфах, которыми пользовался АВБ, были изъяты оригиналы документов и электронные носители информации. С момента изъятия они находились вне фактического контроля АВБ и стороны защиты.</w:t>
      </w:r>
    </w:p>
    <w:p w14:paraId="0E4B372D" w14:textId="3CF328FC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После закрытия соответствующего уголовного производства его материалы были переданы в архив Бюро экономической безопасности Украины. При ознакомлении с архивными материалами установлено, что оригиналы изъятых документов отсутствуют, а место их хранения не установлено.</w:t>
      </w:r>
    </w:p>
    <w:p w14:paraId="1B97E441" w14:textId="71F50506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Утрата документов после их изъятия государственными органами не может вменяться стороне защиты и использоваться против АВБ (Приложение 5).</w:t>
      </w:r>
    </w:p>
    <w:p w14:paraId="2FCA1E15" w14:textId="28A7D73F" w:rsidR="00E12FE5" w:rsidRPr="0071054F" w:rsidRDefault="00E12FE5" w:rsidP="00E12FE5">
      <w:pPr>
        <w:pStyle w:val="a3"/>
        <w:numPr>
          <w:ilvl w:val="0"/>
          <w:numId w:val="26"/>
        </w:numPr>
        <w:ind w:left="0" w:hanging="567"/>
        <w:jc w:val="both"/>
        <w:rPr>
          <w:lang w:val="ru-RU"/>
        </w:rPr>
      </w:pPr>
      <w:r w:rsidRPr="0071054F">
        <w:rPr>
          <w:lang w:val="ru-RU"/>
        </w:rPr>
        <w:t>Часть документов была уничтожена вследствие ракетного обстрела.</w:t>
      </w:r>
    </w:p>
    <w:p w14:paraId="6CCB9EDA" w14:textId="49F958B0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25.05.2022 г. в результате ракетного обстрела г. Запорожья было уничтожено здание АО «Мотор-Банк», в котором находился кабинет АВБ. В результате пожара были уничтожены сейф, шкафы, рабочий стол с находившейся в них документацией и иное имущество, не подлежавшее восстановлению.</w:t>
      </w:r>
    </w:p>
    <w:p w14:paraId="63F643A9" w14:textId="7B38518D" w:rsidR="00E12FE5" w:rsidRPr="00E12FE5" w:rsidRDefault="00E12FE5" w:rsidP="00E12FE5">
      <w:pPr>
        <w:jc w:val="both"/>
        <w:rPr>
          <w:lang w:val="ru-RU"/>
        </w:rPr>
      </w:pPr>
      <w:r w:rsidRPr="00E12FE5">
        <w:rPr>
          <w:lang w:val="ru-RU"/>
        </w:rPr>
        <w:t>Факт пожара подтверждается актом Государственной службы Украины по чрезвычайным ситуациям. Уничтожение имущества и документации также подтверждается письмом АО «Мотор-Банк» от 06.08.2024 г. По факту ракетного обстрела осуществляется досудебное расследование в уголовном производстве № 22022080000002455 от 22.12.2022 г. по ч. 2 ст. 438 УК Украины (Приложение 5).</w:t>
      </w:r>
    </w:p>
    <w:p w14:paraId="03C4DD96" w14:textId="77777777" w:rsidR="0071054F" w:rsidRDefault="0071054F" w:rsidP="0071054F">
      <w:pPr>
        <w:jc w:val="both"/>
        <w:rPr>
          <w:lang w:val="ru-RU"/>
        </w:rPr>
      </w:pPr>
      <w:r w:rsidRPr="0071054F">
        <w:rPr>
          <w:lang w:val="ru-RU"/>
        </w:rPr>
        <w:t>Таким образом, отсутствие части документов имеет несколько объективных причин</w:t>
      </w:r>
      <w:r>
        <w:rPr>
          <w:lang w:val="ru-RU"/>
        </w:rPr>
        <w:t>:</w:t>
      </w:r>
    </w:p>
    <w:p w14:paraId="40B8B601" w14:textId="77777777" w:rsidR="0071054F" w:rsidRDefault="0071054F" w:rsidP="0071054F">
      <w:pPr>
        <w:pStyle w:val="a3"/>
        <w:numPr>
          <w:ilvl w:val="0"/>
          <w:numId w:val="29"/>
        </w:numPr>
        <w:ind w:left="567" w:hanging="425"/>
        <w:contextualSpacing w:val="0"/>
        <w:jc w:val="both"/>
        <w:rPr>
          <w:lang w:val="ru-RU"/>
        </w:rPr>
      </w:pPr>
      <w:r>
        <w:rPr>
          <w:lang w:val="ru-RU"/>
        </w:rPr>
        <w:t>ч</w:t>
      </w:r>
      <w:r w:rsidRPr="0071054F">
        <w:rPr>
          <w:lang w:val="ru-RU"/>
        </w:rPr>
        <w:t>асть документов была фактически утрачена после истечения сроков хранения</w:t>
      </w:r>
      <w:r>
        <w:rPr>
          <w:lang w:val="ru-RU"/>
        </w:rPr>
        <w:t>;</w:t>
      </w:r>
    </w:p>
    <w:p w14:paraId="50DAED7A" w14:textId="77777777" w:rsidR="0071054F" w:rsidRDefault="0071054F" w:rsidP="0071054F">
      <w:pPr>
        <w:pStyle w:val="a3"/>
        <w:numPr>
          <w:ilvl w:val="0"/>
          <w:numId w:val="29"/>
        </w:numPr>
        <w:ind w:left="567" w:hanging="425"/>
        <w:contextualSpacing w:val="0"/>
        <w:jc w:val="both"/>
        <w:rPr>
          <w:lang w:val="ru-RU"/>
        </w:rPr>
      </w:pPr>
      <w:r>
        <w:rPr>
          <w:lang w:val="ru-RU"/>
        </w:rPr>
        <w:t>д</w:t>
      </w:r>
      <w:r w:rsidRPr="0071054F">
        <w:rPr>
          <w:lang w:val="ru-RU"/>
        </w:rPr>
        <w:t>ругие документы находятся в архивах иностранных компаний и банков, к которым защита не имеет доступа</w:t>
      </w:r>
      <w:r>
        <w:rPr>
          <w:lang w:val="ru-RU"/>
        </w:rPr>
        <w:t>;</w:t>
      </w:r>
      <w:r w:rsidRPr="0071054F">
        <w:rPr>
          <w:lang w:val="ru-RU"/>
        </w:rPr>
        <w:t xml:space="preserve"> </w:t>
      </w:r>
    </w:p>
    <w:p w14:paraId="32148542" w14:textId="77777777" w:rsidR="0071054F" w:rsidRDefault="0071054F" w:rsidP="0071054F">
      <w:pPr>
        <w:pStyle w:val="a3"/>
        <w:numPr>
          <w:ilvl w:val="0"/>
          <w:numId w:val="29"/>
        </w:numPr>
        <w:ind w:left="567" w:hanging="425"/>
        <w:contextualSpacing w:val="0"/>
        <w:jc w:val="both"/>
        <w:rPr>
          <w:lang w:val="ru-RU"/>
        </w:rPr>
      </w:pPr>
      <w:r>
        <w:rPr>
          <w:lang w:val="ru-RU"/>
        </w:rPr>
        <w:t>и</w:t>
      </w:r>
      <w:r w:rsidRPr="0071054F">
        <w:rPr>
          <w:lang w:val="ru-RU"/>
        </w:rPr>
        <w:t>зъятые оригиналы были утрачены государственными органами</w:t>
      </w:r>
      <w:r w:rsidRPr="0071054F">
        <w:rPr>
          <w:lang w:val="ru-RU"/>
        </w:rPr>
        <w:t xml:space="preserve"> Украины</w:t>
      </w:r>
      <w:r>
        <w:rPr>
          <w:lang w:val="ru-RU"/>
        </w:rPr>
        <w:t>;</w:t>
      </w:r>
    </w:p>
    <w:p w14:paraId="1EA9C4F1" w14:textId="03631547" w:rsidR="0071054F" w:rsidRDefault="0071054F" w:rsidP="0071054F">
      <w:pPr>
        <w:pStyle w:val="a3"/>
        <w:numPr>
          <w:ilvl w:val="0"/>
          <w:numId w:val="29"/>
        </w:numPr>
        <w:ind w:left="567" w:hanging="425"/>
        <w:contextualSpacing w:val="0"/>
        <w:jc w:val="both"/>
        <w:rPr>
          <w:lang w:val="ru-RU"/>
        </w:rPr>
      </w:pPr>
      <w:r>
        <w:rPr>
          <w:lang w:val="ru-RU"/>
        </w:rPr>
        <w:t>е</w:t>
      </w:r>
      <w:r w:rsidRPr="0071054F">
        <w:rPr>
          <w:lang w:val="ru-RU"/>
        </w:rPr>
        <w:t>ще часть документации была уничтожена вследствие ракетного обстрела.</w:t>
      </w:r>
    </w:p>
    <w:p w14:paraId="05DC4B0C" w14:textId="77777777" w:rsidR="0071054F" w:rsidRPr="00385C82" w:rsidRDefault="0071054F" w:rsidP="0071054F">
      <w:pPr>
        <w:pStyle w:val="a3"/>
        <w:ind w:left="567"/>
        <w:contextualSpacing w:val="0"/>
        <w:jc w:val="both"/>
      </w:pPr>
    </w:p>
    <w:p w14:paraId="2502054C" w14:textId="725788B4" w:rsidR="006155DC" w:rsidRPr="00A06BE2" w:rsidRDefault="00310F86" w:rsidP="006155DC">
      <w:pPr>
        <w:pStyle w:val="a3"/>
        <w:numPr>
          <w:ilvl w:val="0"/>
          <w:numId w:val="2"/>
        </w:numPr>
        <w:ind w:left="0" w:hanging="567"/>
        <w:contextualSpacing w:val="0"/>
        <w:jc w:val="both"/>
        <w:rPr>
          <w:lang w:val="ru-RU"/>
        </w:rPr>
      </w:pPr>
      <w:r w:rsidRPr="00A06BE2">
        <w:rPr>
          <w:b/>
          <w:bCs/>
          <w:lang w:val="ru-RU"/>
        </w:rPr>
        <w:t>Общие выводы.</w:t>
      </w:r>
      <w:r w:rsidRPr="00A06BE2">
        <w:rPr>
          <w:lang w:val="ru-RU"/>
        </w:rPr>
        <w:t xml:space="preserve"> </w:t>
      </w:r>
    </w:p>
    <w:p w14:paraId="22212739" w14:textId="16E9E901" w:rsidR="006155DC" w:rsidRPr="00A06BE2" w:rsidRDefault="006155DC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Агентская модель МС / ME имеет коммерческое объяснение и соответствует обычной практике авиационной и машиностроительной отрасли.</w:t>
      </w:r>
    </w:p>
    <w:p w14:paraId="303746E0" w14:textId="444A1B1F" w:rsidR="00252782" w:rsidRPr="00A06BE2" w:rsidRDefault="00252782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Агентские, маркетинговые и комиссионные договоры не являлись самостоятельной изолированной конструкцией. Они были одним из элементов более широкой международной коммерческой деятельности МС и ME.</w:t>
      </w:r>
    </w:p>
    <w:p w14:paraId="048074CF" w14:textId="636840F9" w:rsidR="00252782" w:rsidRPr="00A06BE2" w:rsidRDefault="00252782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Коммерческая деятельность МС не сводилась к агентским договорам. Она включала производство, поставку, ремонт, техническое обслуживание, сопровождение эксплуатации и продвижение авиационной продукции на иностранных рынках.</w:t>
      </w:r>
    </w:p>
    <w:p w14:paraId="4E7A867F" w14:textId="4D955ABC" w:rsidR="00A13F95" w:rsidRPr="00A06BE2" w:rsidRDefault="00A13F95" w:rsidP="00A13F95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lastRenderedPageBreak/>
        <w:t>МС системно использовала агентскую модель в международной коммерческой деятельности. Это подтверждается как материалами французского расследования, так и судебной практикой по налоговым спорам МС.</w:t>
      </w:r>
    </w:p>
    <w:p w14:paraId="4A351187" w14:textId="77777777" w:rsidR="00252782" w:rsidRPr="00A06BE2" w:rsidRDefault="00A13F95" w:rsidP="00252782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ME осуществляла самостоятельную коммерческую деятельность в авиационной сфере</w:t>
      </w:r>
      <w:r w:rsidR="00252782" w:rsidRPr="00A06BE2">
        <w:rPr>
          <w:lang w:val="ru-RU"/>
        </w:rPr>
        <w:t>.</w:t>
      </w:r>
    </w:p>
    <w:p w14:paraId="56DE8291" w14:textId="747867DA" w:rsidR="00252782" w:rsidRPr="00A06BE2" w:rsidRDefault="00252782" w:rsidP="00252782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В материалах имеется массив документов, подтверждающих наличие агентских и маркетинговых договоров, инвойсов, актов, платежей, банковских реквизитов, SWIFT-сообщений, KYC-документов и комплаенс-переписки.</w:t>
      </w:r>
    </w:p>
    <w:p w14:paraId="1A2C04B9" w14:textId="21BDD7BD" w:rsidR="00252782" w:rsidRPr="00A06BE2" w:rsidRDefault="00252782" w:rsidP="00252782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Недействительность договора и фиктивность его исполнения не презюмируются. Недействительность устанавливается по применимому праву, а фиктивность исполнения доказывается отдельно по конкретному договору, платежу и операции.</w:t>
      </w:r>
    </w:p>
    <w:p w14:paraId="7F4B4DCE" w14:textId="2C74DC16" w:rsidR="00252782" w:rsidRPr="00A06BE2" w:rsidRDefault="00D76D7E" w:rsidP="00252782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АВБ выполнял агентские функции и был известен на международном авиационном рынке</w:t>
      </w:r>
      <w:r w:rsidR="00A13F95" w:rsidRPr="00A06BE2">
        <w:rPr>
          <w:lang w:val="ru-RU"/>
        </w:rPr>
        <w:t>.</w:t>
      </w:r>
    </w:p>
    <w:p w14:paraId="20B166CB" w14:textId="350024F8" w:rsidR="006155DC" w:rsidRPr="00A06BE2" w:rsidRDefault="006155DC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По отдельным эпизодам имеются полные комплекты документов. В частности, по </w:t>
      </w:r>
      <w:proofErr w:type="spellStart"/>
      <w:r w:rsidRPr="00A06BE2">
        <w:rPr>
          <w:lang w:val="ru-RU"/>
        </w:rPr>
        <w:t>Duncan</w:t>
      </w:r>
      <w:proofErr w:type="spellEnd"/>
      <w:r w:rsidRPr="00A06BE2">
        <w:rPr>
          <w:lang w:val="ru-RU"/>
        </w:rPr>
        <w:t xml:space="preserve"> </w:t>
      </w:r>
      <w:proofErr w:type="spellStart"/>
      <w:r w:rsidRPr="00A06BE2">
        <w:rPr>
          <w:lang w:val="ru-RU"/>
        </w:rPr>
        <w:t>Promotions</w:t>
      </w:r>
      <w:proofErr w:type="spellEnd"/>
      <w:r w:rsidRPr="00A06BE2">
        <w:rPr>
          <w:lang w:val="ru-RU"/>
        </w:rPr>
        <w:t xml:space="preserve"> Ltd имеются агентский договор, акт выполненных работ, ставка комиссии, сумма вознаграждения и банковские реквизиты.</w:t>
      </w:r>
    </w:p>
    <w:p w14:paraId="16201E3E" w14:textId="7046E646" w:rsidR="00D76D7E" w:rsidRPr="00A06BE2" w:rsidRDefault="00D76D7E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Размер агентского вознаграждения был связан с конкретными договорами, рынками, объемом услуг и коммерческим результатом.</w:t>
      </w:r>
    </w:p>
    <w:p w14:paraId="07584753" w14:textId="43047556" w:rsidR="00D76D7E" w:rsidRPr="00A06BE2" w:rsidRDefault="00A13F95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Платежи по агентским и комиссионным договорам осуществлялись открыто через банковскую систему и сопровождались инвойсами, банковскими реквизитами, SWIFT-сообщениями, KYC-документами и комплаенс-перепиской.</w:t>
      </w:r>
    </w:p>
    <w:p w14:paraId="4AAEEF01" w14:textId="5C38FFA5" w:rsidR="006155DC" w:rsidRPr="00A06BE2" w:rsidRDefault="006155DC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Основной риск связан с тем, что по отдельным договорам следствие указывает на общий характер услуг, отсутствие детализации, расхождения между договорами, инвойсами, суммами, подписантами и платежами.</w:t>
      </w:r>
    </w:p>
    <w:p w14:paraId="03BAEF5A" w14:textId="77777777" w:rsidR="00A13F95" w:rsidRPr="00A06BE2" w:rsidRDefault="00A13F95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Наиболее рисковым является эпизод </w:t>
      </w:r>
      <w:proofErr w:type="spellStart"/>
      <w:r w:rsidRPr="00A06BE2">
        <w:rPr>
          <w:lang w:val="ru-RU"/>
        </w:rPr>
        <w:t>Geoford</w:t>
      </w:r>
      <w:proofErr w:type="spellEnd"/>
      <w:r w:rsidRPr="00A06BE2">
        <w:rPr>
          <w:lang w:val="ru-RU"/>
        </w:rPr>
        <w:t xml:space="preserve"> LLP</w:t>
      </w:r>
      <w:r w:rsidR="006155DC" w:rsidRPr="00A06BE2">
        <w:rPr>
          <w:lang w:val="ru-RU"/>
        </w:rPr>
        <w:t xml:space="preserve">, поскольку следствие рассматривает </w:t>
      </w:r>
      <w:r w:rsidRPr="00A06BE2">
        <w:rPr>
          <w:lang w:val="ru-RU"/>
        </w:rPr>
        <w:t>его</w:t>
      </w:r>
      <w:r w:rsidR="006155DC" w:rsidRPr="00A06BE2">
        <w:rPr>
          <w:lang w:val="ru-RU"/>
        </w:rPr>
        <w:t xml:space="preserve"> как пример возможного </w:t>
      </w:r>
      <w:proofErr w:type="spellStart"/>
      <w:r w:rsidR="006155DC" w:rsidRPr="00A06BE2">
        <w:rPr>
          <w:lang w:val="ru-RU"/>
        </w:rPr>
        <w:t>post</w:t>
      </w:r>
      <w:proofErr w:type="spellEnd"/>
      <w:r w:rsidR="006155DC" w:rsidRPr="00A06BE2">
        <w:rPr>
          <w:lang w:val="ru-RU"/>
        </w:rPr>
        <w:t xml:space="preserve"> </w:t>
      </w:r>
      <w:proofErr w:type="spellStart"/>
      <w:r w:rsidR="006155DC" w:rsidRPr="00A06BE2">
        <w:rPr>
          <w:lang w:val="ru-RU"/>
        </w:rPr>
        <w:t>factum</w:t>
      </w:r>
      <w:proofErr w:type="spellEnd"/>
      <w:r w:rsidR="006155DC" w:rsidRPr="00A06BE2">
        <w:rPr>
          <w:lang w:val="ru-RU"/>
        </w:rPr>
        <w:t xml:space="preserve"> оформления документов</w:t>
      </w:r>
      <w:r w:rsidR="00D76D7E" w:rsidRPr="00A06BE2">
        <w:rPr>
          <w:lang w:val="ru-RU"/>
        </w:rPr>
        <w:t>.</w:t>
      </w:r>
    </w:p>
    <w:p w14:paraId="075D89BE" w14:textId="7FE80955" w:rsidR="006155DC" w:rsidRPr="00A06BE2" w:rsidRDefault="00A13F95" w:rsidP="00A13F95">
      <w:pPr>
        <w:pStyle w:val="a3"/>
        <w:ind w:left="567"/>
        <w:contextualSpacing w:val="0"/>
        <w:jc w:val="both"/>
        <w:rPr>
          <w:lang w:val="ru-RU"/>
        </w:rPr>
      </w:pPr>
      <w:r w:rsidRPr="00A06BE2">
        <w:rPr>
          <w:lang w:val="ru-RU"/>
        </w:rPr>
        <w:t>Вместе с тем этот риск касается конкретного эпизода и не может автоматически распространяться на всю агентскую модель.</w:t>
      </w:r>
    </w:p>
    <w:p w14:paraId="2F414985" w14:textId="44D6D531" w:rsidR="006155DC" w:rsidRPr="00A06BE2" w:rsidRDefault="00D76D7E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Связь АВБ с отдельными иностранными компаниями не отменяет факта наличия договоров, актов, инвойсов, платежей и банковских документов по соответствующим операциям</w:t>
      </w:r>
      <w:r w:rsidR="006155DC" w:rsidRPr="00A06BE2">
        <w:rPr>
          <w:lang w:val="ru-RU"/>
        </w:rPr>
        <w:t>.</w:t>
      </w:r>
    </w:p>
    <w:p w14:paraId="475C2FF8" w14:textId="77777777" w:rsidR="00A13F95" w:rsidRPr="00A06BE2" w:rsidRDefault="00A13F95" w:rsidP="00A13F95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Смежные коммерческие операции между компаниями имеют самостоятельный коммерческий контекст, однако следствие может использовать их как элемент версии о движении средств через связанные структуры.</w:t>
      </w:r>
    </w:p>
    <w:p w14:paraId="1EDBE085" w14:textId="3B311D44" w:rsidR="006155DC" w:rsidRPr="00A06BE2" w:rsidRDefault="00D76D7E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 xml:space="preserve">Качество перевода и полнота электронной переписки требуют отдельной проверки, поскольку часть материалов анализировалась с использованием Google </w:t>
      </w:r>
      <w:proofErr w:type="spellStart"/>
      <w:r w:rsidRPr="00A06BE2">
        <w:rPr>
          <w:lang w:val="ru-RU"/>
        </w:rPr>
        <w:t>Translate</w:t>
      </w:r>
      <w:proofErr w:type="spellEnd"/>
      <w:r w:rsidR="00A13F95" w:rsidRPr="00A06BE2">
        <w:rPr>
          <w:lang w:val="ru-RU"/>
        </w:rPr>
        <w:t xml:space="preserve">, а отдельные выводы следствия основаны на неполной </w:t>
      </w:r>
      <w:proofErr w:type="spellStart"/>
      <w:r w:rsidR="00A13F95" w:rsidRPr="00A06BE2">
        <w:rPr>
          <w:lang w:val="ru-RU"/>
        </w:rPr>
        <w:t>цепочкн</w:t>
      </w:r>
      <w:proofErr w:type="spellEnd"/>
      <w:r w:rsidR="00A13F95" w:rsidRPr="00A06BE2">
        <w:rPr>
          <w:lang w:val="ru-RU"/>
        </w:rPr>
        <w:t xml:space="preserve"> электронных писем.</w:t>
      </w:r>
    </w:p>
    <w:p w14:paraId="05393D89" w14:textId="09A88379" w:rsidR="00D76D7E" w:rsidRPr="00A06BE2" w:rsidRDefault="00A13F95" w:rsidP="006155DC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Отсутствие части старых документов имеет объективное объяснение</w:t>
      </w:r>
      <w:r w:rsidR="00D76D7E" w:rsidRPr="00A06BE2">
        <w:rPr>
          <w:lang w:val="ru-RU"/>
        </w:rPr>
        <w:t>.</w:t>
      </w:r>
    </w:p>
    <w:p w14:paraId="03B00329" w14:textId="23D66879" w:rsidR="00D76D7E" w:rsidRPr="00A06BE2" w:rsidRDefault="00D76D7E" w:rsidP="00D76D7E">
      <w:pPr>
        <w:pStyle w:val="a3"/>
        <w:numPr>
          <w:ilvl w:val="1"/>
          <w:numId w:val="24"/>
        </w:numPr>
        <w:ind w:left="567" w:hanging="567"/>
        <w:contextualSpacing w:val="0"/>
        <w:jc w:val="both"/>
        <w:rPr>
          <w:lang w:val="ru-RU"/>
        </w:rPr>
      </w:pPr>
      <w:r w:rsidRPr="00A06BE2">
        <w:rPr>
          <w:lang w:val="ru-RU"/>
        </w:rPr>
        <w:t>Вывод о фиктивности всей агентской модели не подтверждается материалами в их совокупности. Каждый договор, платеж и компания подлежат индивидуальной оценке.</w:t>
      </w:r>
    </w:p>
    <w:p w14:paraId="51BA3509" w14:textId="5C7D0F6A" w:rsidR="006155DC" w:rsidRPr="00A06BE2" w:rsidRDefault="006155DC" w:rsidP="00D76D7E">
      <w:pPr>
        <w:pStyle w:val="a3"/>
        <w:ind w:left="567"/>
        <w:contextualSpacing w:val="0"/>
        <w:jc w:val="both"/>
        <w:rPr>
          <w:lang w:val="ru-RU"/>
        </w:rPr>
      </w:pPr>
    </w:p>
    <w:sectPr w:rsidR="006155DC" w:rsidRPr="00A06BE2" w:rsidSect="00664EF9">
      <w:footerReference w:type="default" r:id="rId8"/>
      <w:pgSz w:w="11906" w:h="16838"/>
      <w:pgMar w:top="1134" w:right="1134" w:bottom="1134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845C6" w14:textId="77777777" w:rsidR="00022829" w:rsidRDefault="00022829" w:rsidP="00022829">
      <w:pPr>
        <w:spacing w:before="0"/>
      </w:pPr>
      <w:r>
        <w:separator/>
      </w:r>
    </w:p>
  </w:endnote>
  <w:endnote w:type="continuationSeparator" w:id="0">
    <w:p w14:paraId="7C45D21A" w14:textId="77777777" w:rsidR="00022829" w:rsidRDefault="00022829" w:rsidP="0002282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17779648"/>
      <w:docPartObj>
        <w:docPartGallery w:val="Page Numbers (Bottom of Page)"/>
        <w:docPartUnique/>
      </w:docPartObj>
    </w:sdtPr>
    <w:sdtEndPr/>
    <w:sdtContent>
      <w:p w14:paraId="5EBCEFEC" w14:textId="3DB846E3" w:rsidR="00600F96" w:rsidRDefault="00600F96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6C4628" w14:textId="77777777" w:rsidR="00600F96" w:rsidRDefault="00600F9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497839" w14:textId="77777777" w:rsidR="00022829" w:rsidRDefault="00022829" w:rsidP="00022829">
      <w:pPr>
        <w:spacing w:before="0"/>
      </w:pPr>
      <w:r>
        <w:separator/>
      </w:r>
    </w:p>
  </w:footnote>
  <w:footnote w:type="continuationSeparator" w:id="0">
    <w:p w14:paraId="18511DC5" w14:textId="77777777" w:rsidR="00022829" w:rsidRDefault="00022829" w:rsidP="00022829">
      <w:pPr>
        <w:spacing w:before="0"/>
      </w:pPr>
      <w:r>
        <w:continuationSeparator/>
      </w:r>
    </w:p>
  </w:footnote>
  <w:footnote w:id="1">
    <w:p w14:paraId="59A8AB8E" w14:textId="08963C68" w:rsidR="00022829" w:rsidRPr="00B81FFB" w:rsidRDefault="00022829">
      <w:pPr>
        <w:pStyle w:val="a4"/>
        <w:rPr>
          <w:sz w:val="16"/>
          <w:szCs w:val="16"/>
          <w:lang w:val="ru-KZ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4249A3">
        <w:rPr>
          <w:sz w:val="16"/>
          <w:szCs w:val="16"/>
          <w:lang w:val="ru-RU"/>
        </w:rPr>
        <w:t>T4_PGS_PV119</w:t>
      </w:r>
    </w:p>
  </w:footnote>
  <w:footnote w:id="2">
    <w:p w14:paraId="4003B62C" w14:textId="60BBFBC5" w:rsidR="00022829" w:rsidRPr="00B81FFB" w:rsidRDefault="00022829">
      <w:pPr>
        <w:pStyle w:val="a4"/>
        <w:rPr>
          <w:sz w:val="16"/>
          <w:szCs w:val="16"/>
          <w:lang w:val="ru-KZ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4249A3">
        <w:rPr>
          <w:sz w:val="16"/>
          <w:szCs w:val="16"/>
          <w:lang w:val="ru-RU"/>
        </w:rPr>
        <w:t>EXH_T3_PV071_01</w:t>
      </w:r>
    </w:p>
  </w:footnote>
  <w:footnote w:id="3">
    <w:p w14:paraId="38316BE9" w14:textId="04A9CA12" w:rsidR="00022829" w:rsidRPr="00B81FFB" w:rsidRDefault="00022829">
      <w:pPr>
        <w:pStyle w:val="a4"/>
        <w:rPr>
          <w:sz w:val="16"/>
          <w:szCs w:val="16"/>
          <w:lang w:val="ru-KZ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4249A3">
        <w:rPr>
          <w:sz w:val="16"/>
          <w:szCs w:val="16"/>
          <w:lang w:val="ru-RU"/>
        </w:rPr>
        <w:t>T3_PGS_PV116</w:t>
      </w:r>
    </w:p>
  </w:footnote>
  <w:footnote w:id="4">
    <w:p w14:paraId="6937ABA7" w14:textId="473D55DC" w:rsidR="00022829" w:rsidRDefault="00022829">
      <w:pPr>
        <w:pStyle w:val="a4"/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EXH_T4_PV140_08</w:t>
      </w:r>
    </w:p>
  </w:footnote>
  <w:footnote w:id="5">
    <w:p w14:paraId="6FDC60E3" w14:textId="498BBB8F" w:rsidR="00EB106E" w:rsidRPr="00B81FFB" w:rsidRDefault="00EB106E">
      <w:pPr>
        <w:pStyle w:val="a4"/>
        <w:rPr>
          <w:sz w:val="16"/>
          <w:szCs w:val="16"/>
          <w:lang w:val="ru-KZ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  <w:lang w:val="ru-RU"/>
        </w:rPr>
        <w:t>T4_PGS_PV130</w:t>
      </w:r>
    </w:p>
  </w:footnote>
  <w:footnote w:id="6">
    <w:p w14:paraId="17BA5412" w14:textId="469E7A93" w:rsidR="00EB106E" w:rsidRPr="00B81FFB" w:rsidRDefault="00EB106E">
      <w:pPr>
        <w:pStyle w:val="a4"/>
        <w:rPr>
          <w:sz w:val="16"/>
          <w:szCs w:val="16"/>
          <w:lang w:val="ru-KZ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  <w:lang w:val="ru-RU"/>
        </w:rPr>
        <w:t>EXH_T4_PV128_02</w:t>
      </w:r>
    </w:p>
  </w:footnote>
  <w:footnote w:id="7">
    <w:p w14:paraId="30C38763" w14:textId="49F46A5F" w:rsidR="00EB106E" w:rsidRPr="00B81FFB" w:rsidRDefault="00EB106E">
      <w:pPr>
        <w:pStyle w:val="a4"/>
        <w:rPr>
          <w:sz w:val="16"/>
          <w:szCs w:val="16"/>
          <w:lang w:val="ru-KZ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="00B81FFB" w:rsidRPr="00B81FFB">
        <w:rPr>
          <w:sz w:val="16"/>
          <w:szCs w:val="16"/>
          <w:lang w:val="ru-RU"/>
        </w:rPr>
        <w:t>EXH_T4_PV128_03</w:t>
      </w:r>
    </w:p>
  </w:footnote>
  <w:footnote w:id="8">
    <w:p w14:paraId="1BCC2B00" w14:textId="5A93D615" w:rsidR="00022829" w:rsidRPr="00B81FFB" w:rsidRDefault="00022829">
      <w:pPr>
        <w:pStyle w:val="a4"/>
        <w:rPr>
          <w:sz w:val="16"/>
          <w:szCs w:val="16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EXH_T4_PV140_06</w:t>
      </w:r>
    </w:p>
  </w:footnote>
  <w:footnote w:id="9">
    <w:p w14:paraId="711EA071" w14:textId="3E04C418" w:rsidR="00AF05B5" w:rsidRPr="00B81FFB" w:rsidRDefault="00AF05B5">
      <w:pPr>
        <w:pStyle w:val="a4"/>
        <w:rPr>
          <w:sz w:val="16"/>
          <w:szCs w:val="16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T4_PGS_PV127</w:t>
      </w:r>
    </w:p>
  </w:footnote>
  <w:footnote w:id="10">
    <w:p w14:paraId="308DCC7B" w14:textId="0BADED3C" w:rsidR="00AF05B5" w:rsidRPr="00B81FFB" w:rsidRDefault="00AF05B5">
      <w:pPr>
        <w:pStyle w:val="a4"/>
        <w:rPr>
          <w:sz w:val="16"/>
          <w:szCs w:val="16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EXH_T4_PV127_01</w:t>
      </w:r>
    </w:p>
  </w:footnote>
  <w:footnote w:id="11">
    <w:p w14:paraId="1E06AB23" w14:textId="3A923929" w:rsidR="00AF05B5" w:rsidRPr="00B81FFB" w:rsidRDefault="00AF05B5">
      <w:pPr>
        <w:pStyle w:val="a4"/>
        <w:rPr>
          <w:sz w:val="16"/>
          <w:szCs w:val="16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EXH_T3_PV082_04</w:t>
      </w:r>
    </w:p>
  </w:footnote>
  <w:footnote w:id="12">
    <w:p w14:paraId="39149713" w14:textId="235E9D5D" w:rsidR="00AF05B5" w:rsidRPr="00B81FFB" w:rsidRDefault="00AF05B5">
      <w:pPr>
        <w:pStyle w:val="a4"/>
        <w:rPr>
          <w:sz w:val="16"/>
          <w:szCs w:val="16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T4_PGS_PV135</w:t>
      </w:r>
    </w:p>
  </w:footnote>
  <w:footnote w:id="13">
    <w:p w14:paraId="5F63A2F5" w14:textId="2CC2A305" w:rsidR="00AF05B5" w:rsidRPr="00B81FFB" w:rsidRDefault="00AF05B5">
      <w:pPr>
        <w:pStyle w:val="a4"/>
        <w:rPr>
          <w:sz w:val="16"/>
          <w:szCs w:val="16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EXH_T4_PV140_04</w:t>
      </w:r>
    </w:p>
  </w:footnote>
  <w:footnote w:id="14">
    <w:p w14:paraId="71A8BE56" w14:textId="7DF9131F" w:rsidR="00AF05B5" w:rsidRPr="00B81FFB" w:rsidRDefault="00AF05B5">
      <w:pPr>
        <w:pStyle w:val="a4"/>
        <w:rPr>
          <w:sz w:val="16"/>
          <w:szCs w:val="16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T3_PGS_PV082</w:t>
      </w:r>
    </w:p>
  </w:footnote>
  <w:footnote w:id="15">
    <w:p w14:paraId="04C569CC" w14:textId="399A34E1" w:rsidR="00AF05B5" w:rsidRPr="00B81FFB" w:rsidRDefault="00AF05B5">
      <w:pPr>
        <w:pStyle w:val="a4"/>
        <w:rPr>
          <w:sz w:val="16"/>
          <w:szCs w:val="16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EXH_T3_PV082_05</w:t>
      </w:r>
    </w:p>
  </w:footnote>
  <w:footnote w:id="16">
    <w:p w14:paraId="59FB1ECC" w14:textId="3BB81490" w:rsidR="00AF05B5" w:rsidRPr="00B81FFB" w:rsidRDefault="00AF05B5">
      <w:pPr>
        <w:pStyle w:val="a4"/>
        <w:rPr>
          <w:sz w:val="16"/>
          <w:szCs w:val="16"/>
        </w:rPr>
      </w:pPr>
      <w:r w:rsidRPr="00B81FFB">
        <w:rPr>
          <w:rStyle w:val="a6"/>
          <w:sz w:val="16"/>
          <w:szCs w:val="16"/>
        </w:rPr>
        <w:footnoteRef/>
      </w:r>
      <w:r w:rsidRPr="00B81FFB">
        <w:rPr>
          <w:sz w:val="16"/>
          <w:szCs w:val="16"/>
        </w:rPr>
        <w:t xml:space="preserve"> </w:t>
      </w:r>
      <w:r w:rsidRPr="00B81FFB">
        <w:rPr>
          <w:sz w:val="16"/>
          <w:szCs w:val="16"/>
        </w:rPr>
        <w:t>EXH_T3_PV082_06</w:t>
      </w:r>
    </w:p>
  </w:footnote>
  <w:footnote w:id="17">
    <w:p w14:paraId="591BC181" w14:textId="2D9B1956" w:rsidR="00AF05B5" w:rsidRPr="00A97318" w:rsidRDefault="00AF05B5">
      <w:pPr>
        <w:pStyle w:val="a4"/>
        <w:rPr>
          <w:sz w:val="16"/>
          <w:szCs w:val="16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EXH_T3_PV082_07</w:t>
      </w:r>
    </w:p>
  </w:footnote>
  <w:footnote w:id="18">
    <w:p w14:paraId="672C74E6" w14:textId="5A2879B9" w:rsidR="00AF05B5" w:rsidRPr="00A97318" w:rsidRDefault="00AF05B5">
      <w:pPr>
        <w:pStyle w:val="a4"/>
        <w:rPr>
          <w:sz w:val="16"/>
          <w:szCs w:val="16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EXH_T3_PV082_01</w:t>
      </w:r>
    </w:p>
  </w:footnote>
  <w:footnote w:id="19">
    <w:p w14:paraId="7BEBE1A1" w14:textId="5828CA94" w:rsidR="00AF05B5" w:rsidRPr="00A97318" w:rsidRDefault="00AF05B5">
      <w:pPr>
        <w:pStyle w:val="a4"/>
        <w:rPr>
          <w:sz w:val="16"/>
          <w:szCs w:val="16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EXH_T3_PV082_08</w:t>
      </w:r>
    </w:p>
  </w:footnote>
  <w:footnote w:id="20">
    <w:p w14:paraId="454CE25A" w14:textId="4D826AB9" w:rsidR="00AF05B5" w:rsidRPr="00A97318" w:rsidRDefault="00AF05B5">
      <w:pPr>
        <w:pStyle w:val="a4"/>
        <w:rPr>
          <w:sz w:val="16"/>
          <w:szCs w:val="16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EXH_T4_PV140_08</w:t>
      </w:r>
    </w:p>
  </w:footnote>
  <w:footnote w:id="21">
    <w:p w14:paraId="2A196514" w14:textId="24856CDE" w:rsidR="00053ACA" w:rsidRPr="00A97318" w:rsidRDefault="00053ACA">
      <w:pPr>
        <w:pStyle w:val="a4"/>
        <w:rPr>
          <w:sz w:val="16"/>
          <w:szCs w:val="16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EXH_T3_PV082_03</w:t>
      </w:r>
    </w:p>
  </w:footnote>
  <w:footnote w:id="22">
    <w:p w14:paraId="6E9902E5" w14:textId="0390B527" w:rsidR="00AF05B5" w:rsidRPr="00A97318" w:rsidRDefault="00AF05B5">
      <w:pPr>
        <w:pStyle w:val="a4"/>
        <w:rPr>
          <w:sz w:val="16"/>
          <w:szCs w:val="16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T4_PGS_PV126</w:t>
      </w:r>
    </w:p>
  </w:footnote>
  <w:footnote w:id="23">
    <w:p w14:paraId="3E2DD0B1" w14:textId="61A50066" w:rsidR="00ED422E" w:rsidRPr="00A97318" w:rsidRDefault="00ED422E">
      <w:pPr>
        <w:pStyle w:val="a4"/>
        <w:rPr>
          <w:sz w:val="16"/>
          <w:szCs w:val="16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EXH_T4_PV126_01</w:t>
      </w:r>
    </w:p>
  </w:footnote>
  <w:footnote w:id="24">
    <w:p w14:paraId="70D0E3F6" w14:textId="272DFC47" w:rsidR="00ED422E" w:rsidRPr="00A97318" w:rsidRDefault="00ED422E">
      <w:pPr>
        <w:pStyle w:val="a4"/>
        <w:rPr>
          <w:sz w:val="16"/>
          <w:szCs w:val="16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T4_PGS_PV135</w:t>
      </w:r>
    </w:p>
  </w:footnote>
  <w:footnote w:id="25">
    <w:p w14:paraId="28D2A3FE" w14:textId="72166571" w:rsidR="00ED422E" w:rsidRPr="00A97318" w:rsidRDefault="00ED422E">
      <w:pPr>
        <w:pStyle w:val="a4"/>
        <w:rPr>
          <w:sz w:val="16"/>
          <w:szCs w:val="16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EXH_T4_PV135_01</w:t>
      </w:r>
    </w:p>
  </w:footnote>
  <w:footnote w:id="26">
    <w:p w14:paraId="689F7F1C" w14:textId="7CDEC1B8" w:rsidR="009D7675" w:rsidRPr="00A97318" w:rsidRDefault="009D7675">
      <w:pPr>
        <w:pStyle w:val="a4"/>
        <w:rPr>
          <w:sz w:val="16"/>
          <w:szCs w:val="16"/>
          <w:lang w:val="ru-KZ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T4_PGS_PV131</w:t>
      </w:r>
    </w:p>
  </w:footnote>
  <w:footnote w:id="27">
    <w:p w14:paraId="0BCA0B82" w14:textId="5530A9ED" w:rsidR="009D7675" w:rsidRPr="009D7675" w:rsidRDefault="009D7675">
      <w:pPr>
        <w:pStyle w:val="a4"/>
        <w:rPr>
          <w:lang w:val="ru-KZ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  <w:lang w:val="ru-RU"/>
        </w:rPr>
        <w:t>T4_PGS_PV132</w:t>
      </w:r>
    </w:p>
  </w:footnote>
  <w:footnote w:id="28">
    <w:p w14:paraId="6E34486E" w14:textId="4D0BA568" w:rsidR="009D7675" w:rsidRPr="00A97318" w:rsidRDefault="009D7675">
      <w:pPr>
        <w:pStyle w:val="a4"/>
        <w:rPr>
          <w:sz w:val="16"/>
          <w:szCs w:val="16"/>
          <w:lang w:val="ru-KZ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  <w:lang w:val="ru-RU"/>
        </w:rPr>
        <w:t>T4_PGS_PV129</w:t>
      </w:r>
    </w:p>
  </w:footnote>
  <w:footnote w:id="29">
    <w:p w14:paraId="70FE5E3B" w14:textId="54B6D2E6" w:rsidR="009D7675" w:rsidRPr="00A97318" w:rsidRDefault="009D7675">
      <w:pPr>
        <w:pStyle w:val="a4"/>
        <w:rPr>
          <w:sz w:val="16"/>
          <w:szCs w:val="16"/>
          <w:lang w:val="ru-KZ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  <w:lang w:val="ru-RU"/>
        </w:rPr>
        <w:t>EXH_T4_PV128_01</w:t>
      </w:r>
    </w:p>
  </w:footnote>
  <w:footnote w:id="30">
    <w:p w14:paraId="49E027AF" w14:textId="131BDE1E" w:rsidR="009D7675" w:rsidRPr="00A97318" w:rsidRDefault="009D7675">
      <w:pPr>
        <w:pStyle w:val="a4"/>
        <w:rPr>
          <w:sz w:val="16"/>
          <w:szCs w:val="16"/>
          <w:lang w:val="ru-KZ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  <w:lang w:val="ru-RU"/>
        </w:rPr>
        <w:t>T4_PGS_PV136</w:t>
      </w:r>
    </w:p>
  </w:footnote>
  <w:footnote w:id="31">
    <w:p w14:paraId="48EE63AB" w14:textId="29ACFE09" w:rsidR="009D7675" w:rsidRPr="00A97318" w:rsidRDefault="009D7675">
      <w:pPr>
        <w:pStyle w:val="a4"/>
        <w:rPr>
          <w:sz w:val="16"/>
          <w:szCs w:val="16"/>
          <w:lang w:val="ru-KZ"/>
        </w:rPr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  <w:lang w:val="ru-RU"/>
        </w:rPr>
        <w:t>EXH_T4_PV136_01</w:t>
      </w:r>
    </w:p>
  </w:footnote>
  <w:footnote w:id="32">
    <w:p w14:paraId="274727F6" w14:textId="34F63A62" w:rsidR="00053ACA" w:rsidRDefault="00053ACA">
      <w:pPr>
        <w:pStyle w:val="a4"/>
      </w:pPr>
      <w:r w:rsidRPr="00A97318">
        <w:rPr>
          <w:rStyle w:val="a6"/>
          <w:sz w:val="16"/>
          <w:szCs w:val="16"/>
        </w:rPr>
        <w:footnoteRef/>
      </w:r>
      <w:r w:rsidRPr="00A97318">
        <w:rPr>
          <w:sz w:val="16"/>
          <w:szCs w:val="16"/>
        </w:rPr>
        <w:t xml:space="preserve"> </w:t>
      </w:r>
      <w:r w:rsidRPr="00A97318">
        <w:rPr>
          <w:sz w:val="16"/>
          <w:szCs w:val="16"/>
        </w:rPr>
        <w:t>EXH_T3_PV082_02 и EXH_T3_PV082_12</w:t>
      </w:r>
    </w:p>
  </w:footnote>
  <w:footnote w:id="33">
    <w:p w14:paraId="72D0E108" w14:textId="77777777" w:rsidR="00C53E4A" w:rsidRPr="004879EC" w:rsidRDefault="00C53E4A" w:rsidP="00C53E4A">
      <w:pPr>
        <w:pStyle w:val="a4"/>
        <w:rPr>
          <w:sz w:val="16"/>
          <w:szCs w:val="16"/>
          <w:lang w:val="ru-KZ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  <w:lang w:val="ru-RU"/>
        </w:rPr>
        <w:t>EXH_T3_PV071_01</w:t>
      </w:r>
    </w:p>
  </w:footnote>
  <w:footnote w:id="34">
    <w:p w14:paraId="5255E744" w14:textId="77777777" w:rsidR="00C53E4A" w:rsidRPr="004879EC" w:rsidRDefault="00C53E4A" w:rsidP="00C53E4A">
      <w:pPr>
        <w:pStyle w:val="a4"/>
        <w:rPr>
          <w:sz w:val="16"/>
          <w:szCs w:val="16"/>
          <w:lang w:val="ru-KZ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rFonts w:eastAsia="Times New Roman" w:cs="Times New Roman"/>
          <w:sz w:val="16"/>
          <w:szCs w:val="16"/>
          <w:lang w:val="ru-RU" w:eastAsia="uk-UA"/>
        </w:rPr>
        <w:t>T4_PGS_PV119</w:t>
      </w:r>
    </w:p>
  </w:footnote>
  <w:footnote w:id="35">
    <w:p w14:paraId="4496032E" w14:textId="77777777" w:rsidR="00C53E4A" w:rsidRPr="004879EC" w:rsidRDefault="00C53E4A" w:rsidP="00C53E4A">
      <w:pPr>
        <w:pStyle w:val="a4"/>
        <w:rPr>
          <w:sz w:val="16"/>
          <w:szCs w:val="16"/>
          <w:lang w:val="ru-KZ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rFonts w:eastAsia="Times New Roman" w:cs="Times New Roman"/>
          <w:sz w:val="16"/>
          <w:szCs w:val="16"/>
          <w:lang w:val="ru-RU" w:eastAsia="uk-UA"/>
        </w:rPr>
        <w:t>T3_PGS_PV071</w:t>
      </w:r>
    </w:p>
  </w:footnote>
  <w:footnote w:id="36">
    <w:p w14:paraId="7EEA90A8" w14:textId="1A7ABE62" w:rsidR="00E42300" w:rsidRPr="004879EC" w:rsidRDefault="00E42300">
      <w:pPr>
        <w:pStyle w:val="a4"/>
        <w:rPr>
          <w:sz w:val="16"/>
          <w:szCs w:val="16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EXH_T4_PV131_01</w:t>
      </w:r>
    </w:p>
  </w:footnote>
  <w:footnote w:id="37">
    <w:p w14:paraId="507DC5EC" w14:textId="108D40AB" w:rsidR="00E42300" w:rsidRPr="004879EC" w:rsidRDefault="00E42300">
      <w:pPr>
        <w:pStyle w:val="a4"/>
        <w:rPr>
          <w:sz w:val="16"/>
          <w:szCs w:val="16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rFonts w:eastAsia="Times New Roman" w:cs="Times New Roman"/>
          <w:sz w:val="16"/>
          <w:szCs w:val="16"/>
          <w:lang w:val="ru-RU" w:eastAsia="uk-UA"/>
        </w:rPr>
        <w:t>EXH_T4_PV132_01</w:t>
      </w:r>
    </w:p>
  </w:footnote>
  <w:footnote w:id="38">
    <w:p w14:paraId="25800E07" w14:textId="11B7AEE2" w:rsidR="004879EC" w:rsidRPr="004879EC" w:rsidRDefault="004879EC">
      <w:pPr>
        <w:pStyle w:val="a4"/>
        <w:rPr>
          <w:sz w:val="16"/>
          <w:szCs w:val="16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EXH_T3_5_PV050_02</w:t>
      </w:r>
    </w:p>
  </w:footnote>
  <w:footnote w:id="39">
    <w:p w14:paraId="533D07FB" w14:textId="2651D7A2" w:rsidR="004879EC" w:rsidRPr="004879EC" w:rsidRDefault="004879EC">
      <w:pPr>
        <w:pStyle w:val="a4"/>
        <w:rPr>
          <w:sz w:val="16"/>
          <w:szCs w:val="16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EXH_T3_5_PV050_03</w:t>
      </w:r>
    </w:p>
  </w:footnote>
  <w:footnote w:id="40">
    <w:p w14:paraId="30598E9C" w14:textId="1654A84A" w:rsidR="004879EC" w:rsidRDefault="004879EC">
      <w:pPr>
        <w:pStyle w:val="a4"/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EXH_T3_5_PV077_03</w:t>
      </w:r>
    </w:p>
  </w:footnote>
  <w:footnote w:id="41">
    <w:p w14:paraId="7A730B91" w14:textId="744FD508" w:rsidR="004879EC" w:rsidRDefault="004879EC">
      <w:pPr>
        <w:pStyle w:val="a4"/>
      </w:pPr>
      <w:r>
        <w:rPr>
          <w:rStyle w:val="a6"/>
        </w:rPr>
        <w:footnoteRef/>
      </w:r>
      <w:r>
        <w:t xml:space="preserve"> </w:t>
      </w:r>
      <w:r w:rsidRPr="004879EC">
        <w:rPr>
          <w:sz w:val="16"/>
          <w:szCs w:val="16"/>
        </w:rPr>
        <w:t>EXH_T3_5_PV077_01</w:t>
      </w:r>
    </w:p>
  </w:footnote>
  <w:footnote w:id="42">
    <w:p w14:paraId="36DA3235" w14:textId="736C660E" w:rsidR="004879EC" w:rsidRPr="004879EC" w:rsidRDefault="004879EC">
      <w:pPr>
        <w:pStyle w:val="a4"/>
        <w:rPr>
          <w:sz w:val="16"/>
          <w:szCs w:val="16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EXH_T3_5_PV050_06</w:t>
      </w:r>
    </w:p>
  </w:footnote>
  <w:footnote w:id="43">
    <w:p w14:paraId="51B83497" w14:textId="2ABD05BA" w:rsidR="004879EC" w:rsidRDefault="004879EC">
      <w:pPr>
        <w:pStyle w:val="a4"/>
      </w:pPr>
      <w:r>
        <w:rPr>
          <w:rStyle w:val="a6"/>
        </w:rPr>
        <w:footnoteRef/>
      </w:r>
      <w:r>
        <w:t xml:space="preserve"> </w:t>
      </w:r>
      <w:r w:rsidRPr="004879EC">
        <w:rPr>
          <w:sz w:val="16"/>
          <w:szCs w:val="16"/>
        </w:rPr>
        <w:t>EXH_T3_5_PV050_01</w:t>
      </w:r>
    </w:p>
  </w:footnote>
  <w:footnote w:id="44">
    <w:p w14:paraId="113AA76C" w14:textId="77C763BA" w:rsidR="004879EC" w:rsidRDefault="004879EC">
      <w:pPr>
        <w:pStyle w:val="a4"/>
      </w:pPr>
      <w:r>
        <w:rPr>
          <w:rStyle w:val="a6"/>
        </w:rPr>
        <w:footnoteRef/>
      </w:r>
      <w:r>
        <w:t xml:space="preserve"> </w:t>
      </w:r>
      <w:r w:rsidRPr="004879EC">
        <w:rPr>
          <w:sz w:val="16"/>
          <w:szCs w:val="16"/>
        </w:rPr>
        <w:t>EXH_T3_5_PV077_01</w:t>
      </w:r>
    </w:p>
  </w:footnote>
  <w:footnote w:id="45">
    <w:p w14:paraId="38C36439" w14:textId="0EDE822E" w:rsidR="00784F24" w:rsidRPr="002927B4" w:rsidRDefault="00784F24">
      <w:pPr>
        <w:pStyle w:val="a4"/>
        <w:rPr>
          <w:sz w:val="16"/>
          <w:szCs w:val="16"/>
        </w:rPr>
      </w:pPr>
      <w:r w:rsidRPr="002927B4">
        <w:rPr>
          <w:rStyle w:val="a6"/>
          <w:sz w:val="16"/>
          <w:szCs w:val="16"/>
        </w:rPr>
        <w:footnoteRef/>
      </w:r>
      <w:r w:rsidRPr="002927B4">
        <w:rPr>
          <w:sz w:val="16"/>
          <w:szCs w:val="16"/>
        </w:rPr>
        <w:t xml:space="preserve"> </w:t>
      </w:r>
      <w:r w:rsidRPr="002927B4">
        <w:rPr>
          <w:rFonts w:eastAsia="Times New Roman" w:cs="Times New Roman"/>
          <w:sz w:val="16"/>
          <w:szCs w:val="16"/>
          <w:lang w:val="ru-RU" w:eastAsia="uk-UA"/>
        </w:rPr>
        <w:t>EXH_T4_PV140_04</w:t>
      </w:r>
    </w:p>
  </w:footnote>
  <w:footnote w:id="46">
    <w:p w14:paraId="48E67ED4" w14:textId="1197D0C7" w:rsidR="00784F24" w:rsidRDefault="00784F24">
      <w:pPr>
        <w:pStyle w:val="a4"/>
      </w:pPr>
      <w:r w:rsidRPr="002927B4">
        <w:rPr>
          <w:rStyle w:val="a6"/>
          <w:sz w:val="16"/>
          <w:szCs w:val="16"/>
        </w:rPr>
        <w:footnoteRef/>
      </w:r>
      <w:r w:rsidRPr="002927B4">
        <w:rPr>
          <w:sz w:val="16"/>
          <w:szCs w:val="16"/>
        </w:rPr>
        <w:t xml:space="preserve"> </w:t>
      </w:r>
      <w:r w:rsidRPr="002927B4">
        <w:rPr>
          <w:rFonts w:eastAsia="Times New Roman" w:cs="Times New Roman"/>
          <w:sz w:val="16"/>
          <w:szCs w:val="16"/>
          <w:lang w:val="ru-RU" w:eastAsia="uk-UA"/>
        </w:rPr>
        <w:t>EXH_T4_PV140_10</w:t>
      </w:r>
    </w:p>
  </w:footnote>
  <w:footnote w:id="47">
    <w:p w14:paraId="369A6FDC" w14:textId="3F618CD4" w:rsidR="00784F24" w:rsidRPr="00B53EC7" w:rsidRDefault="00784F24">
      <w:pPr>
        <w:pStyle w:val="a4"/>
        <w:rPr>
          <w:sz w:val="16"/>
          <w:szCs w:val="16"/>
        </w:rPr>
      </w:pPr>
      <w:r w:rsidRPr="00B53EC7">
        <w:rPr>
          <w:rStyle w:val="a6"/>
          <w:sz w:val="16"/>
          <w:szCs w:val="16"/>
        </w:rPr>
        <w:footnoteRef/>
      </w:r>
      <w:r w:rsidRPr="00B53EC7">
        <w:rPr>
          <w:sz w:val="16"/>
          <w:szCs w:val="16"/>
        </w:rPr>
        <w:t xml:space="preserve"> </w:t>
      </w:r>
      <w:r w:rsidRPr="00B53EC7">
        <w:rPr>
          <w:rFonts w:eastAsia="Times New Roman" w:cs="Times New Roman"/>
          <w:sz w:val="16"/>
          <w:szCs w:val="16"/>
          <w:lang w:val="ru-RU" w:eastAsia="uk-UA"/>
        </w:rPr>
        <w:t>T4_PGS_PV144</w:t>
      </w:r>
    </w:p>
  </w:footnote>
  <w:footnote w:id="48">
    <w:p w14:paraId="3D2B3627" w14:textId="20902DD4" w:rsidR="00B53EC7" w:rsidRPr="00B53EC7" w:rsidRDefault="00B53EC7">
      <w:pPr>
        <w:pStyle w:val="a4"/>
        <w:rPr>
          <w:sz w:val="16"/>
          <w:szCs w:val="16"/>
          <w:lang w:val="ru-KZ"/>
        </w:rPr>
      </w:pPr>
      <w:r w:rsidRPr="00B53EC7">
        <w:rPr>
          <w:rStyle w:val="a6"/>
          <w:sz w:val="16"/>
          <w:szCs w:val="16"/>
        </w:rPr>
        <w:footnoteRef/>
      </w:r>
      <w:r w:rsidRPr="00B53EC7">
        <w:rPr>
          <w:sz w:val="16"/>
          <w:szCs w:val="16"/>
        </w:rPr>
        <w:t xml:space="preserve"> </w:t>
      </w:r>
      <w:r w:rsidRPr="006C1FDF">
        <w:rPr>
          <w:rFonts w:eastAsia="Times New Roman" w:cs="Times New Roman"/>
          <w:sz w:val="16"/>
          <w:szCs w:val="16"/>
          <w:lang w:val="ru-RU" w:eastAsia="uk-UA"/>
        </w:rPr>
        <w:t>EXH_T4_PV161_11</w:t>
      </w:r>
    </w:p>
  </w:footnote>
  <w:footnote w:id="49">
    <w:p w14:paraId="0411BD40" w14:textId="0F080D19" w:rsidR="00B53EC7" w:rsidRPr="00B53EC7" w:rsidRDefault="00B53EC7">
      <w:pPr>
        <w:pStyle w:val="a4"/>
        <w:rPr>
          <w:sz w:val="16"/>
          <w:szCs w:val="16"/>
          <w:lang w:val="ru-KZ"/>
        </w:rPr>
      </w:pPr>
      <w:r w:rsidRPr="00B53EC7">
        <w:rPr>
          <w:rStyle w:val="a6"/>
          <w:sz w:val="16"/>
          <w:szCs w:val="16"/>
        </w:rPr>
        <w:footnoteRef/>
      </w:r>
      <w:r w:rsidRPr="00B53EC7">
        <w:rPr>
          <w:sz w:val="16"/>
          <w:szCs w:val="16"/>
        </w:rPr>
        <w:t xml:space="preserve"> </w:t>
      </w:r>
      <w:r w:rsidR="00310F86" w:rsidRPr="00310F86">
        <w:rPr>
          <w:rFonts w:eastAsia="Times New Roman" w:cs="Times New Roman"/>
          <w:sz w:val="16"/>
          <w:szCs w:val="16"/>
          <w:lang w:val="ru-RU" w:eastAsia="uk-UA"/>
        </w:rPr>
        <w:t>EXH_T3_PV082_15</w:t>
      </w:r>
    </w:p>
  </w:footnote>
  <w:footnote w:id="50">
    <w:p w14:paraId="273C9A06" w14:textId="138C08C1" w:rsidR="00B53EC7" w:rsidRPr="00B53EC7" w:rsidRDefault="00B53EC7">
      <w:pPr>
        <w:pStyle w:val="a4"/>
        <w:rPr>
          <w:sz w:val="16"/>
          <w:szCs w:val="16"/>
          <w:lang w:val="ru-KZ"/>
        </w:rPr>
      </w:pPr>
      <w:r w:rsidRPr="00B53EC7">
        <w:rPr>
          <w:rStyle w:val="a6"/>
          <w:sz w:val="16"/>
          <w:szCs w:val="16"/>
        </w:rPr>
        <w:footnoteRef/>
      </w:r>
      <w:r w:rsidRPr="00B53EC7">
        <w:rPr>
          <w:sz w:val="16"/>
          <w:szCs w:val="16"/>
        </w:rPr>
        <w:t xml:space="preserve"> </w:t>
      </w:r>
      <w:r w:rsidRPr="006C1FDF">
        <w:rPr>
          <w:rFonts w:eastAsia="Times New Roman" w:cs="Times New Roman"/>
          <w:sz w:val="16"/>
          <w:szCs w:val="16"/>
          <w:lang w:val="ru-RU" w:eastAsia="uk-UA"/>
        </w:rPr>
        <w:t>EXH_T3_PV082_03</w:t>
      </w:r>
    </w:p>
  </w:footnote>
  <w:footnote w:id="51">
    <w:p w14:paraId="501B7654" w14:textId="5315F3BA" w:rsidR="00B53EC7" w:rsidRPr="00B53EC7" w:rsidRDefault="00B53EC7">
      <w:pPr>
        <w:pStyle w:val="a4"/>
        <w:rPr>
          <w:sz w:val="16"/>
          <w:szCs w:val="16"/>
          <w:lang w:val="ru-KZ"/>
        </w:rPr>
      </w:pPr>
      <w:r w:rsidRPr="00B53EC7">
        <w:rPr>
          <w:rStyle w:val="a6"/>
          <w:sz w:val="16"/>
          <w:szCs w:val="16"/>
        </w:rPr>
        <w:footnoteRef/>
      </w:r>
      <w:r w:rsidRPr="00B53EC7">
        <w:rPr>
          <w:sz w:val="16"/>
          <w:szCs w:val="16"/>
        </w:rPr>
        <w:t xml:space="preserve"> </w:t>
      </w:r>
      <w:r w:rsidRPr="006C1FDF">
        <w:rPr>
          <w:rFonts w:eastAsia="Times New Roman" w:cs="Times New Roman"/>
          <w:sz w:val="16"/>
          <w:szCs w:val="16"/>
          <w:lang w:val="ru-RU" w:eastAsia="uk-UA"/>
        </w:rPr>
        <w:t>EXH_T3_PV082_05</w:t>
      </w:r>
    </w:p>
  </w:footnote>
  <w:footnote w:id="52">
    <w:p w14:paraId="1709FE31" w14:textId="2825B857" w:rsidR="00B53EC7" w:rsidRPr="00B53EC7" w:rsidRDefault="00B53EC7">
      <w:pPr>
        <w:pStyle w:val="a4"/>
        <w:rPr>
          <w:sz w:val="16"/>
          <w:szCs w:val="16"/>
          <w:lang w:val="ru-KZ"/>
        </w:rPr>
      </w:pPr>
      <w:r w:rsidRPr="00B53EC7">
        <w:rPr>
          <w:rStyle w:val="a6"/>
          <w:sz w:val="16"/>
          <w:szCs w:val="16"/>
        </w:rPr>
        <w:footnoteRef/>
      </w:r>
      <w:r w:rsidRPr="00B53EC7">
        <w:rPr>
          <w:sz w:val="16"/>
          <w:szCs w:val="16"/>
        </w:rPr>
        <w:t xml:space="preserve"> </w:t>
      </w:r>
      <w:r w:rsidRPr="006C1FDF">
        <w:rPr>
          <w:rFonts w:eastAsia="Times New Roman" w:cs="Times New Roman"/>
          <w:sz w:val="16"/>
          <w:szCs w:val="16"/>
          <w:lang w:val="ru-RU" w:eastAsia="uk-UA"/>
        </w:rPr>
        <w:t>EXH_T3_PV082_06</w:t>
      </w:r>
    </w:p>
  </w:footnote>
  <w:footnote w:id="53">
    <w:p w14:paraId="403344F3" w14:textId="2B981AD4" w:rsidR="00B53EC7" w:rsidRPr="00B53EC7" w:rsidRDefault="00B53EC7">
      <w:pPr>
        <w:pStyle w:val="a4"/>
        <w:rPr>
          <w:lang w:val="ru-KZ"/>
        </w:rPr>
      </w:pPr>
      <w:r w:rsidRPr="00B53EC7">
        <w:rPr>
          <w:rStyle w:val="a6"/>
          <w:sz w:val="16"/>
          <w:szCs w:val="16"/>
        </w:rPr>
        <w:footnoteRef/>
      </w:r>
      <w:r w:rsidRPr="00B53EC7">
        <w:rPr>
          <w:sz w:val="16"/>
          <w:szCs w:val="16"/>
        </w:rPr>
        <w:t xml:space="preserve"> </w:t>
      </w:r>
      <w:r w:rsidRPr="006C1FDF">
        <w:rPr>
          <w:rFonts w:eastAsia="Times New Roman" w:cs="Times New Roman"/>
          <w:sz w:val="16"/>
          <w:szCs w:val="16"/>
          <w:lang w:val="ru-RU" w:eastAsia="uk-UA"/>
        </w:rPr>
        <w:t>EXH_T3_PV082_07</w:t>
      </w:r>
    </w:p>
  </w:footnote>
  <w:footnote w:id="54">
    <w:p w14:paraId="769A34C8" w14:textId="5C7EE20F" w:rsidR="00B53EC7" w:rsidRPr="00B53EC7" w:rsidRDefault="00B53EC7">
      <w:pPr>
        <w:pStyle w:val="a4"/>
        <w:rPr>
          <w:sz w:val="16"/>
          <w:szCs w:val="16"/>
          <w:lang w:val="ru-KZ"/>
        </w:rPr>
      </w:pPr>
      <w:r w:rsidRPr="00B53EC7">
        <w:rPr>
          <w:rStyle w:val="a6"/>
          <w:sz w:val="16"/>
          <w:szCs w:val="16"/>
        </w:rPr>
        <w:footnoteRef/>
      </w:r>
      <w:r w:rsidRPr="00B53EC7">
        <w:rPr>
          <w:sz w:val="16"/>
          <w:szCs w:val="16"/>
        </w:rPr>
        <w:t xml:space="preserve"> </w:t>
      </w:r>
      <w:r w:rsidRPr="006C1FDF">
        <w:rPr>
          <w:sz w:val="16"/>
          <w:szCs w:val="16"/>
          <w:lang w:val="ru-RU"/>
        </w:rPr>
        <w:t>EXH_T4_PV140_08</w:t>
      </w:r>
    </w:p>
  </w:footnote>
  <w:footnote w:id="55">
    <w:p w14:paraId="33A133E9" w14:textId="40291171" w:rsidR="00F97AD5" w:rsidRPr="00F97AD5" w:rsidRDefault="00F97AD5">
      <w:pPr>
        <w:pStyle w:val="a4"/>
        <w:rPr>
          <w:sz w:val="16"/>
          <w:szCs w:val="16"/>
          <w:lang w:val="ru-KZ"/>
        </w:rPr>
      </w:pPr>
      <w:r w:rsidRPr="00F97AD5">
        <w:rPr>
          <w:rStyle w:val="a6"/>
          <w:sz w:val="16"/>
          <w:szCs w:val="16"/>
        </w:rPr>
        <w:footnoteRef/>
      </w:r>
      <w:r w:rsidRPr="00F97AD5">
        <w:rPr>
          <w:sz w:val="16"/>
          <w:szCs w:val="16"/>
        </w:rPr>
        <w:t xml:space="preserve"> </w:t>
      </w:r>
      <w:r w:rsidRPr="00F97AD5">
        <w:rPr>
          <w:sz w:val="16"/>
          <w:szCs w:val="16"/>
        </w:rPr>
        <w:t>EXH_T3_PV082_07</w:t>
      </w:r>
    </w:p>
  </w:footnote>
  <w:footnote w:id="56">
    <w:p w14:paraId="3B1481E2" w14:textId="1A38454C" w:rsidR="00B53EC7" w:rsidRPr="002927B4" w:rsidRDefault="00B53EC7">
      <w:pPr>
        <w:pStyle w:val="a4"/>
        <w:rPr>
          <w:sz w:val="16"/>
          <w:szCs w:val="16"/>
          <w:lang w:val="ru-KZ"/>
        </w:rPr>
      </w:pPr>
      <w:r w:rsidRPr="002927B4">
        <w:rPr>
          <w:rStyle w:val="a6"/>
          <w:sz w:val="16"/>
          <w:szCs w:val="16"/>
        </w:rPr>
        <w:footnoteRef/>
      </w:r>
      <w:r w:rsidRPr="002927B4">
        <w:rPr>
          <w:sz w:val="16"/>
          <w:szCs w:val="16"/>
        </w:rPr>
        <w:t xml:space="preserve"> </w:t>
      </w:r>
      <w:r w:rsidRPr="002927B4">
        <w:rPr>
          <w:sz w:val="16"/>
          <w:szCs w:val="16"/>
        </w:rPr>
        <w:t>EXH_T4_PV161_11; EXH_T4_PV161_06</w:t>
      </w:r>
    </w:p>
  </w:footnote>
  <w:footnote w:id="57">
    <w:p w14:paraId="717CDCCE" w14:textId="07E6D4A8" w:rsidR="00B16ACD" w:rsidRPr="002927B4" w:rsidRDefault="00B16ACD">
      <w:pPr>
        <w:pStyle w:val="a4"/>
        <w:rPr>
          <w:sz w:val="16"/>
          <w:szCs w:val="16"/>
          <w:lang w:val="ru-KZ"/>
        </w:rPr>
      </w:pPr>
      <w:r w:rsidRPr="002927B4">
        <w:rPr>
          <w:rStyle w:val="a6"/>
          <w:sz w:val="16"/>
          <w:szCs w:val="16"/>
        </w:rPr>
        <w:footnoteRef/>
      </w:r>
      <w:r w:rsidRPr="002927B4">
        <w:rPr>
          <w:sz w:val="16"/>
          <w:szCs w:val="16"/>
        </w:rPr>
        <w:t xml:space="preserve"> </w:t>
      </w:r>
      <w:r w:rsidRPr="002927B4">
        <w:rPr>
          <w:sz w:val="16"/>
          <w:szCs w:val="16"/>
        </w:rPr>
        <w:t>EXH_T4_PV128_02</w:t>
      </w:r>
    </w:p>
  </w:footnote>
  <w:footnote w:id="58">
    <w:p w14:paraId="756FC26F" w14:textId="0117B9BB" w:rsidR="00B16ACD" w:rsidRPr="002927B4" w:rsidRDefault="00B16ACD">
      <w:pPr>
        <w:pStyle w:val="a4"/>
        <w:rPr>
          <w:sz w:val="16"/>
          <w:szCs w:val="16"/>
          <w:lang w:val="ru-KZ"/>
        </w:rPr>
      </w:pPr>
      <w:r w:rsidRPr="002927B4">
        <w:rPr>
          <w:rStyle w:val="a6"/>
          <w:sz w:val="16"/>
          <w:szCs w:val="16"/>
        </w:rPr>
        <w:footnoteRef/>
      </w:r>
      <w:r w:rsidRPr="002927B4">
        <w:rPr>
          <w:sz w:val="16"/>
          <w:szCs w:val="16"/>
        </w:rPr>
        <w:t xml:space="preserve"> </w:t>
      </w:r>
      <w:r w:rsidRPr="002927B4">
        <w:rPr>
          <w:sz w:val="16"/>
          <w:szCs w:val="16"/>
        </w:rPr>
        <w:t>EXH_T4_PV128_03</w:t>
      </w:r>
    </w:p>
  </w:footnote>
  <w:footnote w:id="59">
    <w:p w14:paraId="10C49292" w14:textId="77ED2767" w:rsidR="00B16ACD" w:rsidRPr="002927B4" w:rsidRDefault="00B16ACD">
      <w:pPr>
        <w:pStyle w:val="a4"/>
        <w:rPr>
          <w:sz w:val="16"/>
          <w:szCs w:val="16"/>
          <w:lang w:val="ru-KZ"/>
        </w:rPr>
      </w:pPr>
      <w:r w:rsidRPr="002927B4">
        <w:rPr>
          <w:rStyle w:val="a6"/>
          <w:sz w:val="16"/>
          <w:szCs w:val="16"/>
        </w:rPr>
        <w:footnoteRef/>
      </w:r>
      <w:r w:rsidRPr="002927B4">
        <w:rPr>
          <w:sz w:val="16"/>
          <w:szCs w:val="16"/>
        </w:rPr>
        <w:t xml:space="preserve"> </w:t>
      </w:r>
      <w:r w:rsidRPr="002927B4">
        <w:rPr>
          <w:sz w:val="16"/>
          <w:szCs w:val="16"/>
        </w:rPr>
        <w:t>EXH_T4_PV127_01</w:t>
      </w:r>
    </w:p>
  </w:footnote>
  <w:footnote w:id="60">
    <w:p w14:paraId="1065AFA5" w14:textId="66507BD9" w:rsidR="00B16ACD" w:rsidRPr="002927B4" w:rsidRDefault="00B16ACD">
      <w:pPr>
        <w:pStyle w:val="a4"/>
        <w:rPr>
          <w:sz w:val="16"/>
          <w:szCs w:val="16"/>
          <w:lang w:val="ru-KZ"/>
        </w:rPr>
      </w:pPr>
      <w:r w:rsidRPr="002927B4">
        <w:rPr>
          <w:rStyle w:val="a6"/>
          <w:sz w:val="16"/>
          <w:szCs w:val="16"/>
        </w:rPr>
        <w:footnoteRef/>
      </w:r>
      <w:r w:rsidRPr="002927B4">
        <w:rPr>
          <w:sz w:val="16"/>
          <w:szCs w:val="16"/>
        </w:rPr>
        <w:t xml:space="preserve"> </w:t>
      </w:r>
      <w:r w:rsidRPr="006C1FDF">
        <w:rPr>
          <w:rFonts w:eastAsia="Times New Roman" w:cs="Times New Roman"/>
          <w:sz w:val="16"/>
          <w:szCs w:val="16"/>
          <w:lang w:val="ru-RU" w:eastAsia="uk-UA"/>
        </w:rPr>
        <w:t>EXH_T4_PV140_09</w:t>
      </w:r>
    </w:p>
  </w:footnote>
  <w:footnote w:id="61">
    <w:p w14:paraId="7DD8A1FC" w14:textId="3AAB56DE" w:rsidR="00B16ACD" w:rsidRPr="002927B4" w:rsidRDefault="00B16ACD">
      <w:pPr>
        <w:pStyle w:val="a4"/>
        <w:rPr>
          <w:sz w:val="16"/>
          <w:szCs w:val="16"/>
          <w:lang w:val="ru-KZ"/>
        </w:rPr>
      </w:pPr>
      <w:r w:rsidRPr="002927B4">
        <w:rPr>
          <w:rStyle w:val="a6"/>
          <w:sz w:val="16"/>
          <w:szCs w:val="16"/>
        </w:rPr>
        <w:footnoteRef/>
      </w:r>
      <w:r w:rsidRPr="002927B4">
        <w:rPr>
          <w:sz w:val="16"/>
          <w:szCs w:val="16"/>
        </w:rPr>
        <w:t xml:space="preserve"> </w:t>
      </w:r>
      <w:r w:rsidRPr="006C1FDF">
        <w:rPr>
          <w:rFonts w:eastAsia="Times New Roman" w:cs="Times New Roman"/>
          <w:sz w:val="16"/>
          <w:szCs w:val="16"/>
          <w:lang w:val="ru-RU" w:eastAsia="uk-UA"/>
        </w:rPr>
        <w:t>EXH_T4_PV132_01</w:t>
      </w:r>
    </w:p>
  </w:footnote>
  <w:footnote w:id="62">
    <w:p w14:paraId="1D5CD250" w14:textId="3FD2B11E" w:rsidR="00B16ACD" w:rsidRPr="00B16ACD" w:rsidRDefault="00B16ACD">
      <w:pPr>
        <w:pStyle w:val="a4"/>
        <w:rPr>
          <w:lang w:val="ru-KZ"/>
        </w:rPr>
      </w:pPr>
      <w:r w:rsidRPr="002927B4">
        <w:rPr>
          <w:rStyle w:val="a6"/>
          <w:sz w:val="16"/>
          <w:szCs w:val="16"/>
        </w:rPr>
        <w:footnoteRef/>
      </w:r>
      <w:r w:rsidRPr="002927B4">
        <w:rPr>
          <w:sz w:val="16"/>
          <w:szCs w:val="16"/>
        </w:rPr>
        <w:t xml:space="preserve"> </w:t>
      </w:r>
      <w:r w:rsidRPr="006C1FDF">
        <w:rPr>
          <w:rFonts w:eastAsia="Times New Roman" w:cs="Times New Roman"/>
          <w:sz w:val="16"/>
          <w:szCs w:val="16"/>
          <w:lang w:val="ru-RU" w:eastAsia="uk-UA"/>
        </w:rPr>
        <w:t>EXH_T4_PV161_11</w:t>
      </w:r>
    </w:p>
  </w:footnote>
  <w:footnote w:id="63">
    <w:p w14:paraId="66447A15" w14:textId="078C10B6" w:rsidR="00E958ED" w:rsidRDefault="00E958ED">
      <w:pPr>
        <w:pStyle w:val="a4"/>
      </w:pPr>
      <w:r>
        <w:rPr>
          <w:rStyle w:val="a6"/>
        </w:rPr>
        <w:footnoteRef/>
      </w:r>
      <w:r>
        <w:t xml:space="preserve"> </w:t>
      </w:r>
      <w:r w:rsidRPr="00E958ED">
        <w:rPr>
          <w:sz w:val="16"/>
          <w:szCs w:val="16"/>
        </w:rPr>
        <w:t>T4_PGS_PV130</w:t>
      </w:r>
    </w:p>
  </w:footnote>
  <w:footnote w:id="64">
    <w:p w14:paraId="69709762" w14:textId="46EC0FD4" w:rsidR="00F97AD5" w:rsidRPr="00F97AD5" w:rsidRDefault="00F97AD5">
      <w:pPr>
        <w:pStyle w:val="a4"/>
        <w:rPr>
          <w:sz w:val="16"/>
          <w:szCs w:val="16"/>
          <w:lang w:val="ru-KZ"/>
        </w:rPr>
      </w:pPr>
      <w:r w:rsidRPr="00F97AD5">
        <w:rPr>
          <w:rStyle w:val="a6"/>
          <w:sz w:val="16"/>
          <w:szCs w:val="16"/>
        </w:rPr>
        <w:footnoteRef/>
      </w:r>
      <w:r w:rsidRPr="00F97AD5">
        <w:rPr>
          <w:sz w:val="16"/>
          <w:szCs w:val="16"/>
        </w:rPr>
        <w:t xml:space="preserve"> </w:t>
      </w:r>
      <w:r w:rsidRPr="00F97AD5">
        <w:rPr>
          <w:sz w:val="16"/>
          <w:szCs w:val="16"/>
        </w:rPr>
        <w:t>EXH_T4_PV128_02; EXH_T4_PV128_03; EXH_T4_PV127_01; EXH_T4_PV140_09</w:t>
      </w:r>
    </w:p>
  </w:footnote>
  <w:footnote w:id="65">
    <w:p w14:paraId="04367484" w14:textId="3820A7D2" w:rsidR="00B16ACD" w:rsidRPr="00F97AD5" w:rsidRDefault="00B16ACD">
      <w:pPr>
        <w:pStyle w:val="a4"/>
        <w:rPr>
          <w:sz w:val="16"/>
          <w:szCs w:val="16"/>
          <w:lang w:val="ru-KZ"/>
        </w:rPr>
      </w:pPr>
      <w:r w:rsidRPr="00F97AD5">
        <w:rPr>
          <w:rStyle w:val="a6"/>
          <w:sz w:val="16"/>
          <w:szCs w:val="16"/>
        </w:rPr>
        <w:footnoteRef/>
      </w:r>
      <w:r w:rsidRPr="00F97AD5">
        <w:rPr>
          <w:sz w:val="16"/>
          <w:szCs w:val="16"/>
        </w:rPr>
        <w:t xml:space="preserve"> </w:t>
      </w:r>
      <w:r w:rsidRPr="00F97AD5">
        <w:rPr>
          <w:sz w:val="16"/>
          <w:szCs w:val="16"/>
        </w:rPr>
        <w:t>EXH_T3_PV082_02</w:t>
      </w:r>
    </w:p>
  </w:footnote>
  <w:footnote w:id="66">
    <w:p w14:paraId="550643FF" w14:textId="2E1914A8" w:rsidR="00B16ACD" w:rsidRPr="00F97AD5" w:rsidRDefault="00B16ACD">
      <w:pPr>
        <w:pStyle w:val="a4"/>
        <w:rPr>
          <w:sz w:val="16"/>
          <w:szCs w:val="16"/>
          <w:lang w:val="ru-KZ"/>
        </w:rPr>
      </w:pPr>
      <w:r w:rsidRPr="00F97AD5">
        <w:rPr>
          <w:rStyle w:val="a6"/>
          <w:sz w:val="16"/>
          <w:szCs w:val="16"/>
        </w:rPr>
        <w:footnoteRef/>
      </w:r>
      <w:r w:rsidRPr="00F97AD5">
        <w:rPr>
          <w:sz w:val="16"/>
          <w:szCs w:val="16"/>
        </w:rPr>
        <w:t xml:space="preserve"> </w:t>
      </w:r>
      <w:r w:rsidR="000070B0" w:rsidRPr="00F97AD5">
        <w:rPr>
          <w:sz w:val="16"/>
          <w:szCs w:val="16"/>
        </w:rPr>
        <w:t>EXH_T4_PV128_01</w:t>
      </w:r>
    </w:p>
  </w:footnote>
  <w:footnote w:id="67">
    <w:p w14:paraId="7DC8EB3B" w14:textId="20484ED7" w:rsidR="00B16ACD" w:rsidRPr="00F97AD5" w:rsidRDefault="00B16ACD">
      <w:pPr>
        <w:pStyle w:val="a4"/>
        <w:rPr>
          <w:sz w:val="16"/>
          <w:szCs w:val="16"/>
        </w:rPr>
      </w:pPr>
      <w:r w:rsidRPr="00F97AD5">
        <w:rPr>
          <w:rStyle w:val="a6"/>
          <w:sz w:val="16"/>
          <w:szCs w:val="16"/>
        </w:rPr>
        <w:footnoteRef/>
      </w:r>
      <w:r w:rsidRPr="00F97AD5">
        <w:rPr>
          <w:sz w:val="16"/>
          <w:szCs w:val="16"/>
        </w:rPr>
        <w:t xml:space="preserve"> </w:t>
      </w:r>
      <w:r w:rsidR="000070B0" w:rsidRPr="00F97AD5">
        <w:rPr>
          <w:sz w:val="16"/>
          <w:szCs w:val="16"/>
        </w:rPr>
        <w:t>EXH_T4_PV136_01</w:t>
      </w:r>
      <w:r w:rsidR="000070B0" w:rsidRPr="00F97AD5">
        <w:rPr>
          <w:sz w:val="16"/>
          <w:szCs w:val="16"/>
          <w:lang w:val="en-US"/>
        </w:rPr>
        <w:t xml:space="preserve"> </w:t>
      </w:r>
      <w:r w:rsidR="000070B0" w:rsidRPr="00F97AD5">
        <w:rPr>
          <w:sz w:val="16"/>
          <w:szCs w:val="16"/>
        </w:rPr>
        <w:t>и EXH_T3_PV082_12</w:t>
      </w:r>
    </w:p>
  </w:footnote>
  <w:footnote w:id="68">
    <w:p w14:paraId="76B4F7B2" w14:textId="03B5E164" w:rsidR="00B16ACD" w:rsidRPr="002927B4" w:rsidRDefault="00B16ACD">
      <w:pPr>
        <w:pStyle w:val="a4"/>
        <w:rPr>
          <w:sz w:val="16"/>
          <w:szCs w:val="16"/>
          <w:lang w:val="ru-KZ"/>
        </w:rPr>
      </w:pPr>
      <w:r w:rsidRPr="00F97AD5">
        <w:rPr>
          <w:rStyle w:val="a6"/>
          <w:sz w:val="16"/>
          <w:szCs w:val="16"/>
        </w:rPr>
        <w:footnoteRef/>
      </w:r>
      <w:r w:rsidRPr="00F97AD5">
        <w:rPr>
          <w:sz w:val="16"/>
          <w:szCs w:val="16"/>
        </w:rPr>
        <w:t xml:space="preserve"> </w:t>
      </w:r>
      <w:r w:rsidR="000070B0" w:rsidRPr="00F97AD5">
        <w:rPr>
          <w:sz w:val="16"/>
          <w:szCs w:val="16"/>
        </w:rPr>
        <w:t>EXH_T3_PV082_13</w:t>
      </w:r>
    </w:p>
  </w:footnote>
  <w:footnote w:id="69">
    <w:p w14:paraId="108E6614" w14:textId="6650625D" w:rsidR="00845930" w:rsidRPr="004879EC" w:rsidRDefault="00845930">
      <w:pPr>
        <w:pStyle w:val="a4"/>
        <w:rPr>
          <w:sz w:val="16"/>
          <w:szCs w:val="16"/>
          <w:lang w:val="en-US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EXH_T3_PV082_08</w:t>
      </w:r>
    </w:p>
  </w:footnote>
  <w:footnote w:id="70">
    <w:p w14:paraId="06F32AE9" w14:textId="021C88CC" w:rsidR="00845930" w:rsidRPr="004879EC" w:rsidRDefault="00845930">
      <w:pPr>
        <w:pStyle w:val="a4"/>
        <w:rPr>
          <w:sz w:val="16"/>
          <w:szCs w:val="16"/>
          <w:lang w:val="en-US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T4_PGS_PV126</w:t>
      </w:r>
    </w:p>
  </w:footnote>
  <w:footnote w:id="71">
    <w:p w14:paraId="401B5405" w14:textId="552F1C23" w:rsidR="00845930" w:rsidRPr="004879EC" w:rsidRDefault="00845930">
      <w:pPr>
        <w:pStyle w:val="a4"/>
        <w:rPr>
          <w:sz w:val="16"/>
          <w:szCs w:val="16"/>
          <w:lang w:val="en-US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T4_PGS_PV135</w:t>
      </w:r>
    </w:p>
  </w:footnote>
  <w:footnote w:id="72">
    <w:p w14:paraId="36A90887" w14:textId="2EEE01FA" w:rsidR="00845930" w:rsidRPr="004879EC" w:rsidRDefault="00845930">
      <w:pPr>
        <w:pStyle w:val="a4"/>
        <w:rPr>
          <w:sz w:val="16"/>
          <w:szCs w:val="16"/>
          <w:lang w:val="ru-KZ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rFonts w:eastAsia="Times New Roman" w:cs="Times New Roman"/>
          <w:sz w:val="16"/>
          <w:szCs w:val="16"/>
          <w:lang w:val="ru-RU" w:eastAsia="uk-UA"/>
        </w:rPr>
        <w:t>EXH_T4_PV126_01</w:t>
      </w:r>
    </w:p>
  </w:footnote>
  <w:footnote w:id="73">
    <w:p w14:paraId="53906F08" w14:textId="5E1C6675" w:rsidR="00845930" w:rsidRPr="004879EC" w:rsidRDefault="00845930">
      <w:pPr>
        <w:pStyle w:val="a4"/>
        <w:rPr>
          <w:sz w:val="16"/>
          <w:szCs w:val="16"/>
          <w:lang w:val="en-US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rFonts w:eastAsia="Times New Roman" w:cs="Times New Roman"/>
          <w:sz w:val="16"/>
          <w:szCs w:val="16"/>
          <w:lang w:val="ru-RU" w:eastAsia="uk-UA"/>
        </w:rPr>
        <w:t>T4_PGS_PV135</w:t>
      </w:r>
    </w:p>
  </w:footnote>
  <w:footnote w:id="74">
    <w:p w14:paraId="13EB3D62" w14:textId="0F3AF6FF" w:rsidR="004879EC" w:rsidRPr="004879EC" w:rsidRDefault="004879EC">
      <w:pPr>
        <w:pStyle w:val="a4"/>
        <w:rPr>
          <w:sz w:val="16"/>
          <w:szCs w:val="16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T3_5_PGS_PV055.</w:t>
      </w:r>
    </w:p>
  </w:footnote>
  <w:footnote w:id="75">
    <w:p w14:paraId="39D75ABE" w14:textId="5E81480C" w:rsidR="004879EC" w:rsidRPr="004879EC" w:rsidRDefault="004879EC">
      <w:pPr>
        <w:pStyle w:val="a4"/>
        <w:rPr>
          <w:sz w:val="16"/>
          <w:szCs w:val="16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PV ES71 à ES77</w:t>
      </w:r>
    </w:p>
  </w:footnote>
  <w:footnote w:id="76">
    <w:p w14:paraId="1787DE59" w14:textId="77777777" w:rsidR="00755B62" w:rsidRPr="00F97AD5" w:rsidRDefault="00755B62" w:rsidP="00755B62">
      <w:pPr>
        <w:pStyle w:val="a4"/>
        <w:rPr>
          <w:lang w:val="ru-KZ"/>
        </w:rPr>
      </w:pPr>
      <w:r w:rsidRPr="004879EC">
        <w:rPr>
          <w:rStyle w:val="a6"/>
          <w:sz w:val="16"/>
          <w:szCs w:val="16"/>
        </w:rPr>
        <w:footnoteRef/>
      </w:r>
      <w:r w:rsidRPr="004879EC">
        <w:rPr>
          <w:sz w:val="16"/>
          <w:szCs w:val="16"/>
        </w:rPr>
        <w:t xml:space="preserve"> </w:t>
      </w:r>
      <w:r w:rsidRPr="004879EC">
        <w:rPr>
          <w:sz w:val="16"/>
          <w:szCs w:val="16"/>
        </w:rPr>
        <w:t>T3_PGS_PV071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E1382"/>
    <w:multiLevelType w:val="multilevel"/>
    <w:tmpl w:val="F51004EE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1572" w:hanging="492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1241D"/>
    <w:multiLevelType w:val="hybridMultilevel"/>
    <w:tmpl w:val="6486DA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528F2"/>
    <w:multiLevelType w:val="multilevel"/>
    <w:tmpl w:val="E9A6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17B5F"/>
    <w:multiLevelType w:val="multilevel"/>
    <w:tmpl w:val="9C6C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07A0C"/>
    <w:multiLevelType w:val="multilevel"/>
    <w:tmpl w:val="D46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3722D"/>
    <w:multiLevelType w:val="hybridMultilevel"/>
    <w:tmpl w:val="EFCCE5C8"/>
    <w:lvl w:ilvl="0" w:tplc="042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1D8C34ED"/>
    <w:multiLevelType w:val="hybridMultilevel"/>
    <w:tmpl w:val="F4FAD03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63923"/>
    <w:multiLevelType w:val="hybridMultilevel"/>
    <w:tmpl w:val="0B96FB6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047A2"/>
    <w:multiLevelType w:val="multilevel"/>
    <w:tmpl w:val="C784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54E30"/>
    <w:multiLevelType w:val="multilevel"/>
    <w:tmpl w:val="8F60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462CB"/>
    <w:multiLevelType w:val="multilevel"/>
    <w:tmpl w:val="A63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F6DCC"/>
    <w:multiLevelType w:val="multilevel"/>
    <w:tmpl w:val="1244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64364"/>
    <w:multiLevelType w:val="hybridMultilevel"/>
    <w:tmpl w:val="15581D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923D6"/>
    <w:multiLevelType w:val="multilevel"/>
    <w:tmpl w:val="E0CEEDB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F7671"/>
    <w:multiLevelType w:val="multilevel"/>
    <w:tmpl w:val="1A3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C32E5"/>
    <w:multiLevelType w:val="multilevel"/>
    <w:tmpl w:val="6CF2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25C72"/>
    <w:multiLevelType w:val="multilevel"/>
    <w:tmpl w:val="7A04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1201E"/>
    <w:multiLevelType w:val="multilevel"/>
    <w:tmpl w:val="C00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93ADB"/>
    <w:multiLevelType w:val="multilevel"/>
    <w:tmpl w:val="6844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06B5D"/>
    <w:multiLevelType w:val="hybridMultilevel"/>
    <w:tmpl w:val="2F0425C0"/>
    <w:lvl w:ilvl="0" w:tplc="042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4DEB6AA9"/>
    <w:multiLevelType w:val="hybridMultilevel"/>
    <w:tmpl w:val="614AABBA"/>
    <w:lvl w:ilvl="0" w:tplc="042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53FD47EA"/>
    <w:multiLevelType w:val="hybridMultilevel"/>
    <w:tmpl w:val="5ED0C9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D854A0"/>
    <w:multiLevelType w:val="hybridMultilevel"/>
    <w:tmpl w:val="FC803CEC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FD613A"/>
    <w:multiLevelType w:val="multilevel"/>
    <w:tmpl w:val="8ECA4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10950FD"/>
    <w:multiLevelType w:val="hybridMultilevel"/>
    <w:tmpl w:val="83BC42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FC3850"/>
    <w:multiLevelType w:val="hybridMultilevel"/>
    <w:tmpl w:val="391E88F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13336"/>
    <w:multiLevelType w:val="multilevel"/>
    <w:tmpl w:val="946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12B05"/>
    <w:multiLevelType w:val="hybridMultilevel"/>
    <w:tmpl w:val="559E0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352A05"/>
    <w:multiLevelType w:val="multilevel"/>
    <w:tmpl w:val="64D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429279">
    <w:abstractNumId w:val="8"/>
  </w:num>
  <w:num w:numId="2" w16cid:durableId="476072693">
    <w:abstractNumId w:val="23"/>
  </w:num>
  <w:num w:numId="3" w16cid:durableId="1886331056">
    <w:abstractNumId w:val="11"/>
  </w:num>
  <w:num w:numId="4" w16cid:durableId="1039084828">
    <w:abstractNumId w:val="21"/>
  </w:num>
  <w:num w:numId="5" w16cid:durableId="847601044">
    <w:abstractNumId w:val="19"/>
  </w:num>
  <w:num w:numId="6" w16cid:durableId="274288260">
    <w:abstractNumId w:val="13"/>
  </w:num>
  <w:num w:numId="7" w16cid:durableId="1006831774">
    <w:abstractNumId w:val="20"/>
  </w:num>
  <w:num w:numId="8" w16cid:durableId="1773234920">
    <w:abstractNumId w:val="1"/>
  </w:num>
  <w:num w:numId="9" w16cid:durableId="534736118">
    <w:abstractNumId w:val="18"/>
  </w:num>
  <w:num w:numId="10" w16cid:durableId="624121506">
    <w:abstractNumId w:val="26"/>
  </w:num>
  <w:num w:numId="11" w16cid:durableId="169103345">
    <w:abstractNumId w:val="16"/>
  </w:num>
  <w:num w:numId="12" w16cid:durableId="1883592674">
    <w:abstractNumId w:val="2"/>
  </w:num>
  <w:num w:numId="13" w16cid:durableId="1684934890">
    <w:abstractNumId w:val="15"/>
  </w:num>
  <w:num w:numId="14" w16cid:durableId="497691010">
    <w:abstractNumId w:val="3"/>
  </w:num>
  <w:num w:numId="15" w16cid:durableId="90245867">
    <w:abstractNumId w:val="10"/>
  </w:num>
  <w:num w:numId="16" w16cid:durableId="46689034">
    <w:abstractNumId w:val="28"/>
  </w:num>
  <w:num w:numId="17" w16cid:durableId="1110854848">
    <w:abstractNumId w:val="4"/>
  </w:num>
  <w:num w:numId="18" w16cid:durableId="1142116553">
    <w:abstractNumId w:val="14"/>
  </w:num>
  <w:num w:numId="19" w16cid:durableId="585456271">
    <w:abstractNumId w:val="9"/>
  </w:num>
  <w:num w:numId="20" w16cid:durableId="683894902">
    <w:abstractNumId w:val="22"/>
  </w:num>
  <w:num w:numId="21" w16cid:durableId="39061603">
    <w:abstractNumId w:val="27"/>
  </w:num>
  <w:num w:numId="22" w16cid:durableId="1160194937">
    <w:abstractNumId w:val="0"/>
  </w:num>
  <w:num w:numId="23" w16cid:durableId="516582973">
    <w:abstractNumId w:val="25"/>
  </w:num>
  <w:num w:numId="24" w16cid:durableId="639773702">
    <w:abstractNumId w:val="6"/>
  </w:num>
  <w:num w:numId="25" w16cid:durableId="127012472">
    <w:abstractNumId w:val="17"/>
  </w:num>
  <w:num w:numId="26" w16cid:durableId="750392061">
    <w:abstractNumId w:val="7"/>
  </w:num>
  <w:num w:numId="27" w16cid:durableId="1942257205">
    <w:abstractNumId w:val="5"/>
  </w:num>
  <w:num w:numId="28" w16cid:durableId="714502934">
    <w:abstractNumId w:val="24"/>
  </w:num>
  <w:num w:numId="29" w16cid:durableId="1267419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62"/>
    <w:rsid w:val="000070B0"/>
    <w:rsid w:val="00022829"/>
    <w:rsid w:val="00033986"/>
    <w:rsid w:val="00053ACA"/>
    <w:rsid w:val="00090834"/>
    <w:rsid w:val="001F6412"/>
    <w:rsid w:val="0024542E"/>
    <w:rsid w:val="00252782"/>
    <w:rsid w:val="0028781F"/>
    <w:rsid w:val="0029178E"/>
    <w:rsid w:val="002927B4"/>
    <w:rsid w:val="002E2D3A"/>
    <w:rsid w:val="00310F86"/>
    <w:rsid w:val="00385C82"/>
    <w:rsid w:val="00401DE3"/>
    <w:rsid w:val="00413D17"/>
    <w:rsid w:val="004249A3"/>
    <w:rsid w:val="00462EA1"/>
    <w:rsid w:val="004879EC"/>
    <w:rsid w:val="004F1A0B"/>
    <w:rsid w:val="00530DD1"/>
    <w:rsid w:val="005A585F"/>
    <w:rsid w:val="00600F96"/>
    <w:rsid w:val="006112CE"/>
    <w:rsid w:val="006155DC"/>
    <w:rsid w:val="00664EF9"/>
    <w:rsid w:val="006C1FDF"/>
    <w:rsid w:val="0071054F"/>
    <w:rsid w:val="0072246C"/>
    <w:rsid w:val="00755B62"/>
    <w:rsid w:val="00761640"/>
    <w:rsid w:val="007633AD"/>
    <w:rsid w:val="00784F24"/>
    <w:rsid w:val="00845930"/>
    <w:rsid w:val="00975EB2"/>
    <w:rsid w:val="009D7675"/>
    <w:rsid w:val="00A021B5"/>
    <w:rsid w:val="00A06BE2"/>
    <w:rsid w:val="00A13F95"/>
    <w:rsid w:val="00A22DE0"/>
    <w:rsid w:val="00A97318"/>
    <w:rsid w:val="00AA3021"/>
    <w:rsid w:val="00AF05B5"/>
    <w:rsid w:val="00B01DA0"/>
    <w:rsid w:val="00B16ACD"/>
    <w:rsid w:val="00B53EC7"/>
    <w:rsid w:val="00B636C2"/>
    <w:rsid w:val="00B81FFB"/>
    <w:rsid w:val="00BC0B5A"/>
    <w:rsid w:val="00BF6902"/>
    <w:rsid w:val="00C53E4A"/>
    <w:rsid w:val="00D00AFD"/>
    <w:rsid w:val="00D7317F"/>
    <w:rsid w:val="00D76D7E"/>
    <w:rsid w:val="00E12FE5"/>
    <w:rsid w:val="00E42300"/>
    <w:rsid w:val="00E958ED"/>
    <w:rsid w:val="00EB106E"/>
    <w:rsid w:val="00ED422E"/>
    <w:rsid w:val="00EE4562"/>
    <w:rsid w:val="00F97AD5"/>
    <w:rsid w:val="00FA41B8"/>
    <w:rsid w:val="00FE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8FAF0"/>
  <w15:chartTrackingRefBased/>
  <w15:docId w15:val="{87D92E15-7C07-4CFE-9DD3-2E6D89ED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B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9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C0B5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a3">
    <w:name w:val="List Paragraph"/>
    <w:basedOn w:val="a"/>
    <w:uiPriority w:val="34"/>
    <w:qFormat/>
    <w:rsid w:val="00BC0B5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4249A3"/>
    <w:rPr>
      <w:rFonts w:asciiTheme="majorHAnsi" w:eastAsiaTheme="majorEastAsia" w:hAnsiTheme="majorHAnsi" w:cstheme="majorBidi"/>
      <w:i/>
      <w:iCs/>
      <w:color w:val="2F5496" w:themeColor="accent1" w:themeShade="BF"/>
      <w:lang w:val="uk-UA"/>
    </w:rPr>
  </w:style>
  <w:style w:type="paragraph" w:styleId="a4">
    <w:name w:val="footnote text"/>
    <w:basedOn w:val="a"/>
    <w:link w:val="a5"/>
    <w:uiPriority w:val="99"/>
    <w:semiHidden/>
    <w:unhideWhenUsed/>
    <w:rsid w:val="00022829"/>
    <w:pPr>
      <w:spacing w:before="0"/>
    </w:pPr>
    <w:rPr>
      <w:sz w:val="20"/>
      <w:szCs w:val="20"/>
    </w:rPr>
  </w:style>
  <w:style w:type="character" w:customStyle="1" w:styleId="a5">
    <w:name w:val="Текст виноски Знак"/>
    <w:basedOn w:val="a0"/>
    <w:link w:val="a4"/>
    <w:uiPriority w:val="99"/>
    <w:semiHidden/>
    <w:rsid w:val="00022829"/>
    <w:rPr>
      <w:rFonts w:ascii="Cambria" w:hAnsi="Cambria"/>
      <w:sz w:val="20"/>
      <w:szCs w:val="20"/>
      <w:lang w:val="uk-UA"/>
    </w:rPr>
  </w:style>
  <w:style w:type="character" w:styleId="a6">
    <w:name w:val="footnote reference"/>
    <w:basedOn w:val="a0"/>
    <w:uiPriority w:val="99"/>
    <w:semiHidden/>
    <w:unhideWhenUsed/>
    <w:rsid w:val="00022829"/>
    <w:rPr>
      <w:vertAlign w:val="superscript"/>
    </w:rPr>
  </w:style>
  <w:style w:type="paragraph" w:customStyle="1" w:styleId="isselectedend">
    <w:name w:val="isselectedend"/>
    <w:basedOn w:val="a"/>
    <w:rsid w:val="006C1F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Strong"/>
    <w:basedOn w:val="a0"/>
    <w:uiPriority w:val="22"/>
    <w:qFormat/>
    <w:rsid w:val="006C1FDF"/>
    <w:rPr>
      <w:b/>
      <w:bCs/>
    </w:rPr>
  </w:style>
  <w:style w:type="paragraph" w:styleId="a8">
    <w:name w:val="Normal (Web)"/>
    <w:basedOn w:val="a"/>
    <w:uiPriority w:val="99"/>
    <w:unhideWhenUsed/>
    <w:rsid w:val="006C1F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9">
    <w:name w:val="header"/>
    <w:basedOn w:val="a"/>
    <w:link w:val="aa"/>
    <w:uiPriority w:val="99"/>
    <w:unhideWhenUsed/>
    <w:rsid w:val="00600F96"/>
    <w:pPr>
      <w:tabs>
        <w:tab w:val="center" w:pos="4819"/>
        <w:tab w:val="right" w:pos="9639"/>
      </w:tabs>
      <w:spacing w:before="0"/>
    </w:pPr>
  </w:style>
  <w:style w:type="character" w:customStyle="1" w:styleId="aa">
    <w:name w:val="Верхній колонтитул Знак"/>
    <w:basedOn w:val="a0"/>
    <w:link w:val="a9"/>
    <w:uiPriority w:val="99"/>
    <w:rsid w:val="00600F96"/>
    <w:rPr>
      <w:rFonts w:ascii="Cambria" w:hAnsi="Cambria"/>
      <w:lang w:val="uk-UA"/>
    </w:rPr>
  </w:style>
  <w:style w:type="paragraph" w:styleId="ab">
    <w:name w:val="footer"/>
    <w:basedOn w:val="a"/>
    <w:link w:val="ac"/>
    <w:uiPriority w:val="99"/>
    <w:unhideWhenUsed/>
    <w:rsid w:val="00600F96"/>
    <w:pPr>
      <w:tabs>
        <w:tab w:val="center" w:pos="4819"/>
        <w:tab w:val="right" w:pos="9639"/>
      </w:tabs>
      <w:spacing w:before="0"/>
    </w:pPr>
  </w:style>
  <w:style w:type="character" w:customStyle="1" w:styleId="ac">
    <w:name w:val="Нижній колонтитул Знак"/>
    <w:basedOn w:val="a0"/>
    <w:link w:val="ab"/>
    <w:uiPriority w:val="99"/>
    <w:rsid w:val="00600F96"/>
    <w:rPr>
      <w:rFonts w:ascii="Cambria" w:hAnsi="Cambria"/>
      <w:lang w:val="uk-UA"/>
    </w:rPr>
  </w:style>
  <w:style w:type="paragraph" w:customStyle="1" w:styleId="pdq2pgselectionanchorcontainer">
    <w:name w:val="pdq2pg_selectionanchorcontainer"/>
    <w:basedOn w:val="a"/>
    <w:rsid w:val="000908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9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7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0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3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4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6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9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04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0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0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7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9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3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88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9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8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47E62-6BF0-424C-B985-57CAB0FF5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15</Pages>
  <Words>24429</Words>
  <Characters>13926</Characters>
  <Application>Microsoft Office Word</Application>
  <DocSecurity>0</DocSecurity>
  <Lines>116</Lines>
  <Paragraphs>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3</cp:revision>
  <cp:lastPrinted>2026-07-06T07:25:00Z</cp:lastPrinted>
  <dcterms:created xsi:type="dcterms:W3CDTF">2026-07-16T05:49:00Z</dcterms:created>
  <dcterms:modified xsi:type="dcterms:W3CDTF">2026-08-05T12:43:00Z</dcterms:modified>
</cp:coreProperties>
</file>