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AA32" w14:textId="77777777" w:rsidR="008939F5" w:rsidRDefault="00000000">
      <w:pPr>
        <w:pStyle w:val="Nagwek1"/>
      </w:pPr>
      <w:bookmarkStart w:id="0" w:name="Xefedf9f3501050f8954cce0f185d5ec3a74dcb7"/>
      <w:r>
        <w:t>Technologie Anthropic dla projektu Jarvis</w:t>
      </w:r>
    </w:p>
    <w:p w14:paraId="0CBD4072" w14:textId="77777777" w:rsidR="008939F5" w:rsidRDefault="00000000">
      <w:pPr>
        <w:pStyle w:val="Nagwek2"/>
      </w:pPr>
      <w:bookmarkStart w:id="1" w:name="X1120ee94e6d7edf39f6648c46aa225443ce8aaa"/>
      <w:r>
        <w:t>Analiza dokumentacji i rekomendacje implementacyjne</w:t>
      </w:r>
    </w:p>
    <w:p w14:paraId="535E07B1" w14:textId="77777777" w:rsidR="008939F5" w:rsidRDefault="00000000">
      <w:pPr>
        <w:pStyle w:val="Tekstblokowy"/>
      </w:pPr>
      <w:r>
        <w:rPr>
          <w:b/>
          <w:bCs/>
        </w:rPr>
        <w:t>Data:</w:t>
      </w:r>
      <w:r>
        <w:t xml:space="preserve"> 17.01.2026 </w:t>
      </w:r>
      <w:r>
        <w:rPr>
          <w:b/>
          <w:bCs/>
        </w:rPr>
        <w:t>Autor:</w:t>
      </w:r>
      <w:r>
        <w:t xml:space="preserve"> Research session _jarvis </w:t>
      </w:r>
      <w:r>
        <w:rPr>
          <w:b/>
          <w:bCs/>
        </w:rPr>
        <w:t>Status:</w:t>
      </w:r>
      <w:r>
        <w:t xml:space="preserve"> Do analizy i przemyślenia </w:t>
      </w:r>
      <w:r>
        <w:rPr>
          <w:b/>
          <w:bCs/>
        </w:rPr>
        <w:t>Kontekst:</w:t>
      </w:r>
      <w:r>
        <w:t xml:space="preserve"> Projekt _jarvis — centralny asystent AI z ambicją pełnej autonomii</w:t>
      </w:r>
    </w:p>
    <w:p w14:paraId="5959E691" w14:textId="77777777" w:rsidR="008939F5" w:rsidRDefault="00000000">
      <w:r>
        <w:pict w14:anchorId="7CFCC1AB">
          <v:rect id="_x0000_i1025" style="width:0;height:1.5pt" o:hralign="center" o:hrstd="t" o:hr="t"/>
        </w:pict>
      </w:r>
    </w:p>
    <w:p w14:paraId="68EF3DA3" w14:textId="77777777" w:rsidR="008939F5" w:rsidRDefault="00000000">
      <w:pPr>
        <w:pStyle w:val="Nagwek2"/>
      </w:pPr>
      <w:bookmarkStart w:id="2" w:name="streszczenie"/>
      <w:bookmarkEnd w:id="1"/>
      <w:r>
        <w:t>Streszczenie</w:t>
      </w:r>
    </w:p>
    <w:p w14:paraId="3D1C84CF" w14:textId="77777777" w:rsidR="008939F5" w:rsidRDefault="00000000">
      <w:pPr>
        <w:pStyle w:val="FirstParagraph"/>
      </w:pPr>
      <w:r>
        <w:t>Niniejszy artykuł podsumowuje dogłębną analizę dokumentacji Anthropic pod kątem realizacji wizji projektu _jarvis. Zidentyfikowano kluczowe technologie dla każdej z 4 faz rozwoju: MCP (Model Context Protocol), Claude API z Tool Use, Agent SDK oraz techniki optymalizacji kosztów.</w:t>
      </w:r>
    </w:p>
    <w:p w14:paraId="0A1FD6F0" w14:textId="77777777" w:rsidR="008939F5" w:rsidRDefault="00000000">
      <w:pPr>
        <w:pStyle w:val="Tekstpodstawowy"/>
      </w:pPr>
      <w:r>
        <w:rPr>
          <w:b/>
          <w:bCs/>
        </w:rPr>
        <w:t>Główne wnioski:</w:t>
      </w:r>
      <w:r>
        <w:t xml:space="preserve"> 1. </w:t>
      </w:r>
      <w:r>
        <w:rPr>
          <w:b/>
          <w:bCs/>
        </w:rPr>
        <w:t>FastMCP</w:t>
      </w:r>
      <w:r>
        <w:t xml:space="preserve"> to optymalna droga do MVP (Faza 1) 2. </w:t>
      </w:r>
      <w:r>
        <w:rPr>
          <w:b/>
          <w:bCs/>
        </w:rPr>
        <w:t>Tool Runner (beta)</w:t>
      </w:r>
      <w:r>
        <w:t xml:space="preserve"> automatyzuje cykl tool use — idealny dla integracji Faza 2 3. </w:t>
      </w:r>
      <w:r>
        <w:rPr>
          <w:b/>
          <w:bCs/>
        </w:rPr>
        <w:t>Prompt caching</w:t>
      </w:r>
      <w:r>
        <w:t xml:space="preserve"> oferuje 90% oszczędność na powtarzalnych kontekstach 4. </w:t>
      </w:r>
      <w:r>
        <w:rPr>
          <w:b/>
          <w:bCs/>
        </w:rPr>
        <w:t>Architektura orchestrator + subagents</w:t>
      </w:r>
      <w:r>
        <w:t xml:space="preserve"> jest potwierdzoną best practice dla systemów autonomicznych</w:t>
      </w:r>
    </w:p>
    <w:p w14:paraId="02857195" w14:textId="77777777" w:rsidR="008939F5" w:rsidRDefault="00000000">
      <w:r>
        <w:pict w14:anchorId="079EB10A">
          <v:rect id="_x0000_i1026" style="width:0;height:1.5pt" o:hralign="center" o:hrstd="t" o:hr="t"/>
        </w:pict>
      </w:r>
    </w:p>
    <w:p w14:paraId="5463240A" w14:textId="77777777" w:rsidR="008939F5" w:rsidRDefault="00000000">
      <w:pPr>
        <w:pStyle w:val="Nagwek2"/>
      </w:pPr>
      <w:bookmarkStart w:id="3" w:name="X11fcd42abe30731f542eed96292d26f33a81ba9"/>
      <w:bookmarkEnd w:id="2"/>
      <w:r>
        <w:t>1. Model Context Protocol (MCP) — Fundament Fazy 1</w:t>
      </w:r>
    </w:p>
    <w:p w14:paraId="7A6A7557" w14:textId="77777777" w:rsidR="008939F5" w:rsidRDefault="00000000">
      <w:pPr>
        <w:pStyle w:val="Nagwek3"/>
      </w:pPr>
      <w:bookmarkStart w:id="4" w:name="czym-jest-mcp"/>
      <w:r>
        <w:t>Czym jest MCP?</w:t>
      </w:r>
    </w:p>
    <w:p w14:paraId="6124760D" w14:textId="77777777" w:rsidR="008939F5" w:rsidRDefault="00000000">
      <w:pPr>
        <w:pStyle w:val="FirstParagraph"/>
      </w:pPr>
      <w:r>
        <w:t>Model Context Protocol to otwarty standard komunikacji między aplikacjami hostującymi (jak Claude Code, Claude Desktop) a zewnętrznymi serwerami narzędzi. Pozwala rozszerzać możliwości Claude o własne funkcje bez modyfikacji samego modelu.</w:t>
      </w:r>
    </w:p>
    <w:p w14:paraId="4ED1BCD8" w14:textId="77777777" w:rsidR="008939F5" w:rsidRDefault="00000000">
      <w:pPr>
        <w:pStyle w:val="Nagwek3"/>
      </w:pPr>
      <w:bookmarkStart w:id="5" w:name="architektura-komunikacji"/>
      <w:bookmarkEnd w:id="4"/>
      <w:r>
        <w:t>Architektura komunikacji</w:t>
      </w:r>
    </w:p>
    <w:p w14:paraId="5F46886D" w14:textId="77777777" w:rsidR="008939F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MCP HOST (Claude Code)                                          │</w:t>
      </w:r>
      <w:r>
        <w:br/>
      </w:r>
      <w:r>
        <w:rPr>
          <w:rStyle w:val="VerbatimChar"/>
        </w:rPr>
        <w:t>│ ┌─────────────────────────────────────────────────────────────┐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│ MCP Client (Claude wywołuje tools)                          │ │</w:t>
      </w:r>
      <w:r>
        <w:br/>
      </w:r>
      <w:r>
        <w:rPr>
          <w:rStyle w:val="VerbatimChar"/>
        </w:rPr>
        <w:t>│ └────────────────┬────────────────────────────────────────────┘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└──────────────────┼─────────────────────────────────────────────┘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 JSON-RPC 2.0 via STDIO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┌──────────────────┴─────────────────────────────────────────────┐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MCP SERVER (jarvis-notes)                                       │</w:t>
      </w:r>
      <w:r>
        <w:br/>
      </w:r>
      <w:r>
        <w:rPr>
          <w:rStyle w:val="VerbatimChar"/>
        </w:rPr>
        <w:t>│ ┌─────────────────────────────────────────────────────────────┐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│ Tools: create_note, read_note, update_note, search_notes    │ │</w:t>
      </w:r>
      <w:r>
        <w:br/>
      </w:r>
      <w:r>
        <w:rPr>
          <w:rStyle w:val="VerbatimChar"/>
        </w:rPr>
        <w:t>│ ├─────────────────────────────────────────────────────────────┤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>│ │ Resources: markdown://docs/central/NOTES.md                 │ │</w:t>
      </w:r>
      <w:r>
        <w:br/>
      </w:r>
      <w:r>
        <w:rPr>
          <w:rStyle w:val="VerbatimChar"/>
        </w:rPr>
        <w:t>│ └─────────────────────────────────────────────────────────────┘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FECB542" w14:textId="77777777" w:rsidR="008939F5" w:rsidRDefault="00000000">
      <w:pPr>
        <w:pStyle w:val="Nagwek3"/>
      </w:pPr>
      <w:bookmarkStart w:id="6" w:name="fastmcp-rekomendowane-podejście"/>
      <w:bookmarkEnd w:id="5"/>
      <w:r>
        <w:t>FastMCP — rekomendowane podejście</w:t>
      </w:r>
    </w:p>
    <w:p w14:paraId="26F281E4" w14:textId="77777777" w:rsidR="008939F5" w:rsidRDefault="00000000">
      <w:pPr>
        <w:pStyle w:val="FirstParagraph"/>
      </w:pPr>
      <w:r>
        <w:t>FastMCP to wysokopoziomowy framework Python, który drastycznie upraszcza tworzenie serwerów MCP:</w:t>
      </w:r>
    </w:p>
    <w:p w14:paraId="406DC44C" w14:textId="77777777" w:rsidR="008939F5" w:rsidRDefault="00000000">
      <w:pPr>
        <w:pStyle w:val="SourceCode"/>
      </w:pPr>
      <w:r>
        <w:rPr>
          <w:rStyle w:val="ImportTok"/>
        </w:rPr>
        <w:lastRenderedPageBreak/>
        <w:t>from</w:t>
      </w:r>
      <w:r>
        <w:rPr>
          <w:rStyle w:val="NormalTok"/>
        </w:rPr>
        <w:t xml:space="preserve"> mcp.server.fastmcp </w:t>
      </w:r>
      <w:r>
        <w:rPr>
          <w:rStyle w:val="ImportTok"/>
        </w:rPr>
        <w:t>import</w:t>
      </w:r>
      <w:r>
        <w:rPr>
          <w:rStyle w:val="NormalTok"/>
        </w:rPr>
        <w:t xml:space="preserve"> FastMCP</w:t>
      </w:r>
      <w:r>
        <w:br/>
      </w:r>
      <w:r>
        <w:br/>
      </w:r>
      <w:r>
        <w:rPr>
          <w:rStyle w:val="NormalTok"/>
        </w:rPr>
        <w:t xml:space="preserve">mcp </w:t>
      </w:r>
      <w:r>
        <w:rPr>
          <w:rStyle w:val="OperatorTok"/>
        </w:rPr>
        <w:t>=</w:t>
      </w:r>
      <w:r>
        <w:rPr>
          <w:rStyle w:val="NormalTok"/>
        </w:rPr>
        <w:t xml:space="preserve"> FastMCP(</w:t>
      </w:r>
      <w:r>
        <w:rPr>
          <w:rStyle w:val="StringTok"/>
        </w:rPr>
        <w:t>"jarvis-notes"</w:t>
      </w:r>
      <w:r>
        <w:rPr>
          <w:rStyle w:val="NormalTok"/>
        </w:rPr>
        <w:t>)</w:t>
      </w:r>
      <w:r>
        <w:br/>
      </w:r>
      <w:r>
        <w:br/>
      </w:r>
      <w:r>
        <w:rPr>
          <w:rStyle w:val="AttributeTok"/>
        </w:rPr>
        <w:t>@mcp.tool</w:t>
      </w:r>
      <w:r>
        <w:rPr>
          <w:rStyle w:val="NormalTok"/>
        </w:rPr>
        <w:t>()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create_note(title: </w:t>
      </w:r>
      <w:r>
        <w:rPr>
          <w:rStyle w:val="BuiltInTok"/>
        </w:rPr>
        <w:t>str</w:t>
      </w:r>
      <w:r>
        <w:rPr>
          <w:rStyle w:val="NormalTok"/>
        </w:rPr>
        <w:t xml:space="preserve">, content: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file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, tags: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"""Create a new note entry in markdown file.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title: Note title (can include tags like @_jarvis)</w:t>
      </w:r>
      <w:r>
        <w:br/>
      </w:r>
      <w:r>
        <w:rPr>
          <w:rStyle w:val="CommentTok"/>
        </w:rPr>
        <w:t xml:space="preserve">        content: Note content</w:t>
      </w:r>
      <w:r>
        <w:br/>
      </w:r>
      <w:r>
        <w:rPr>
          <w:rStyle w:val="CommentTok"/>
        </w:rPr>
        <w:t xml:space="preserve">        file: Target markdown file (relative to project root)</w:t>
      </w:r>
      <w:r>
        <w:br/>
      </w:r>
      <w:r>
        <w:rPr>
          <w:rStyle w:val="CommentTok"/>
        </w:rPr>
        <w:t xml:space="preserve">        tags: Optional list of tags for categorization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Entry ID and confirmation message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Implementacja CRUD na markdown</w:t>
      </w:r>
      <w:r>
        <w:br/>
      </w:r>
      <w:r>
        <w:rPr>
          <w:rStyle w:val="NormalTok"/>
        </w:rPr>
        <w:t xml:space="preserve">    entry_id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handler.create_entry(</w:t>
      </w:r>
      <w:r>
        <w:rPr>
          <w:rStyle w:val="BuiltInTok"/>
        </w:rPr>
        <w:t>file</w:t>
      </w:r>
      <w:r>
        <w:rPr>
          <w:rStyle w:val="NormalTok"/>
        </w:rPr>
        <w:t>, title, content, tags)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f"Note created: </w:t>
      </w:r>
      <w:r>
        <w:rPr>
          <w:rStyle w:val="SpecialCharTok"/>
        </w:rPr>
        <w:t>{</w:t>
      </w:r>
      <w:r>
        <w:rPr>
          <w:rStyle w:val="NormalTok"/>
        </w:rPr>
        <w:t>entry_id</w:t>
      </w:r>
      <w:r>
        <w:rPr>
          <w:rStyle w:val="SpecialCharTok"/>
        </w:rPr>
        <w:t>}</w:t>
      </w:r>
      <w:r>
        <w:rPr>
          <w:rStyle w:val="SpecialStringTok"/>
        </w:rPr>
        <w:t xml:space="preserve"> in </w:t>
      </w:r>
      <w:r>
        <w:rPr>
          <w:rStyle w:val="SpecialCharTok"/>
        </w:rPr>
        <w:t>{</w:t>
      </w:r>
      <w:r>
        <w:rPr>
          <w:rStyle w:val="BuiltInTok"/>
        </w:rPr>
        <w:t>file</w:t>
      </w:r>
      <w:r>
        <w:rPr>
          <w:rStyle w:val="SpecialCharTok"/>
        </w:rPr>
        <w:t>}</w:t>
      </w:r>
      <w:r>
        <w:rPr>
          <w:rStyle w:val="SpecialStringTok"/>
        </w:rPr>
        <w:t>"</w:t>
      </w:r>
    </w:p>
    <w:p w14:paraId="4E10617D" w14:textId="77777777" w:rsidR="008939F5" w:rsidRDefault="00000000">
      <w:pPr>
        <w:pStyle w:val="Nagwek3"/>
      </w:pPr>
      <w:bookmarkStart w:id="7" w:name="kluczowe-zasady-implementacji"/>
      <w:bookmarkEnd w:id="6"/>
      <w:r>
        <w:t>Kluczowe zasady implementacji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49"/>
        <w:gridCol w:w="5706"/>
      </w:tblGrid>
      <w:tr w:rsidR="008939F5" w14:paraId="5C6B8FA8" w14:textId="77777777" w:rsidTr="00893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34" w:type="dxa"/>
          </w:tcPr>
          <w:p w14:paraId="6578D5FE" w14:textId="77777777" w:rsidR="008939F5" w:rsidRDefault="00000000">
            <w:pPr>
              <w:pStyle w:val="Compact"/>
            </w:pPr>
            <w:r>
              <w:t>Aspekt</w:t>
            </w:r>
          </w:p>
        </w:tc>
        <w:tc>
          <w:tcPr>
            <w:tcW w:w="4585" w:type="dxa"/>
          </w:tcPr>
          <w:p w14:paraId="67B66C74" w14:textId="77777777" w:rsidR="008939F5" w:rsidRDefault="00000000">
            <w:pPr>
              <w:pStyle w:val="Compact"/>
            </w:pPr>
            <w:r>
              <w:t>Wymaganie</w:t>
            </w:r>
          </w:p>
        </w:tc>
      </w:tr>
      <w:tr w:rsidR="008939F5" w14:paraId="5416AB93" w14:textId="77777777">
        <w:tc>
          <w:tcPr>
            <w:tcW w:w="3334" w:type="dxa"/>
          </w:tcPr>
          <w:p w14:paraId="257300FE" w14:textId="77777777" w:rsidR="008939F5" w:rsidRDefault="00000000">
            <w:pPr>
              <w:pStyle w:val="Compact"/>
            </w:pPr>
            <w:r>
              <w:rPr>
                <w:b/>
                <w:bCs/>
              </w:rPr>
              <w:t>Transport</w:t>
            </w:r>
          </w:p>
        </w:tc>
        <w:tc>
          <w:tcPr>
            <w:tcW w:w="4585" w:type="dxa"/>
          </w:tcPr>
          <w:p w14:paraId="47F9C566" w14:textId="77777777" w:rsidR="008939F5" w:rsidRDefault="00000000">
            <w:pPr>
              <w:pStyle w:val="Compact"/>
            </w:pPr>
            <w:r>
              <w:t>STDIO dla Claude Code (najszybszy, bezpośredni)</w:t>
            </w:r>
          </w:p>
        </w:tc>
      </w:tr>
      <w:tr w:rsidR="008939F5" w14:paraId="4AD1E091" w14:textId="77777777">
        <w:tc>
          <w:tcPr>
            <w:tcW w:w="3334" w:type="dxa"/>
          </w:tcPr>
          <w:p w14:paraId="04C11839" w14:textId="77777777" w:rsidR="008939F5" w:rsidRDefault="00000000">
            <w:pPr>
              <w:pStyle w:val="Compact"/>
            </w:pPr>
            <w:r>
              <w:rPr>
                <w:b/>
                <w:bCs/>
              </w:rPr>
              <w:t>Protokół</w:t>
            </w:r>
          </w:p>
        </w:tc>
        <w:tc>
          <w:tcPr>
            <w:tcW w:w="4585" w:type="dxa"/>
          </w:tcPr>
          <w:p w14:paraId="7ECAF2CF" w14:textId="77777777" w:rsidR="008939F5" w:rsidRDefault="00000000">
            <w:pPr>
              <w:pStyle w:val="Compact"/>
            </w:pPr>
            <w:r>
              <w:t>JSON-RPC 2.0 — asynchroniczny, stateful</w:t>
            </w:r>
          </w:p>
        </w:tc>
      </w:tr>
      <w:tr w:rsidR="008939F5" w14:paraId="5674C25B" w14:textId="77777777">
        <w:tc>
          <w:tcPr>
            <w:tcW w:w="3334" w:type="dxa"/>
          </w:tcPr>
          <w:p w14:paraId="70A0EDC5" w14:textId="77777777" w:rsidR="008939F5" w:rsidRDefault="00000000">
            <w:pPr>
              <w:pStyle w:val="Compact"/>
            </w:pPr>
            <w:r>
              <w:rPr>
                <w:b/>
                <w:bCs/>
              </w:rPr>
              <w:t>Logging</w:t>
            </w:r>
          </w:p>
        </w:tc>
        <w:tc>
          <w:tcPr>
            <w:tcW w:w="4585" w:type="dxa"/>
          </w:tcPr>
          <w:p w14:paraId="68CE8943" w14:textId="77777777" w:rsidR="008939F5" w:rsidRDefault="00000000">
            <w:pPr>
              <w:pStyle w:val="Compact"/>
            </w:pPr>
            <w:r>
              <w:t xml:space="preserve">MUSI być do stderr/file, </w:t>
            </w:r>
            <w:r>
              <w:rPr>
                <w:b/>
                <w:bCs/>
              </w:rPr>
              <w:t>NIGDY</w:t>
            </w:r>
            <w:r>
              <w:t xml:space="preserve"> stdout (psuje JSON-RPC!)</w:t>
            </w:r>
          </w:p>
        </w:tc>
      </w:tr>
      <w:tr w:rsidR="008939F5" w14:paraId="17B3BDA2" w14:textId="77777777">
        <w:tc>
          <w:tcPr>
            <w:tcW w:w="3334" w:type="dxa"/>
          </w:tcPr>
          <w:p w14:paraId="5850EFEE" w14:textId="77777777" w:rsidR="008939F5" w:rsidRDefault="00000000">
            <w:pPr>
              <w:pStyle w:val="Compact"/>
            </w:pPr>
            <w:r>
              <w:rPr>
                <w:b/>
                <w:bCs/>
              </w:rPr>
              <w:t>Walidacja</w:t>
            </w:r>
          </w:p>
        </w:tc>
        <w:tc>
          <w:tcPr>
            <w:tcW w:w="4585" w:type="dxa"/>
          </w:tcPr>
          <w:p w14:paraId="34115341" w14:textId="77777777" w:rsidR="008939F5" w:rsidRDefault="00000000">
            <w:pPr>
              <w:pStyle w:val="Compact"/>
            </w:pPr>
            <w:r>
              <w:t>Pydantic — automatyczne schematy JSON</w:t>
            </w:r>
          </w:p>
        </w:tc>
      </w:tr>
      <w:tr w:rsidR="008939F5" w14:paraId="7ECF21A2" w14:textId="77777777">
        <w:tc>
          <w:tcPr>
            <w:tcW w:w="3334" w:type="dxa"/>
          </w:tcPr>
          <w:p w14:paraId="657E9B3C" w14:textId="77777777" w:rsidR="008939F5" w:rsidRDefault="00000000">
            <w:pPr>
              <w:pStyle w:val="Compact"/>
            </w:pPr>
            <w:r>
              <w:rPr>
                <w:b/>
                <w:bCs/>
              </w:rPr>
              <w:t>Błędy</w:t>
            </w:r>
          </w:p>
        </w:tc>
        <w:tc>
          <w:tcPr>
            <w:tcW w:w="4585" w:type="dxa"/>
          </w:tcPr>
          <w:p w14:paraId="45162D28" w14:textId="77777777" w:rsidR="008939F5" w:rsidRDefault="00000000">
            <w:pPr>
              <w:pStyle w:val="Compact"/>
            </w:pPr>
            <w:r>
              <w:t xml:space="preserve">Zwracaj </w:t>
            </w:r>
            <w:r>
              <w:rPr>
                <w:rStyle w:val="VerbatimChar"/>
              </w:rPr>
              <w:t>isError: true</w:t>
            </w:r>
            <w:r>
              <w:t xml:space="preserve"> + opis dla self-correction</w:t>
            </w:r>
          </w:p>
        </w:tc>
      </w:tr>
    </w:tbl>
    <w:p w14:paraId="6B4A3657" w14:textId="77777777" w:rsidR="008939F5" w:rsidRDefault="00000000">
      <w:pPr>
        <w:pStyle w:val="Nagwek3"/>
      </w:pPr>
      <w:bookmarkStart w:id="8" w:name="zastosowanie-dla-jarvis"/>
      <w:bookmarkEnd w:id="7"/>
      <w:r>
        <w:t>Zastosowanie dla Jarvis</w:t>
      </w:r>
    </w:p>
    <w:p w14:paraId="1913966D" w14:textId="77777777" w:rsidR="008939F5" w:rsidRDefault="00000000">
      <w:pPr>
        <w:pStyle w:val="FirstParagraph"/>
      </w:pPr>
      <w:r>
        <w:t xml:space="preserve">Serwer </w:t>
      </w:r>
      <w:r>
        <w:rPr>
          <w:rStyle w:val="VerbatimChar"/>
        </w:rPr>
        <w:t>jarvis-notes</w:t>
      </w:r>
      <w:r>
        <w:t xml:space="preserve"> powinien obsługiwać: - </w:t>
      </w:r>
      <w:r>
        <w:rPr>
          <w:b/>
          <w:bCs/>
        </w:rPr>
        <w:t>create_note</w:t>
      </w:r>
      <w:r>
        <w:t xml:space="preserve"> — “zanotuj: …” → NOTES.md z tagiem @projekt - </w:t>
      </w:r>
      <w:r>
        <w:rPr>
          <w:b/>
          <w:bCs/>
        </w:rPr>
        <w:t>create_todo</w:t>
      </w:r>
      <w:r>
        <w:t xml:space="preserve"> — “do zrobienia: …” → TODO.md - </w:t>
      </w:r>
      <w:r>
        <w:rPr>
          <w:b/>
          <w:bCs/>
        </w:rPr>
        <w:t>search_knowledge</w:t>
      </w:r>
      <w:r>
        <w:t xml:space="preserve"> — “co wiemy o X?” → przeszukanie KNOWLEDGE.md - </w:t>
      </w:r>
      <w:r>
        <w:rPr>
          <w:b/>
          <w:bCs/>
        </w:rPr>
        <w:t>add_journal</w:t>
      </w:r>
      <w:r>
        <w:t xml:space="preserve"> — “refleksja: …” → JOURNAL.md z datownikiem</w:t>
      </w:r>
    </w:p>
    <w:p w14:paraId="1F7E9FF4" w14:textId="77777777" w:rsidR="008939F5" w:rsidRDefault="00000000">
      <w:r>
        <w:pict w14:anchorId="6DFA801B">
          <v:rect id="_x0000_i1027" style="width:0;height:1.5pt" o:hralign="center" o:hrstd="t" o:hr="t"/>
        </w:pict>
      </w:r>
    </w:p>
    <w:p w14:paraId="57CB0AA3" w14:textId="77777777" w:rsidR="008939F5" w:rsidRDefault="00000000">
      <w:pPr>
        <w:pStyle w:val="Nagwek2"/>
      </w:pPr>
      <w:bookmarkStart w:id="9" w:name="claude-api-tool-use-i-streaming-faza-2"/>
      <w:bookmarkEnd w:id="3"/>
      <w:bookmarkEnd w:id="8"/>
      <w:r>
        <w:t>2. Claude API — Tool Use i Streaming (Faza 2)</w:t>
      </w:r>
    </w:p>
    <w:p w14:paraId="2363F57E" w14:textId="77777777" w:rsidR="008939F5" w:rsidRDefault="00000000">
      <w:pPr>
        <w:pStyle w:val="Nagwek3"/>
      </w:pPr>
      <w:bookmarkStart w:id="10" w:name="tool-use-definiowanie-narzędzi"/>
      <w:r>
        <w:t>Tool Use — definiowanie narzędzi</w:t>
      </w:r>
    </w:p>
    <w:p w14:paraId="4CCDBA4A" w14:textId="77777777" w:rsidR="008939F5" w:rsidRDefault="00000000">
      <w:pPr>
        <w:pStyle w:val="FirstParagraph"/>
      </w:pPr>
      <w:r>
        <w:t>Każde narzędzie wymaga precyzyjnej definicji:</w:t>
      </w:r>
    </w:p>
    <w:p w14:paraId="0B7088B8" w14:textId="77777777" w:rsidR="008939F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"send_gmail"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"Wysyła email przez Gmail API. Obsługuje: odbiorcę, CC, BCC, załączniki. Używaj gdy użytkownik mówi: 'wyślij email', 'napisz do'. NIE obsługuje harmonogramowania."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"input_schema"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"Adres email odbiorcy"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"subject"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"Temat wiadomości, max 100 znaków"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"Treść HTML lub tekst"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"to"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"subject"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739BA88" w14:textId="77777777" w:rsidR="008939F5" w:rsidRDefault="00000000">
      <w:pPr>
        <w:pStyle w:val="FirstParagraph"/>
      </w:pPr>
      <w:r>
        <w:rPr>
          <w:b/>
          <w:bCs/>
        </w:rPr>
        <w:t>Kluczowa zasada:</w:t>
      </w:r>
      <w:r>
        <w:t xml:space="preserve"> Opis narzędzia = minimum 3-4 zdania: CO robi, KIEDY, OGRANICZENIA.</w:t>
      </w:r>
    </w:p>
    <w:p w14:paraId="7CB5DC61" w14:textId="77777777" w:rsidR="008939F5" w:rsidRDefault="00000000">
      <w:pPr>
        <w:pStyle w:val="Nagwek3"/>
      </w:pPr>
      <w:bookmarkStart w:id="11" w:name="tool-runner-beta-automatyzacja-cyklu"/>
      <w:bookmarkEnd w:id="10"/>
      <w:r>
        <w:t>Tool Runner (beta) — automatyzacja cyklu</w:t>
      </w:r>
    </w:p>
    <w:p w14:paraId="67D46182" w14:textId="77777777" w:rsidR="008939F5" w:rsidRDefault="00000000">
      <w:pPr>
        <w:pStyle w:val="FirstParagraph"/>
      </w:pPr>
      <w:r>
        <w:t>Nowość w API Anthropic — Tool Runner automatycznie zarządza: - Iteracjami aż do zakończenia (end_turn) - Parallel tool calls - Error handling - Message history</w:t>
      </w:r>
    </w:p>
    <w:p w14:paraId="59ADA432" w14:textId="77777777" w:rsidR="008939F5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anthropic </w:t>
      </w:r>
      <w:r>
        <w:rPr>
          <w:rStyle w:val="ImportTok"/>
        </w:rPr>
        <w:t>import</w:t>
      </w:r>
      <w:r>
        <w:rPr>
          <w:rStyle w:val="NormalTok"/>
        </w:rPr>
        <w:t xml:space="preserve"> beta_tool</w:t>
      </w:r>
      <w:r>
        <w:br/>
      </w:r>
      <w:r>
        <w:br/>
      </w:r>
      <w:r>
        <w:rPr>
          <w:rStyle w:val="AttributeTok"/>
        </w:rPr>
        <w:t>@beta_tool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send_gmail(to: </w:t>
      </w:r>
      <w:r>
        <w:rPr>
          <w:rStyle w:val="BuiltInTok"/>
        </w:rPr>
        <w:t>str</w:t>
      </w:r>
      <w:r>
        <w:rPr>
          <w:rStyle w:val="NormalTok"/>
        </w:rPr>
        <w:t xml:space="preserve">, subject: </w:t>
      </w:r>
      <w:r>
        <w:rPr>
          <w:rStyle w:val="BuiltInTok"/>
        </w:rPr>
        <w:t>str</w:t>
      </w:r>
      <w:r>
        <w:rPr>
          <w:rStyle w:val="NormalTok"/>
        </w:rPr>
        <w:t xml:space="preserve">, body: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"""Wysyła email."""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f"Email sent: ID_12345"</w:t>
      </w:r>
      <w:r>
        <w:br/>
      </w:r>
      <w:r>
        <w:br/>
      </w:r>
      <w:r>
        <w:rPr>
          <w:rStyle w:val="AttributeTok"/>
        </w:rPr>
        <w:t>@beta_tool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create_calendar_event(title: </w:t>
      </w:r>
      <w:r>
        <w:rPr>
          <w:rStyle w:val="BuiltInTok"/>
        </w:rPr>
        <w:t>str</w:t>
      </w:r>
      <w:r>
        <w:rPr>
          <w:rStyle w:val="NormalTok"/>
        </w:rPr>
        <w:t xml:space="preserve">, start_time: </w:t>
      </w:r>
      <w:r>
        <w:rPr>
          <w:rStyle w:val="BuiltInTok"/>
        </w:rPr>
        <w:t>str</w:t>
      </w:r>
      <w:r>
        <w:rPr>
          <w:rStyle w:val="NormalTok"/>
        </w:rPr>
        <w:t xml:space="preserve">, end_time: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"""Tworzy zdarzenie w kalendarzu."""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f"Event created: event_789"</w:t>
      </w:r>
      <w:r>
        <w:br/>
      </w:r>
      <w:r>
        <w:br/>
      </w:r>
      <w:r>
        <w:rPr>
          <w:rStyle w:val="CommentTok"/>
        </w:rPr>
        <w:t># Tool Runner obsługuje automatycznie cały cykl</w:t>
      </w:r>
      <w:r>
        <w:br/>
      </w:r>
      <w:r>
        <w:rPr>
          <w:rStyle w:val="NormalTok"/>
        </w:rPr>
        <w:t xml:space="preserve">runner </w:t>
      </w:r>
      <w:r>
        <w:rPr>
          <w:rStyle w:val="OperatorTok"/>
        </w:rPr>
        <w:t>=</w:t>
      </w:r>
      <w:r>
        <w:rPr>
          <w:rStyle w:val="NormalTok"/>
        </w:rPr>
        <w:t xml:space="preserve"> client.beta.messages.tool_runner(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>=</w:t>
      </w:r>
      <w:r>
        <w:rPr>
          <w:rStyle w:val="StringTok"/>
        </w:rPr>
        <w:t>"claude-sonnet-4-5"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>=</w:t>
      </w:r>
      <w:r>
        <w:rPr>
          <w:rStyle w:val="NormalTok"/>
        </w:rPr>
        <w:t>[send_gmail, create_calendar_event],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>=</w:t>
      </w:r>
      <w:r>
        <w:rPr>
          <w:rStyle w:val="NormalTok"/>
        </w:rPr>
        <w:t>[{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"role"</w:t>
      </w:r>
      <w:r>
        <w:rPr>
          <w:rStyle w:val="NormalTok"/>
        </w:rPr>
        <w:t xml:space="preserve">: </w:t>
      </w:r>
      <w:r>
        <w:rPr>
          <w:rStyle w:val="StringTok"/>
        </w:rPr>
        <w:t>"user"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"content"</w:t>
      </w:r>
      <w:r>
        <w:rPr>
          <w:rStyle w:val="NormalTok"/>
        </w:rPr>
        <w:t xml:space="preserve">: </w:t>
      </w:r>
      <w:r>
        <w:rPr>
          <w:rStyle w:val="StringTok"/>
        </w:rPr>
        <w:t>"Wyślij email do John'a i stwórz spotkanie na jutro o 10"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Claude sam zdecyduje o kolejności i równoległości wywołań</w:t>
      </w:r>
      <w:r>
        <w:br/>
      </w:r>
      <w:r>
        <w:rPr>
          <w:rStyle w:val="NormalTok"/>
        </w:rPr>
        <w:t xml:space="preserve">final </w:t>
      </w:r>
      <w:r>
        <w:rPr>
          <w:rStyle w:val="OperatorTok"/>
        </w:rPr>
        <w:t>=</w:t>
      </w:r>
      <w:r>
        <w:rPr>
          <w:rStyle w:val="NormalTok"/>
        </w:rPr>
        <w:t xml:space="preserve"> runner.until_done()</w:t>
      </w:r>
    </w:p>
    <w:p w14:paraId="7581088C" w14:textId="77777777" w:rsidR="008939F5" w:rsidRDefault="00000000">
      <w:pPr>
        <w:pStyle w:val="Nagwek3"/>
      </w:pPr>
      <w:bookmarkStart w:id="12" w:name="streaming-odpowiedzi-na-żywo"/>
      <w:bookmarkEnd w:id="11"/>
      <w:r>
        <w:t>Streaming — odpowiedzi na żywo</w:t>
      </w:r>
    </w:p>
    <w:p w14:paraId="7231E2C2" w14:textId="77777777" w:rsidR="008939F5" w:rsidRDefault="00000000">
      <w:pPr>
        <w:pStyle w:val="FirstParagraph"/>
      </w:pPr>
      <w:r>
        <w:t>Dla interfejsów jak Telegram — streaming daje lepszy UX:</w:t>
      </w:r>
    </w:p>
    <w:p w14:paraId="7ED52F13" w14:textId="77777777" w:rsidR="008939F5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send_to_telegram_streaming(user_id, prompt):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"""Wysyła odpowiedź na żywo do Telegrama"""</w:t>
      </w:r>
      <w:r>
        <w:br/>
      </w:r>
      <w:r>
        <w:rPr>
          <w:rStyle w:val="NormalTok"/>
        </w:rPr>
        <w:t xml:space="preserve">    message_id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send_empty_telegram_message(user_id)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buffer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client.messages.stream(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>=</w:t>
      </w:r>
      <w:r>
        <w:rPr>
          <w:rStyle w:val="StringTok"/>
        </w:rPr>
        <w:t>"claude-sonnet-4-5"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>=</w:t>
      </w:r>
      <w:r>
        <w:rPr>
          <w:rStyle w:val="NormalTok"/>
        </w:rPr>
        <w:t>[{</w:t>
      </w:r>
      <w:r>
        <w:rPr>
          <w:rStyle w:val="StringTok"/>
        </w:rPr>
        <w:t>"role"</w:t>
      </w:r>
      <w:r>
        <w:rPr>
          <w:rStyle w:val="NormalTok"/>
        </w:rPr>
        <w:t xml:space="preserve">: </w:t>
      </w:r>
      <w:r>
        <w:rPr>
          <w:rStyle w:val="StringTok"/>
        </w:rPr>
        <w:t>"user"</w:t>
      </w:r>
      <w:r>
        <w:rPr>
          <w:rStyle w:val="NormalTok"/>
        </w:rPr>
        <w:t xml:space="preserve">, </w:t>
      </w:r>
      <w:r>
        <w:rPr>
          <w:rStyle w:val="StringTok"/>
        </w:rPr>
        <w:t>"content"</w:t>
      </w:r>
      <w:r>
        <w:rPr>
          <w:rStyle w:val="NormalTok"/>
        </w:rPr>
        <w:t>: prompt}]</w:t>
      </w:r>
      <w:r>
        <w:br/>
      </w:r>
      <w:r>
        <w:rPr>
          <w:rStyle w:val="NormalTok"/>
        </w:rPr>
        <w:t xml:space="preserve">    ) </w:t>
      </w:r>
      <w:r>
        <w:rPr>
          <w:rStyle w:val="ImportTok"/>
        </w:rPr>
        <w:t>as</w:t>
      </w:r>
      <w:r>
        <w:rPr>
          <w:rStyle w:val="NormalTok"/>
        </w:rPr>
        <w:t xml:space="preserve"> stream: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text </w:t>
      </w:r>
      <w:r>
        <w:rPr>
          <w:rStyle w:val="KeywordTok"/>
        </w:rPr>
        <w:t>in</w:t>
      </w:r>
      <w:r>
        <w:rPr>
          <w:rStyle w:val="NormalTok"/>
        </w:rPr>
        <w:t xml:space="preserve"> stream.text_stream: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BuiltInTok"/>
        </w:rPr>
        <w:t>buffer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BuiltInTok"/>
        </w:rPr>
        <w:t>buffer</w:t>
      </w:r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edit_telegram_message(user_id, message_id, </w:t>
      </w:r>
      <w:r>
        <w:rPr>
          <w:rStyle w:val="BuiltInTok"/>
        </w:rPr>
        <w:t>buffer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edit_telegram_message(user_id, message_id, </w:t>
      </w:r>
      <w:r>
        <w:rPr>
          <w:rStyle w:val="BuiltInTok"/>
        </w:rPr>
        <w:t>buffer</w:t>
      </w:r>
      <w:r>
        <w:rPr>
          <w:rStyle w:val="NormalTok"/>
        </w:rPr>
        <w:t>)</w:t>
      </w:r>
    </w:p>
    <w:p w14:paraId="537BDCD2" w14:textId="77777777" w:rsidR="008939F5" w:rsidRDefault="00000000">
      <w:pPr>
        <w:pStyle w:val="Nagwek3"/>
      </w:pPr>
      <w:bookmarkStart w:id="13" w:name="batching-50-oszczędności"/>
      <w:bookmarkEnd w:id="12"/>
      <w:r>
        <w:t>Batching — 50% oszczędności</w:t>
      </w:r>
    </w:p>
    <w:p w14:paraId="51D333F0" w14:textId="77777777" w:rsidR="008939F5" w:rsidRDefault="00000000">
      <w:pPr>
        <w:pStyle w:val="FirstParagraph"/>
      </w:pPr>
      <w:r>
        <w:t>Dla operacji nie wymagających real-time (nocne digesty, klasyfikacja emaili):</w:t>
      </w:r>
    </w:p>
    <w:p w14:paraId="2E7C5B40" w14:textId="77777777" w:rsidR="008939F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Deadline:</w:t>
      </w:r>
      <w:r>
        <w:t xml:space="preserve"> 24h (większość &lt; 1h)</w:t>
      </w:r>
    </w:p>
    <w:p w14:paraId="73C570A7" w14:textId="77777777" w:rsidR="008939F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Rabat:</w:t>
      </w:r>
      <w:r>
        <w:t xml:space="preserve"> 50% na wszystkie tokeny</w:t>
      </w:r>
    </w:p>
    <w:p w14:paraId="787F9EAA" w14:textId="77777777" w:rsidR="008939F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Use case:</w:t>
      </w:r>
      <w:r>
        <w:t xml:space="preserve"> Analiza 100 emaili, weekly digest, raportowanie</w:t>
      </w:r>
    </w:p>
    <w:p w14:paraId="52F6E474" w14:textId="77777777" w:rsidR="008939F5" w:rsidRDefault="00000000">
      <w:r>
        <w:pict w14:anchorId="3E1183D8">
          <v:rect id="_x0000_i1028" style="width:0;height:1.5pt" o:hralign="center" o:hrstd="t" o:hr="t"/>
        </w:pict>
      </w:r>
    </w:p>
    <w:p w14:paraId="64A72A5A" w14:textId="77777777" w:rsidR="008939F5" w:rsidRDefault="00000000">
      <w:pPr>
        <w:pStyle w:val="Nagwek2"/>
      </w:pPr>
      <w:bookmarkStart w:id="14" w:name="X1cc00a728b86022e0f348bc9ed8425eba4c0856"/>
      <w:bookmarkEnd w:id="9"/>
      <w:bookmarkEnd w:id="13"/>
      <w:r>
        <w:t>3. Agent SDK — Architektura autonomii (Faza 3-4)</w:t>
      </w:r>
    </w:p>
    <w:p w14:paraId="7C10B454" w14:textId="77777777" w:rsidR="008939F5" w:rsidRDefault="00000000">
      <w:pPr>
        <w:pStyle w:val="Nagwek3"/>
      </w:pPr>
      <w:bookmarkStart w:id="15" w:name="wzorzec-orchestrator-subagents"/>
      <w:r>
        <w:t>Wzorzec Orchestrator + Subagents</w:t>
      </w:r>
    </w:p>
    <w:p w14:paraId="27E30177" w14:textId="77777777" w:rsidR="008939F5" w:rsidRDefault="00000000">
      <w:pPr>
        <w:pStyle w:val="FirstParagraph"/>
      </w:pPr>
      <w:r>
        <w:t>Rekomendowana architektura dla Jarvisa:</w:t>
      </w:r>
    </w:p>
    <w:p w14:paraId="4ABBEAF3" w14:textId="77777777" w:rsidR="008939F5" w:rsidRDefault="00000000">
      <w:pPr>
        <w:pStyle w:val="SourceCode"/>
      </w:pPr>
      <w:r>
        <w:rPr>
          <w:rStyle w:val="VerbatimChar"/>
        </w:rPr>
        <w:t>ORCHESTRATOR (_jarvis-core)</w:t>
      </w:r>
      <w:r>
        <w:br/>
      </w:r>
      <w:r>
        <w:rPr>
          <w:rStyle w:val="VerbatimChar"/>
        </w:rPr>
        <w:t>├─ Role: Globalne planowanie, routing, state management</w:t>
      </w:r>
      <w:r>
        <w:br/>
      </w:r>
      <w:r>
        <w:rPr>
          <w:rStyle w:val="VerbatimChar"/>
        </w:rPr>
        <w:t>├─ Permissions: Wąskie ("read and route")</w:t>
      </w:r>
      <w:r>
        <w:br/>
      </w:r>
      <w:r>
        <w:rPr>
          <w:rStyle w:val="VerbatimChar"/>
        </w:rPr>
        <w:t>└─ Kontekst: CLAUDE.md + MEMORY.md</w:t>
      </w:r>
      <w:r>
        <w:br/>
      </w:r>
      <w:r>
        <w:br/>
      </w:r>
      <w:r>
        <w:rPr>
          <w:rStyle w:val="VerbatimChar"/>
        </w:rPr>
        <w:t>├── SUBAGENT: notes-manager</w:t>
      </w:r>
      <w:r>
        <w:br/>
      </w:r>
      <w:r>
        <w:rPr>
          <w:rStyle w:val="VerbatimChar"/>
        </w:rPr>
        <w:t>│   ├─ Wejście: "zanotuj: ..."</w:t>
      </w:r>
      <w:r>
        <w:br/>
      </w:r>
      <w:r>
        <w:rPr>
          <w:rStyle w:val="VerbatimChar"/>
        </w:rPr>
        <w:t>│   ├─ Wyjście: wpis w JOURNAL.md / NOTES.md</w:t>
      </w:r>
      <w:r>
        <w:br/>
      </w:r>
      <w:r>
        <w:rPr>
          <w:rStyle w:val="VerbatimChar"/>
        </w:rPr>
        <w:t>│   └─ Izolacja: własne okno kontekstu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SUBAGENT: todo-coordinator</w:t>
      </w:r>
      <w:r>
        <w:br/>
      </w:r>
      <w:r>
        <w:rPr>
          <w:rStyle w:val="VerbatimChar"/>
        </w:rPr>
        <w:t>│   ├─ Wejście: "do zrobienia: ..."</w:t>
      </w:r>
      <w:r>
        <w:br/>
      </w:r>
      <w:r>
        <w:rPr>
          <w:rStyle w:val="VerbatimChar"/>
        </w:rPr>
        <w:t>│   ├─ Wyjście: wpis w TODO.md z tagiem @projekt</w:t>
      </w:r>
      <w:r>
        <w:br/>
      </w:r>
      <w:r>
        <w:rPr>
          <w:rStyle w:val="VerbatimChar"/>
        </w:rPr>
        <w:t>│   └─ Izolacja: własne okno kontekstu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SUBAGENT: email-handler</w:t>
      </w:r>
      <w:r>
        <w:br/>
      </w:r>
      <w:r>
        <w:rPr>
          <w:rStyle w:val="VerbatimChar"/>
        </w:rPr>
        <w:t>│   ├─ Wejście: "sprawdź maile o X"</w:t>
      </w:r>
      <w:r>
        <w:br/>
      </w:r>
      <w:r>
        <w:rPr>
          <w:rStyle w:val="VerbatimChar"/>
        </w:rPr>
        <w:t>│   ├─ Wyjście: podsumowanie + akcje</w:t>
      </w:r>
      <w:r>
        <w:br/>
      </w:r>
      <w:r>
        <w:rPr>
          <w:rStyle w:val="VerbatimChar"/>
        </w:rPr>
        <w:t>│   └─ Izolacja: własne okno kontekstu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SUBAGENT: knowledge-retriever</w:t>
      </w:r>
      <w:r>
        <w:br/>
      </w:r>
      <w:r>
        <w:rPr>
          <w:rStyle w:val="VerbatimChar"/>
        </w:rPr>
        <w:t xml:space="preserve">    ├─ Wejście: "co wiemy o X?"</w:t>
      </w:r>
      <w:r>
        <w:br/>
      </w:r>
      <w:r>
        <w:rPr>
          <w:rStyle w:val="VerbatimChar"/>
        </w:rPr>
        <w:t xml:space="preserve">    ├─ Wyjście: przeszukanie bazy wiedzy</w:t>
      </w:r>
      <w:r>
        <w:br/>
      </w:r>
      <w:r>
        <w:rPr>
          <w:rStyle w:val="VerbatimChar"/>
        </w:rPr>
        <w:t xml:space="preserve">    └─ Izolacja: własne okno kontekstu</w:t>
      </w:r>
    </w:p>
    <w:p w14:paraId="26315960" w14:textId="77777777" w:rsidR="008939F5" w:rsidRDefault="00000000">
      <w:pPr>
        <w:pStyle w:val="Nagwek3"/>
      </w:pPr>
      <w:bookmarkStart w:id="16" w:name="poziomy-autonomii"/>
      <w:bookmarkEnd w:id="15"/>
      <w:r>
        <w:t>Poziomy autonomii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18"/>
        <w:gridCol w:w="2029"/>
        <w:gridCol w:w="1739"/>
        <w:gridCol w:w="3769"/>
      </w:tblGrid>
      <w:tr w:rsidR="008939F5" w14:paraId="5D8511BB" w14:textId="77777777" w:rsidTr="00893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4E3E7D55" w14:textId="77777777" w:rsidR="008939F5" w:rsidRDefault="00000000">
            <w:pPr>
              <w:pStyle w:val="Compact"/>
            </w:pPr>
            <w:r>
              <w:t>Poziom</w:t>
            </w:r>
          </w:p>
        </w:tc>
        <w:tc>
          <w:tcPr>
            <w:tcW w:w="1630" w:type="dxa"/>
          </w:tcPr>
          <w:p w14:paraId="4E5B0E54" w14:textId="77777777" w:rsidR="008939F5" w:rsidRDefault="00000000">
            <w:pPr>
              <w:pStyle w:val="Compact"/>
            </w:pPr>
            <w:r>
              <w:t>Nazwa</w:t>
            </w:r>
          </w:p>
        </w:tc>
        <w:tc>
          <w:tcPr>
            <w:tcW w:w="1397" w:type="dxa"/>
          </w:tcPr>
          <w:p w14:paraId="16418E4D" w14:textId="77777777" w:rsidR="008939F5" w:rsidRDefault="00000000">
            <w:pPr>
              <w:pStyle w:val="Compact"/>
            </w:pPr>
            <w:r>
              <w:t>Opis</w:t>
            </w:r>
          </w:p>
        </w:tc>
        <w:tc>
          <w:tcPr>
            <w:tcW w:w="3028" w:type="dxa"/>
          </w:tcPr>
          <w:p w14:paraId="6BFCD505" w14:textId="77777777" w:rsidR="008939F5" w:rsidRDefault="00000000">
            <w:pPr>
              <w:pStyle w:val="Compact"/>
            </w:pPr>
            <w:r>
              <w:t>Faza Jarvis</w:t>
            </w:r>
          </w:p>
        </w:tc>
      </w:tr>
      <w:tr w:rsidR="008939F5" w14:paraId="4164B917" w14:textId="77777777">
        <w:tc>
          <w:tcPr>
            <w:tcW w:w="1863" w:type="dxa"/>
          </w:tcPr>
          <w:p w14:paraId="550628F2" w14:textId="77777777" w:rsidR="008939F5" w:rsidRDefault="00000000">
            <w:pPr>
              <w:pStyle w:val="Compact"/>
            </w:pPr>
            <w:r>
              <w:rPr>
                <w:b/>
                <w:bCs/>
              </w:rPr>
              <w:t>L1</w:t>
            </w:r>
          </w:p>
        </w:tc>
        <w:tc>
          <w:tcPr>
            <w:tcW w:w="1630" w:type="dxa"/>
          </w:tcPr>
          <w:p w14:paraId="685DA8F9" w14:textId="77777777" w:rsidR="008939F5" w:rsidRDefault="00000000">
            <w:pPr>
              <w:pStyle w:val="Compact"/>
            </w:pPr>
            <w:r>
              <w:t>Human-in-the-loop</w:t>
            </w:r>
          </w:p>
        </w:tc>
        <w:tc>
          <w:tcPr>
            <w:tcW w:w="1397" w:type="dxa"/>
          </w:tcPr>
          <w:p w14:paraId="6C284939" w14:textId="77777777" w:rsidR="008939F5" w:rsidRDefault="00000000">
            <w:pPr>
              <w:pStyle w:val="Compact"/>
            </w:pPr>
            <w:r>
              <w:t>Agent prosi o pozwolenie na każdą zmianę</w:t>
            </w:r>
          </w:p>
        </w:tc>
        <w:tc>
          <w:tcPr>
            <w:tcW w:w="3028" w:type="dxa"/>
          </w:tcPr>
          <w:p w14:paraId="608DF7B5" w14:textId="77777777" w:rsidR="008939F5" w:rsidRDefault="00000000">
            <w:pPr>
              <w:pStyle w:val="Compact"/>
            </w:pPr>
            <w:r>
              <w:t>Faza 1-2</w:t>
            </w:r>
          </w:p>
        </w:tc>
      </w:tr>
      <w:tr w:rsidR="008939F5" w14:paraId="2B7E741D" w14:textId="77777777">
        <w:tc>
          <w:tcPr>
            <w:tcW w:w="1863" w:type="dxa"/>
          </w:tcPr>
          <w:p w14:paraId="501D7521" w14:textId="77777777" w:rsidR="008939F5" w:rsidRDefault="00000000">
            <w:pPr>
              <w:pStyle w:val="Compact"/>
            </w:pPr>
            <w:r>
              <w:rPr>
                <w:b/>
                <w:bCs/>
              </w:rPr>
              <w:t>L2</w:t>
            </w:r>
          </w:p>
        </w:tc>
        <w:tc>
          <w:tcPr>
            <w:tcW w:w="1630" w:type="dxa"/>
          </w:tcPr>
          <w:p w14:paraId="152361A9" w14:textId="77777777" w:rsidR="008939F5" w:rsidRDefault="00000000">
            <w:pPr>
              <w:pStyle w:val="Compact"/>
            </w:pPr>
            <w:r>
              <w:t>Human-on-the-loop</w:t>
            </w:r>
          </w:p>
        </w:tc>
        <w:tc>
          <w:tcPr>
            <w:tcW w:w="1397" w:type="dxa"/>
          </w:tcPr>
          <w:p w14:paraId="09664EBD" w14:textId="77777777" w:rsidR="008939F5" w:rsidRDefault="00000000">
            <w:pPr>
              <w:pStyle w:val="Compact"/>
            </w:pPr>
            <w:r>
              <w:t>Auto dla safe, pyta dla risky</w:t>
            </w:r>
          </w:p>
        </w:tc>
        <w:tc>
          <w:tcPr>
            <w:tcW w:w="3028" w:type="dxa"/>
          </w:tcPr>
          <w:p w14:paraId="34E760EF" w14:textId="77777777" w:rsidR="008939F5" w:rsidRDefault="00000000">
            <w:pPr>
              <w:pStyle w:val="Compact"/>
            </w:pPr>
            <w:r>
              <w:t>Faza 2-3</w:t>
            </w:r>
          </w:p>
        </w:tc>
      </w:tr>
      <w:tr w:rsidR="008939F5" w14:paraId="58A681B3" w14:textId="77777777">
        <w:tc>
          <w:tcPr>
            <w:tcW w:w="1863" w:type="dxa"/>
          </w:tcPr>
          <w:p w14:paraId="2D39345C" w14:textId="77777777" w:rsidR="008939F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L3</w:t>
            </w:r>
          </w:p>
        </w:tc>
        <w:tc>
          <w:tcPr>
            <w:tcW w:w="1630" w:type="dxa"/>
          </w:tcPr>
          <w:p w14:paraId="069A6D44" w14:textId="77777777" w:rsidR="008939F5" w:rsidRDefault="00000000">
            <w:pPr>
              <w:pStyle w:val="Compact"/>
            </w:pPr>
            <w:r>
              <w:t>Autonomous</w:t>
            </w:r>
          </w:p>
        </w:tc>
        <w:tc>
          <w:tcPr>
            <w:tcW w:w="1397" w:type="dxa"/>
          </w:tcPr>
          <w:p w14:paraId="6D5E73E3" w14:textId="77777777" w:rsidR="008939F5" w:rsidRDefault="00000000">
            <w:pPr>
              <w:pStyle w:val="Compact"/>
            </w:pPr>
            <w:r>
              <w:t>Agent działa sam, human monitoruje via logs</w:t>
            </w:r>
          </w:p>
        </w:tc>
        <w:tc>
          <w:tcPr>
            <w:tcW w:w="3028" w:type="dxa"/>
          </w:tcPr>
          <w:p w14:paraId="5B90AF6B" w14:textId="77777777" w:rsidR="008939F5" w:rsidRDefault="00000000">
            <w:pPr>
              <w:pStyle w:val="Compact"/>
            </w:pPr>
            <w:r>
              <w:t>Faza 3</w:t>
            </w:r>
          </w:p>
        </w:tc>
      </w:tr>
      <w:tr w:rsidR="008939F5" w14:paraId="25866787" w14:textId="77777777">
        <w:tc>
          <w:tcPr>
            <w:tcW w:w="1863" w:type="dxa"/>
          </w:tcPr>
          <w:p w14:paraId="06CA841A" w14:textId="77777777" w:rsidR="008939F5" w:rsidRDefault="00000000">
            <w:pPr>
              <w:pStyle w:val="Compact"/>
            </w:pPr>
            <w:r>
              <w:rPr>
                <w:b/>
                <w:bCs/>
              </w:rPr>
              <w:t>L4</w:t>
            </w:r>
          </w:p>
        </w:tc>
        <w:tc>
          <w:tcPr>
            <w:tcW w:w="1630" w:type="dxa"/>
          </w:tcPr>
          <w:p w14:paraId="223A8548" w14:textId="77777777" w:rsidR="008939F5" w:rsidRDefault="00000000">
            <w:pPr>
              <w:pStyle w:val="Compact"/>
            </w:pPr>
            <w:r>
              <w:t>Self-improver</w:t>
            </w:r>
          </w:p>
        </w:tc>
        <w:tc>
          <w:tcPr>
            <w:tcW w:w="1397" w:type="dxa"/>
          </w:tcPr>
          <w:p w14:paraId="3A17D899" w14:textId="77777777" w:rsidR="008939F5" w:rsidRDefault="00000000">
            <w:pPr>
              <w:pStyle w:val="Compact"/>
            </w:pPr>
            <w:r>
              <w:t>Jarvis buduje Jarvisa 2.0</w:t>
            </w:r>
          </w:p>
        </w:tc>
        <w:tc>
          <w:tcPr>
            <w:tcW w:w="3028" w:type="dxa"/>
          </w:tcPr>
          <w:p w14:paraId="3FDD3D53" w14:textId="77777777" w:rsidR="008939F5" w:rsidRDefault="00000000">
            <w:pPr>
              <w:pStyle w:val="Compact"/>
            </w:pPr>
            <w:r>
              <w:t>Faza 4</w:t>
            </w:r>
          </w:p>
        </w:tc>
      </w:tr>
    </w:tbl>
    <w:p w14:paraId="303E7FBC" w14:textId="77777777" w:rsidR="008939F5" w:rsidRDefault="00000000">
      <w:pPr>
        <w:pStyle w:val="Nagwek3"/>
      </w:pPr>
      <w:bookmarkStart w:id="17" w:name="session-management-pamięć-między-sesjami"/>
      <w:bookmarkEnd w:id="16"/>
      <w:r>
        <w:t>Session Management — pamięć między sesjami</w:t>
      </w:r>
    </w:p>
    <w:p w14:paraId="68B71308" w14:textId="77777777" w:rsidR="008939F5" w:rsidRDefault="00000000">
      <w:pPr>
        <w:pStyle w:val="FirstParagraph"/>
      </w:pPr>
      <w:r>
        <w:t>Problem: Claude nie pamięta między sesjami. Rozwiązanie: Externalizacja pamięci do plików.</w:t>
      </w:r>
    </w:p>
    <w:p w14:paraId="5261FB89" w14:textId="77777777" w:rsidR="008939F5" w:rsidRDefault="00000000">
      <w:pPr>
        <w:pStyle w:val="SourceCode"/>
      </w:pPr>
      <w:r>
        <w:rPr>
          <w:rStyle w:val="VerbatimChar"/>
        </w:rPr>
        <w:t>docs/central/</w:t>
      </w:r>
      <w:r>
        <w:br/>
      </w:r>
      <w:r>
        <w:rPr>
          <w:rStyle w:val="VerbatimChar"/>
        </w:rPr>
        <w:t>├── MEMORY.md          # Co agent zapamiętał o użytkowniku/systemie</w:t>
      </w:r>
      <w:r>
        <w:br/>
      </w:r>
      <w:r>
        <w:rPr>
          <w:rStyle w:val="VerbatimChar"/>
        </w:rPr>
        <w:t>├── JOURNAL.md         # Historia decyzji i zdarzeń</w:t>
      </w:r>
      <w:r>
        <w:br/>
      </w:r>
      <w:r>
        <w:rPr>
          <w:rStyle w:val="VerbatimChar"/>
        </w:rPr>
        <w:t>├── KNOWLEDGE.md       # Baza wiedzy</w:t>
      </w:r>
      <w:r>
        <w:br/>
      </w:r>
      <w:r>
        <w:rPr>
          <w:rStyle w:val="VerbatimChar"/>
        </w:rPr>
        <w:t>└── claude-progress.txt # Log postępu (czytaj na starcie sesji)</w:t>
      </w:r>
    </w:p>
    <w:p w14:paraId="13FBAA9D" w14:textId="77777777" w:rsidR="008939F5" w:rsidRDefault="00000000">
      <w:pPr>
        <w:pStyle w:val="FirstParagraph"/>
      </w:pPr>
      <w:r>
        <w:rPr>
          <w:b/>
          <w:bCs/>
        </w:rPr>
        <w:t>Praktyka:</w:t>
      </w:r>
      <w:r>
        <w:t xml:space="preserve"> 1. Na koniec sesji → agent pisze do MEMORY.md 2. Na starcie sesji → Initializer Agent czyta MEMORY.md + progress.txt 3. Stare konteksty → archiwizacja do JOURNAL.md</w:t>
      </w:r>
    </w:p>
    <w:p w14:paraId="38CCF578" w14:textId="77777777" w:rsidR="008939F5" w:rsidRDefault="00000000">
      <w:pPr>
        <w:pStyle w:val="Nagwek3"/>
      </w:pPr>
      <w:bookmarkStart w:id="18" w:name="context-window-management"/>
      <w:bookmarkEnd w:id="17"/>
      <w:r>
        <w:t>Context Window Management</w:t>
      </w:r>
    </w:p>
    <w:p w14:paraId="29F1CB6C" w14:textId="77777777" w:rsidR="008939F5" w:rsidRDefault="00000000">
      <w:pPr>
        <w:pStyle w:val="FirstParagraph"/>
      </w:pPr>
      <w:r>
        <w:t>Claude 4.5 ma 200K tokenów kontekstu. Strategie zarządzania: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15"/>
        <w:gridCol w:w="2190"/>
        <w:gridCol w:w="3650"/>
      </w:tblGrid>
      <w:tr w:rsidR="008939F5" w14:paraId="4B0F5D14" w14:textId="77777777" w:rsidTr="00893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6" w:type="dxa"/>
          </w:tcPr>
          <w:p w14:paraId="3C15A502" w14:textId="77777777" w:rsidR="008939F5" w:rsidRDefault="00000000">
            <w:pPr>
              <w:pStyle w:val="Compact"/>
            </w:pPr>
            <w:r>
              <w:t>Strategia</w:t>
            </w:r>
          </w:p>
        </w:tc>
        <w:tc>
          <w:tcPr>
            <w:tcW w:w="1760" w:type="dxa"/>
          </w:tcPr>
          <w:p w14:paraId="25680F1A" w14:textId="77777777" w:rsidR="008939F5" w:rsidRDefault="00000000">
            <w:pPr>
              <w:pStyle w:val="Compact"/>
            </w:pPr>
            <w:r>
              <w:t>Opis</w:t>
            </w:r>
          </w:p>
        </w:tc>
        <w:tc>
          <w:tcPr>
            <w:tcW w:w="2933" w:type="dxa"/>
          </w:tcPr>
          <w:p w14:paraId="241815F7" w14:textId="77777777" w:rsidR="008939F5" w:rsidRDefault="00000000">
            <w:pPr>
              <w:pStyle w:val="Compact"/>
            </w:pPr>
            <w:r>
              <w:t>Use case</w:t>
            </w:r>
          </w:p>
        </w:tc>
      </w:tr>
      <w:tr w:rsidR="008939F5" w14:paraId="5C4F5407" w14:textId="77777777">
        <w:tc>
          <w:tcPr>
            <w:tcW w:w="3226" w:type="dxa"/>
          </w:tcPr>
          <w:p w14:paraId="27729285" w14:textId="77777777" w:rsidR="008939F5" w:rsidRDefault="00000000">
            <w:pPr>
              <w:pStyle w:val="Compact"/>
            </w:pPr>
            <w:r>
              <w:rPr>
                <w:b/>
                <w:bCs/>
              </w:rPr>
              <w:t>Core bucket</w:t>
            </w:r>
          </w:p>
        </w:tc>
        <w:tc>
          <w:tcPr>
            <w:tcW w:w="1760" w:type="dxa"/>
          </w:tcPr>
          <w:p w14:paraId="716BD261" w14:textId="77777777" w:rsidR="008939F5" w:rsidRDefault="00000000">
            <w:pPr>
              <w:pStyle w:val="Compact"/>
            </w:pPr>
            <w:r>
              <w:t>NIGDY nie kompresuj</w:t>
            </w:r>
          </w:p>
        </w:tc>
        <w:tc>
          <w:tcPr>
            <w:tcW w:w="2933" w:type="dxa"/>
          </w:tcPr>
          <w:p w14:paraId="5072B9D0" w14:textId="77777777" w:rsidR="008939F5" w:rsidRDefault="00000000">
            <w:pPr>
              <w:pStyle w:val="Compact"/>
            </w:pPr>
            <w:r>
              <w:t>CLAUDE_RULES.md, krytyczne instrukcje</w:t>
            </w:r>
          </w:p>
        </w:tc>
      </w:tr>
      <w:tr w:rsidR="008939F5" w14:paraId="60C225FC" w14:textId="77777777">
        <w:tc>
          <w:tcPr>
            <w:tcW w:w="3226" w:type="dxa"/>
          </w:tcPr>
          <w:p w14:paraId="6A5766DC" w14:textId="77777777" w:rsidR="008939F5" w:rsidRDefault="00000000">
            <w:pPr>
              <w:pStyle w:val="Compact"/>
            </w:pPr>
            <w:r>
              <w:rPr>
                <w:b/>
                <w:bCs/>
              </w:rPr>
              <w:t>Working bucket</w:t>
            </w:r>
          </w:p>
        </w:tc>
        <w:tc>
          <w:tcPr>
            <w:tcW w:w="1760" w:type="dxa"/>
          </w:tcPr>
          <w:p w14:paraId="3611E95A" w14:textId="77777777" w:rsidR="008939F5" w:rsidRDefault="00000000">
            <w:pPr>
              <w:pStyle w:val="Compact"/>
            </w:pPr>
            <w:r>
              <w:t>Podsumuj jeśli &gt;20 bloków</w:t>
            </w:r>
          </w:p>
        </w:tc>
        <w:tc>
          <w:tcPr>
            <w:tcW w:w="2933" w:type="dxa"/>
          </w:tcPr>
          <w:p w14:paraId="6831FCF5" w14:textId="77777777" w:rsidR="008939F5" w:rsidRDefault="00000000">
            <w:pPr>
              <w:pStyle w:val="Compact"/>
            </w:pPr>
            <w:r>
              <w:t>Aktualna rozmowa, stan zadania</w:t>
            </w:r>
          </w:p>
        </w:tc>
      </w:tr>
      <w:tr w:rsidR="008939F5" w14:paraId="280F6610" w14:textId="77777777">
        <w:tc>
          <w:tcPr>
            <w:tcW w:w="3226" w:type="dxa"/>
          </w:tcPr>
          <w:p w14:paraId="13380C5E" w14:textId="77777777" w:rsidR="008939F5" w:rsidRDefault="00000000">
            <w:pPr>
              <w:pStyle w:val="Compact"/>
            </w:pPr>
            <w:r>
              <w:rPr>
                <w:b/>
                <w:bCs/>
              </w:rPr>
              <w:t>Transient bucket</w:t>
            </w:r>
          </w:p>
        </w:tc>
        <w:tc>
          <w:tcPr>
            <w:tcW w:w="1760" w:type="dxa"/>
          </w:tcPr>
          <w:p w14:paraId="683F2120" w14:textId="77777777" w:rsidR="008939F5" w:rsidRDefault="00000000">
            <w:pPr>
              <w:pStyle w:val="Compact"/>
            </w:pPr>
            <w:r>
              <w:t>Usuń po użyciu</w:t>
            </w:r>
          </w:p>
        </w:tc>
        <w:tc>
          <w:tcPr>
            <w:tcW w:w="2933" w:type="dxa"/>
          </w:tcPr>
          <w:p w14:paraId="58E6C48E" w14:textId="77777777" w:rsidR="008939F5" w:rsidRDefault="00000000">
            <w:pPr>
              <w:pStyle w:val="Compact"/>
            </w:pPr>
            <w:r>
              <w:t>Tymczasowe notatki, tool results</w:t>
            </w:r>
          </w:p>
        </w:tc>
      </w:tr>
    </w:tbl>
    <w:p w14:paraId="71CB2B8E" w14:textId="77777777" w:rsidR="008939F5" w:rsidRDefault="00000000">
      <w:r>
        <w:pict w14:anchorId="40FBCF02">
          <v:rect id="_x0000_i1029" style="width:0;height:1.5pt" o:hralign="center" o:hrstd="t" o:hr="t"/>
        </w:pict>
      </w:r>
    </w:p>
    <w:p w14:paraId="1A52EC30" w14:textId="77777777" w:rsidR="008939F5" w:rsidRDefault="00000000">
      <w:pPr>
        <w:pStyle w:val="Nagwek2"/>
      </w:pPr>
      <w:bookmarkStart w:id="19" w:name="optymalizacja-kosztów"/>
      <w:bookmarkEnd w:id="14"/>
      <w:bookmarkEnd w:id="18"/>
      <w:r>
        <w:t>4. Optymalizacja kosztów</w:t>
      </w:r>
    </w:p>
    <w:p w14:paraId="7A3B9BD1" w14:textId="77777777" w:rsidR="008939F5" w:rsidRDefault="00000000">
      <w:pPr>
        <w:pStyle w:val="Nagwek3"/>
      </w:pPr>
      <w:bookmarkStart w:id="20" w:name="prompt-caching-90-oszczędności"/>
      <w:r>
        <w:t>Prompt Caching — 90% oszczędności</w:t>
      </w:r>
    </w:p>
    <w:p w14:paraId="5BD58B79" w14:textId="77777777" w:rsidR="008939F5" w:rsidRDefault="00000000">
      <w:pPr>
        <w:pStyle w:val="FirstParagraph"/>
      </w:pPr>
      <w:r>
        <w:t xml:space="preserve">Oznacz statyczną zawartość </w:t>
      </w:r>
      <w:r>
        <w:rPr>
          <w:rStyle w:val="VerbatimChar"/>
        </w:rPr>
        <w:t>cache_control</w:t>
      </w:r>
      <w:r>
        <w:t>:</w:t>
      </w:r>
    </w:p>
    <w:p w14:paraId="2A548630" w14:textId="77777777" w:rsidR="008939F5" w:rsidRDefault="00000000">
      <w:pPr>
        <w:pStyle w:val="SourceCode"/>
      </w:pPr>
      <w:r>
        <w:rPr>
          <w:rStyle w:val="NormalTok"/>
        </w:rPr>
        <w:t xml:space="preserve">response </w:t>
      </w:r>
      <w:r>
        <w:rPr>
          <w:rStyle w:val="OperatorTok"/>
        </w:rPr>
        <w:t>=</w:t>
      </w:r>
      <w:r>
        <w:rPr>
          <w:rStyle w:val="NormalTok"/>
        </w:rPr>
        <w:t xml:space="preserve"> client.messages.create(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>=</w:t>
      </w:r>
      <w:r>
        <w:rPr>
          <w:rStyle w:val="StringTok"/>
        </w:rPr>
        <w:t>"claude-sonnet-4-5"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"text"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"text"</w:t>
      </w:r>
      <w:r>
        <w:rPr>
          <w:rStyle w:val="NormalTok"/>
        </w:rPr>
        <w:t xml:space="preserve">: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"docs/central/CLAUDE_RULES.md"</w:t>
      </w:r>
      <w:r>
        <w:rPr>
          <w:rStyle w:val="NormalTok"/>
        </w:rPr>
        <w:t>).read(),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"cache_control"</w:t>
      </w:r>
      <w:r>
        <w:rPr>
          <w:rStyle w:val="NormalTok"/>
        </w:rPr>
        <w:t>: {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"ephemeral"</w:t>
      </w:r>
      <w:r>
        <w:rPr>
          <w:rStyle w:val="NormalTok"/>
        </w:rPr>
        <w:t xml:space="preserve">}  </w:t>
      </w:r>
      <w:r>
        <w:rPr>
          <w:rStyle w:val="CommentTok"/>
        </w:rPr>
        <w:t># Cache 5 min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"text"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"text"</w:t>
      </w:r>
      <w:r>
        <w:rPr>
          <w:rStyle w:val="NormalTok"/>
        </w:rPr>
        <w:t xml:space="preserve">: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"docs/central/KNOWLEDGE.md"</w:t>
      </w:r>
      <w:r>
        <w:rPr>
          <w:rStyle w:val="NormalTok"/>
        </w:rPr>
        <w:t>).read(),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"cache_control"</w:t>
      </w:r>
      <w:r>
        <w:rPr>
          <w:rStyle w:val="NormalTok"/>
        </w:rPr>
        <w:t>: {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"ephemeral"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lastRenderedPageBreak/>
        <w:t xml:space="preserve">    messages</w:t>
      </w:r>
      <w:r>
        <w:rPr>
          <w:rStyle w:val="OperatorTok"/>
        </w:rPr>
        <w:t>=</w:t>
      </w:r>
      <w:r>
        <w:rPr>
          <w:rStyle w:val="NormalTok"/>
        </w:rPr>
        <w:t>[...]</w:t>
      </w:r>
      <w:r>
        <w:br/>
      </w:r>
      <w:r>
        <w:rPr>
          <w:rStyle w:val="NormalTok"/>
        </w:rPr>
        <w:t>)</w:t>
      </w:r>
    </w:p>
    <w:p w14:paraId="07ACA221" w14:textId="77777777" w:rsidR="008939F5" w:rsidRDefault="00000000">
      <w:pPr>
        <w:pStyle w:val="FirstParagraph"/>
      </w:pPr>
      <w:r>
        <w:rPr>
          <w:b/>
          <w:bCs/>
        </w:rPr>
        <w:t>Ekonomia:</w:t>
      </w:r>
      <w:r>
        <w:t xml:space="preserve"> - Cache write: $3.75/MTok (1.25x cena) - Cache read: $0.30/MTok (0.1x cena) - </w:t>
      </w:r>
      <w:r>
        <w:rPr>
          <w:b/>
          <w:bCs/>
        </w:rPr>
        <w:t>ROI:</w:t>
      </w:r>
      <w:r>
        <w:t xml:space="preserve"> Po ~13 requestach cache zwraca koszt</w:t>
      </w:r>
    </w:p>
    <w:p w14:paraId="04D4726E" w14:textId="77777777" w:rsidR="008939F5" w:rsidRDefault="00000000">
      <w:pPr>
        <w:pStyle w:val="Nagwek3"/>
      </w:pPr>
      <w:bookmarkStart w:id="21" w:name="guardrails-bezpieczeństwo-wielowarstwowe"/>
      <w:bookmarkEnd w:id="20"/>
      <w:r>
        <w:t>Guardrails — bezpieczeństwo wielowarstwowe</w:t>
      </w:r>
    </w:p>
    <w:p w14:paraId="6536A067" w14:textId="77777777" w:rsidR="008939F5" w:rsidRDefault="00000000">
      <w:pPr>
        <w:pStyle w:val="FirstParagraph"/>
      </w:pPr>
      <w:r>
        <w:rPr>
          <w:b/>
          <w:bCs/>
        </w:rPr>
        <w:t>Warstwa 1: Haiku pre-screening</w:t>
      </w:r>
      <w:r>
        <w:t xml:space="preserve"> - Szybki (5-10x tańszy) filtr przed głównym modelem - Klasyfikacja: safe/unsafe</w:t>
      </w:r>
    </w:p>
    <w:p w14:paraId="7BB48354" w14:textId="77777777" w:rsidR="008939F5" w:rsidRDefault="00000000">
      <w:pPr>
        <w:pStyle w:val="Tekstpodstawowy"/>
      </w:pPr>
      <w:r>
        <w:rPr>
          <w:b/>
          <w:bCs/>
        </w:rPr>
        <w:t>Warstwa 2: System prompt constraints</w:t>
      </w:r>
      <w:r>
        <w:t xml:space="preserve"> - Jawne reguły w systemowym prompcie - “Never bypass user permissions”</w:t>
      </w:r>
    </w:p>
    <w:p w14:paraId="571F2DA4" w14:textId="77777777" w:rsidR="008939F5" w:rsidRDefault="00000000">
      <w:pPr>
        <w:pStyle w:val="Tekstpodstawowy"/>
      </w:pPr>
      <w:r>
        <w:rPr>
          <w:b/>
          <w:bCs/>
        </w:rPr>
        <w:t>Warstwa 3: Tool use constraints</w:t>
      </w:r>
      <w:r>
        <w:t xml:space="preserve"> - Whitelist dozwolonych operacji w settings.json - Agent nie może wywoływać operacji poza listą</w:t>
      </w:r>
    </w:p>
    <w:p w14:paraId="6226DDCB" w14:textId="77777777" w:rsidR="008939F5" w:rsidRDefault="00000000">
      <w:r>
        <w:pict w14:anchorId="17415BE4">
          <v:rect id="_x0000_i1030" style="width:0;height:1.5pt" o:hralign="center" o:hrstd="t" o:hr="t"/>
        </w:pict>
      </w:r>
    </w:p>
    <w:p w14:paraId="0817A032" w14:textId="77777777" w:rsidR="008939F5" w:rsidRDefault="00000000">
      <w:pPr>
        <w:pStyle w:val="Nagwek2"/>
      </w:pPr>
      <w:bookmarkStart w:id="22" w:name="mapa-technologii-na-fazy-projektu"/>
      <w:bookmarkEnd w:id="19"/>
      <w:bookmarkEnd w:id="21"/>
      <w:r>
        <w:t>5. Mapa technologii na fazy projektu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31"/>
        <w:gridCol w:w="1027"/>
        <w:gridCol w:w="4517"/>
        <w:gridCol w:w="3080"/>
      </w:tblGrid>
      <w:tr w:rsidR="008939F5" w14:paraId="1DB4890A" w14:textId="77777777" w:rsidTr="00893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0D6963C7" w14:textId="77777777" w:rsidR="008939F5" w:rsidRDefault="00000000">
            <w:pPr>
              <w:pStyle w:val="Compact"/>
            </w:pPr>
            <w:r>
              <w:t>Faza</w:t>
            </w:r>
          </w:p>
        </w:tc>
        <w:tc>
          <w:tcPr>
            <w:tcW w:w="825" w:type="dxa"/>
          </w:tcPr>
          <w:p w14:paraId="1F2572F5" w14:textId="77777777" w:rsidR="008939F5" w:rsidRDefault="00000000">
            <w:pPr>
              <w:pStyle w:val="Compact"/>
            </w:pPr>
            <w:r>
              <w:t>Cel</w:t>
            </w:r>
          </w:p>
        </w:tc>
        <w:tc>
          <w:tcPr>
            <w:tcW w:w="3630" w:type="dxa"/>
          </w:tcPr>
          <w:p w14:paraId="7AB7D42D" w14:textId="77777777" w:rsidR="008939F5" w:rsidRDefault="00000000">
            <w:pPr>
              <w:pStyle w:val="Compact"/>
            </w:pPr>
            <w:r>
              <w:t>Technologia Anthropic</w:t>
            </w:r>
          </w:p>
        </w:tc>
        <w:tc>
          <w:tcPr>
            <w:tcW w:w="2475" w:type="dxa"/>
          </w:tcPr>
          <w:p w14:paraId="7953C4DF" w14:textId="77777777" w:rsidR="008939F5" w:rsidRDefault="00000000">
            <w:pPr>
              <w:pStyle w:val="Compact"/>
            </w:pPr>
            <w:r>
              <w:t>Implementacja</w:t>
            </w:r>
          </w:p>
        </w:tc>
      </w:tr>
      <w:tr w:rsidR="008939F5" w14:paraId="014539FD" w14:textId="77777777">
        <w:tc>
          <w:tcPr>
            <w:tcW w:w="990" w:type="dxa"/>
          </w:tcPr>
          <w:p w14:paraId="31F9F902" w14:textId="77777777" w:rsidR="008939F5" w:rsidRDefault="00000000">
            <w:pPr>
              <w:pStyle w:val="Compact"/>
            </w:pPr>
            <w:r>
              <w:rPr>
                <w:b/>
                <w:bCs/>
              </w:rPr>
              <w:t>F1: FUNDAMENT</w:t>
            </w:r>
          </w:p>
        </w:tc>
        <w:tc>
          <w:tcPr>
            <w:tcW w:w="825" w:type="dxa"/>
          </w:tcPr>
          <w:p w14:paraId="5DD29A4A" w14:textId="77777777" w:rsidR="008939F5" w:rsidRDefault="00000000">
            <w:pPr>
              <w:pStyle w:val="Compact"/>
            </w:pPr>
            <w:r>
              <w:t>Mówię → zapisuje</w:t>
            </w:r>
          </w:p>
        </w:tc>
        <w:tc>
          <w:tcPr>
            <w:tcW w:w="3630" w:type="dxa"/>
          </w:tcPr>
          <w:p w14:paraId="7375FD8B" w14:textId="77777777" w:rsidR="008939F5" w:rsidRDefault="00000000">
            <w:pPr>
              <w:pStyle w:val="Compact"/>
            </w:pPr>
            <w:r>
              <w:t>MCP + FastMCP</w:t>
            </w:r>
          </w:p>
        </w:tc>
        <w:tc>
          <w:tcPr>
            <w:tcW w:w="2475" w:type="dxa"/>
          </w:tcPr>
          <w:p w14:paraId="108CB695" w14:textId="77777777" w:rsidR="008939F5" w:rsidRDefault="00000000">
            <w:pPr>
              <w:pStyle w:val="Compact"/>
            </w:pPr>
            <w:r>
              <w:t>jarvis-notes server</w:t>
            </w:r>
          </w:p>
        </w:tc>
      </w:tr>
      <w:tr w:rsidR="008939F5" w14:paraId="1113F954" w14:textId="77777777">
        <w:tc>
          <w:tcPr>
            <w:tcW w:w="990" w:type="dxa"/>
          </w:tcPr>
          <w:p w14:paraId="57CE59CD" w14:textId="77777777" w:rsidR="008939F5" w:rsidRDefault="00000000">
            <w:pPr>
              <w:pStyle w:val="Compact"/>
            </w:pPr>
            <w:r>
              <w:rPr>
                <w:b/>
                <w:bCs/>
              </w:rPr>
              <w:t>F2: ZASIĘG</w:t>
            </w:r>
          </w:p>
        </w:tc>
        <w:tc>
          <w:tcPr>
            <w:tcW w:w="825" w:type="dxa"/>
          </w:tcPr>
          <w:p w14:paraId="225804D6" w14:textId="77777777" w:rsidR="008939F5" w:rsidRDefault="00000000">
            <w:pPr>
              <w:pStyle w:val="Compact"/>
            </w:pPr>
            <w:r>
              <w:t>Telegram, Gmail, Calendar</w:t>
            </w:r>
          </w:p>
        </w:tc>
        <w:tc>
          <w:tcPr>
            <w:tcW w:w="3630" w:type="dxa"/>
          </w:tcPr>
          <w:p w14:paraId="25BE523F" w14:textId="77777777" w:rsidR="008939F5" w:rsidRDefault="00000000">
            <w:pPr>
              <w:pStyle w:val="Compact"/>
            </w:pPr>
            <w:r>
              <w:t>Tool Use + Streaming + Tool Runner</w:t>
            </w:r>
          </w:p>
        </w:tc>
        <w:tc>
          <w:tcPr>
            <w:tcW w:w="2475" w:type="dxa"/>
          </w:tcPr>
          <w:p w14:paraId="1165FFD3" w14:textId="77777777" w:rsidR="008939F5" w:rsidRDefault="00000000">
            <w:pPr>
              <w:pStyle w:val="Compact"/>
            </w:pPr>
            <w:r>
              <w:t>Integracje Google, bot TG</w:t>
            </w:r>
          </w:p>
        </w:tc>
      </w:tr>
      <w:tr w:rsidR="008939F5" w14:paraId="28A6C351" w14:textId="77777777">
        <w:tc>
          <w:tcPr>
            <w:tcW w:w="990" w:type="dxa"/>
          </w:tcPr>
          <w:p w14:paraId="4650BD6B" w14:textId="77777777" w:rsidR="008939F5" w:rsidRDefault="00000000">
            <w:pPr>
              <w:pStyle w:val="Compact"/>
            </w:pPr>
            <w:r>
              <w:rPr>
                <w:b/>
                <w:bCs/>
              </w:rPr>
              <w:t>F3: MÓZG</w:t>
            </w:r>
          </w:p>
        </w:tc>
        <w:tc>
          <w:tcPr>
            <w:tcW w:w="825" w:type="dxa"/>
          </w:tcPr>
          <w:p w14:paraId="227F8AAA" w14:textId="77777777" w:rsidR="008939F5" w:rsidRDefault="00000000">
            <w:pPr>
              <w:pStyle w:val="Compact"/>
            </w:pPr>
            <w:r>
              <w:t>Głos, RAG, kontekst</w:t>
            </w:r>
          </w:p>
        </w:tc>
        <w:tc>
          <w:tcPr>
            <w:tcW w:w="3630" w:type="dxa"/>
          </w:tcPr>
          <w:p w14:paraId="11F7589A" w14:textId="77777777" w:rsidR="008939F5" w:rsidRDefault="00000000">
            <w:pPr>
              <w:pStyle w:val="Compact"/>
            </w:pPr>
            <w:r>
              <w:t>Agent SDK + Orchestrator</w:t>
            </w:r>
          </w:p>
        </w:tc>
        <w:tc>
          <w:tcPr>
            <w:tcW w:w="2475" w:type="dxa"/>
          </w:tcPr>
          <w:p w14:paraId="590ED24D" w14:textId="77777777" w:rsidR="008939F5" w:rsidRDefault="00000000">
            <w:pPr>
              <w:pStyle w:val="Compact"/>
            </w:pPr>
            <w:r>
              <w:t>Subagents, Vector DB</w:t>
            </w:r>
          </w:p>
        </w:tc>
      </w:tr>
      <w:tr w:rsidR="008939F5" w14:paraId="0554A0B8" w14:textId="77777777">
        <w:tc>
          <w:tcPr>
            <w:tcW w:w="990" w:type="dxa"/>
          </w:tcPr>
          <w:p w14:paraId="209FD11F" w14:textId="77777777" w:rsidR="008939F5" w:rsidRDefault="00000000">
            <w:pPr>
              <w:pStyle w:val="Compact"/>
            </w:pPr>
            <w:r>
              <w:rPr>
                <w:b/>
                <w:bCs/>
              </w:rPr>
              <w:t>F4: AUTONOMIA</w:t>
            </w:r>
          </w:p>
        </w:tc>
        <w:tc>
          <w:tcPr>
            <w:tcW w:w="825" w:type="dxa"/>
          </w:tcPr>
          <w:p w14:paraId="2E264BCF" w14:textId="77777777" w:rsidR="008939F5" w:rsidRDefault="00000000">
            <w:pPr>
              <w:pStyle w:val="Compact"/>
            </w:pPr>
            <w:r>
              <w:t>Mówię raz → działa zawsze</w:t>
            </w:r>
          </w:p>
        </w:tc>
        <w:tc>
          <w:tcPr>
            <w:tcW w:w="3630" w:type="dxa"/>
          </w:tcPr>
          <w:p w14:paraId="0E370ADC" w14:textId="77777777" w:rsidR="008939F5" w:rsidRDefault="00000000">
            <w:pPr>
              <w:pStyle w:val="Compact"/>
            </w:pPr>
            <w:r>
              <w:t>Multi-AI Router + Self-improvement</w:t>
            </w:r>
          </w:p>
        </w:tc>
        <w:tc>
          <w:tcPr>
            <w:tcW w:w="2475" w:type="dxa"/>
          </w:tcPr>
          <w:p w14:paraId="70A85869" w14:textId="77777777" w:rsidR="008939F5" w:rsidRDefault="00000000">
            <w:pPr>
              <w:pStyle w:val="Compact"/>
            </w:pPr>
            <w:r>
              <w:t>L3-L4 autonomia</w:t>
            </w:r>
          </w:p>
        </w:tc>
      </w:tr>
    </w:tbl>
    <w:p w14:paraId="1AA66DF7" w14:textId="77777777" w:rsidR="008939F5" w:rsidRDefault="00000000">
      <w:r>
        <w:pict w14:anchorId="416EFD57">
          <v:rect id="_x0000_i1031" style="width:0;height:1.5pt" o:hralign="center" o:hrstd="t" o:hr="t"/>
        </w:pict>
      </w:r>
    </w:p>
    <w:p w14:paraId="7DD55C44" w14:textId="77777777" w:rsidR="008939F5" w:rsidRDefault="00000000">
      <w:pPr>
        <w:pStyle w:val="Nagwek2"/>
      </w:pPr>
      <w:bookmarkStart w:id="23" w:name="rekomendacje-natychmiastowe"/>
      <w:bookmarkEnd w:id="22"/>
      <w:r>
        <w:t>6. Rekomendacje natychmiastowe</w:t>
      </w:r>
    </w:p>
    <w:p w14:paraId="7D419E1A" w14:textId="77777777" w:rsidR="008939F5" w:rsidRDefault="00000000">
      <w:pPr>
        <w:pStyle w:val="Nagwek3"/>
      </w:pPr>
      <w:bookmarkStart w:id="24" w:name="do-wdrożenia-teraz-koszt-0"/>
      <w:r>
        <w:t>Do wdrożenia teraz (koszt: $0)</w:t>
      </w:r>
    </w:p>
    <w:p w14:paraId="595B3FF5" w14:textId="77777777" w:rsidR="008939F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Prompt caching</w:t>
      </w:r>
      <w:r>
        <w:t xml:space="preserve"> — dodaj </w:t>
      </w:r>
      <w:r>
        <w:rPr>
          <w:rStyle w:val="VerbatimChar"/>
        </w:rPr>
        <w:t>cache_control</w:t>
      </w:r>
      <w:r>
        <w:t xml:space="preserve"> do centralnych plików</w:t>
      </w:r>
    </w:p>
    <w:p w14:paraId="1CB1853B" w14:textId="77777777" w:rsidR="008939F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Struktura MEMORY.md</w:t>
      </w:r>
      <w:r>
        <w:t xml:space="preserve"> — zdefiniuj format wpisów sesji</w:t>
      </w:r>
    </w:p>
    <w:p w14:paraId="6150D923" w14:textId="77777777" w:rsidR="008939F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claude-progress.txt</w:t>
      </w:r>
      <w:r>
        <w:t xml:space="preserve"> — log postępu dla continuity</w:t>
      </w:r>
    </w:p>
    <w:p w14:paraId="75A6F019" w14:textId="77777777" w:rsidR="008939F5" w:rsidRDefault="00000000">
      <w:pPr>
        <w:pStyle w:val="Nagwek3"/>
      </w:pPr>
      <w:bookmarkStart w:id="25" w:name="do-wdrożenia-w-fazie-1-mvp"/>
      <w:bookmarkEnd w:id="24"/>
      <w:r>
        <w:t>Do wdrożenia w Fazie 1 MVP</w:t>
      </w:r>
    </w:p>
    <w:p w14:paraId="2055EDDD" w14:textId="77777777" w:rsidR="008939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FastMCP server jarvis-notes</w:t>
      </w:r>
      <w:r>
        <w:t xml:space="preserve"> — CRUD na markdown</w:t>
      </w:r>
    </w:p>
    <w:p w14:paraId="1B92F7A7" w14:textId="77777777" w:rsidR="008939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Integracja z Claude Code</w:t>
      </w:r>
      <w:r>
        <w:t xml:space="preserve"> — </w:t>
      </w:r>
      <w:r>
        <w:rPr>
          <w:rStyle w:val="VerbatimChar"/>
        </w:rPr>
        <w:t>.mcp.json</w:t>
      </w:r>
      <w:r>
        <w:t xml:space="preserve"> w repozytorium</w:t>
      </w:r>
    </w:p>
    <w:p w14:paraId="70337644" w14:textId="77777777" w:rsidR="008939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Test sprawczości:</w:t>
      </w:r>
      <w:r>
        <w:t xml:space="preserve"> “zanotuj: X” → X jest w NOTES.md</w:t>
      </w:r>
    </w:p>
    <w:p w14:paraId="014CFC2D" w14:textId="77777777" w:rsidR="008939F5" w:rsidRDefault="00000000">
      <w:pPr>
        <w:pStyle w:val="Nagwek3"/>
      </w:pPr>
      <w:bookmarkStart w:id="26" w:name="do-zaplanowania-faza-2"/>
      <w:bookmarkEnd w:id="25"/>
      <w:r>
        <w:t>Do zaplanowania (Faza 2+)</w:t>
      </w:r>
    </w:p>
    <w:p w14:paraId="01730C5D" w14:textId="77777777" w:rsidR="008939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Tool Runner</w:t>
      </w:r>
      <w:r>
        <w:t xml:space="preserve"> dla Gmail/Calendar integracji</w:t>
      </w:r>
    </w:p>
    <w:p w14:paraId="35AE003D" w14:textId="77777777" w:rsidR="008939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Telegram bot</w:t>
      </w:r>
      <w:r>
        <w:t xml:space="preserve"> ze streamingiem</w:t>
      </w:r>
    </w:p>
    <w:p w14:paraId="6F4BE8D4" w14:textId="77777777" w:rsidR="008939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Batch API</w:t>
      </w:r>
      <w:r>
        <w:t xml:space="preserve"> dla nocnych digestów</w:t>
      </w:r>
    </w:p>
    <w:p w14:paraId="4E2FF53E" w14:textId="77777777" w:rsidR="008939F5" w:rsidRDefault="00000000">
      <w:r>
        <w:pict w14:anchorId="59F9BF55">
          <v:rect id="_x0000_i1032" style="width:0;height:1.5pt" o:hralign="center" o:hrstd="t" o:hr="t"/>
        </w:pict>
      </w:r>
    </w:p>
    <w:p w14:paraId="20E0187A" w14:textId="77777777" w:rsidR="008939F5" w:rsidRDefault="00000000">
      <w:pPr>
        <w:pStyle w:val="Nagwek2"/>
      </w:pPr>
      <w:bookmarkStart w:id="27" w:name="pytania-otwarte"/>
      <w:bookmarkEnd w:id="23"/>
      <w:bookmarkEnd w:id="26"/>
      <w:r>
        <w:t>7. Pytania otwarte</w:t>
      </w:r>
    </w:p>
    <w:p w14:paraId="5017C8B3" w14:textId="77777777" w:rsidR="008939F5" w:rsidRDefault="00000000">
      <w:pPr>
        <w:numPr>
          <w:ilvl w:val="0"/>
          <w:numId w:val="7"/>
        </w:numPr>
      </w:pPr>
      <w:r>
        <w:rPr>
          <w:b/>
          <w:bCs/>
        </w:rPr>
        <w:t>MCP vs bezpośrednie API</w:t>
      </w:r>
      <w:r>
        <w:t xml:space="preserve"> — czy MCP jest optymalny dla wszystkich integracji, czy tylko dla Claude Code?</w:t>
      </w:r>
    </w:p>
    <w:p w14:paraId="3B7B66B3" w14:textId="77777777" w:rsidR="008939F5" w:rsidRDefault="00000000">
      <w:pPr>
        <w:numPr>
          <w:ilvl w:val="0"/>
          <w:numId w:val="7"/>
        </w:numPr>
      </w:pPr>
      <w:r>
        <w:rPr>
          <w:b/>
          <w:bCs/>
        </w:rPr>
        <w:t>Subagent granularity</w:t>
      </w:r>
      <w:r>
        <w:t xml:space="preserve"> — jak drobno dzielić subagenty? Jeden per funkcja czy per domena?</w:t>
      </w:r>
    </w:p>
    <w:p w14:paraId="081FBB8B" w14:textId="77777777" w:rsidR="008939F5" w:rsidRDefault="00000000">
      <w:pPr>
        <w:numPr>
          <w:ilvl w:val="0"/>
          <w:numId w:val="7"/>
        </w:numPr>
      </w:pPr>
      <w:r>
        <w:rPr>
          <w:b/>
          <w:bCs/>
        </w:rPr>
        <w:t>Memory persistence</w:t>
      </w:r>
      <w:r>
        <w:t xml:space="preserve"> — MEMORY.md vs dedykowana baza (SQLite, PostgreSQL)?</w:t>
      </w:r>
    </w:p>
    <w:p w14:paraId="446A8728" w14:textId="77777777" w:rsidR="008939F5" w:rsidRDefault="00000000">
      <w:pPr>
        <w:numPr>
          <w:ilvl w:val="0"/>
          <w:numId w:val="7"/>
        </w:numPr>
      </w:pPr>
      <w:r>
        <w:rPr>
          <w:b/>
          <w:bCs/>
        </w:rPr>
        <w:t>Koszty w skali</w:t>
      </w:r>
      <w:r>
        <w:t xml:space="preserve"> — przy 100+ requestów/dzień, jaki model (Haiku vs Sonnet vs Opus) dla jakiego zadania?</w:t>
      </w:r>
    </w:p>
    <w:p w14:paraId="45CFE432" w14:textId="77777777" w:rsidR="008939F5" w:rsidRDefault="00000000">
      <w:pPr>
        <w:numPr>
          <w:ilvl w:val="0"/>
          <w:numId w:val="7"/>
        </w:numPr>
      </w:pPr>
      <w:r>
        <w:rPr>
          <w:b/>
          <w:bCs/>
        </w:rPr>
        <w:t>Self-improvement (L4)</w:t>
      </w:r>
      <w:r>
        <w:t xml:space="preserve"> — jak bezpiecznie pozwolić agentowi modyfikować własny kod?</w:t>
      </w:r>
    </w:p>
    <w:p w14:paraId="537223C3" w14:textId="77777777" w:rsidR="008939F5" w:rsidRDefault="00000000">
      <w:r>
        <w:pict w14:anchorId="5D2DF9B7">
          <v:rect id="_x0000_i1033" style="width:0;height:1.5pt" o:hralign="center" o:hrstd="t" o:hr="t"/>
        </w:pict>
      </w:r>
    </w:p>
    <w:p w14:paraId="5CD2C242" w14:textId="77777777" w:rsidR="008939F5" w:rsidRDefault="00000000">
      <w:pPr>
        <w:pStyle w:val="Nagwek2"/>
      </w:pPr>
      <w:bookmarkStart w:id="28" w:name="źródła"/>
      <w:bookmarkEnd w:id="27"/>
      <w:r>
        <w:t>Źródła</w:t>
      </w:r>
    </w:p>
    <w:p w14:paraId="1C7356B0" w14:textId="77777777" w:rsidR="008939F5" w:rsidRDefault="00000000">
      <w:pPr>
        <w:pStyle w:val="Compact"/>
        <w:numPr>
          <w:ilvl w:val="0"/>
          <w:numId w:val="8"/>
        </w:numPr>
      </w:pPr>
      <w:hyperlink r:id="rId5">
        <w:r>
          <w:rPr>
            <w:rStyle w:val="Hipercze"/>
          </w:rPr>
          <w:t>Model Context Protocol — Build Server</w:t>
        </w:r>
      </w:hyperlink>
    </w:p>
    <w:p w14:paraId="0FD16952" w14:textId="77777777" w:rsidR="008939F5" w:rsidRDefault="00000000">
      <w:pPr>
        <w:pStyle w:val="Compact"/>
        <w:numPr>
          <w:ilvl w:val="0"/>
          <w:numId w:val="8"/>
        </w:numPr>
      </w:pPr>
      <w:hyperlink r:id="rId6">
        <w:r>
          <w:rPr>
            <w:rStyle w:val="Hipercze"/>
          </w:rPr>
          <w:t>Anthropic API — Tool Use Implementation</w:t>
        </w:r>
      </w:hyperlink>
    </w:p>
    <w:p w14:paraId="6FC217EC" w14:textId="77777777" w:rsidR="008939F5" w:rsidRDefault="00000000">
      <w:pPr>
        <w:pStyle w:val="Compact"/>
        <w:numPr>
          <w:ilvl w:val="0"/>
          <w:numId w:val="8"/>
        </w:numPr>
      </w:pPr>
      <w:hyperlink r:id="rId7">
        <w:r>
          <w:rPr>
            <w:rStyle w:val="Hipercze"/>
          </w:rPr>
          <w:t>Anthropic API — Streaming</w:t>
        </w:r>
      </w:hyperlink>
    </w:p>
    <w:p w14:paraId="041CAE3A" w14:textId="77777777" w:rsidR="008939F5" w:rsidRDefault="00000000">
      <w:pPr>
        <w:pStyle w:val="Compact"/>
        <w:numPr>
          <w:ilvl w:val="0"/>
          <w:numId w:val="8"/>
        </w:numPr>
      </w:pPr>
      <w:hyperlink r:id="rId8">
        <w:r>
          <w:rPr>
            <w:rStyle w:val="Hipercze"/>
          </w:rPr>
          <w:t>Anthropic — Agent SDK Overview</w:t>
        </w:r>
      </w:hyperlink>
    </w:p>
    <w:p w14:paraId="5B54935A" w14:textId="77777777" w:rsidR="008939F5" w:rsidRDefault="00000000">
      <w:pPr>
        <w:pStyle w:val="Compact"/>
        <w:numPr>
          <w:ilvl w:val="0"/>
          <w:numId w:val="8"/>
        </w:numPr>
      </w:pPr>
      <w:hyperlink r:id="rId9">
        <w:r>
          <w:rPr>
            <w:rStyle w:val="Hipercze"/>
          </w:rPr>
          <w:t>Anthropic — Prompt Caching</w:t>
        </w:r>
      </w:hyperlink>
    </w:p>
    <w:p w14:paraId="56A5CAF2" w14:textId="77777777" w:rsidR="008939F5" w:rsidRDefault="00000000">
      <w:pPr>
        <w:pStyle w:val="Compact"/>
        <w:numPr>
          <w:ilvl w:val="0"/>
          <w:numId w:val="8"/>
        </w:numPr>
      </w:pPr>
      <w:hyperlink r:id="rId10">
        <w:r>
          <w:rPr>
            <w:rStyle w:val="Hipercze"/>
          </w:rPr>
          <w:t>Anthropic — Batch Processing</w:t>
        </w:r>
      </w:hyperlink>
    </w:p>
    <w:p w14:paraId="31678B4B" w14:textId="77777777" w:rsidR="008939F5" w:rsidRDefault="00000000">
      <w:pPr>
        <w:pStyle w:val="Compact"/>
        <w:numPr>
          <w:ilvl w:val="0"/>
          <w:numId w:val="8"/>
        </w:numPr>
      </w:pPr>
      <w:hyperlink r:id="rId11">
        <w:r>
          <w:rPr>
            <w:rStyle w:val="Hipercze"/>
          </w:rPr>
          <w:t>Building Effective Harnesses for Long-Running Agents</w:t>
        </w:r>
      </w:hyperlink>
    </w:p>
    <w:p w14:paraId="6C578CDE" w14:textId="77777777" w:rsidR="008939F5" w:rsidRDefault="00000000">
      <w:r>
        <w:pict w14:anchorId="47D1D984">
          <v:rect id="_x0000_i1034" style="width:0;height:1.5pt" o:hralign="center" o:hrstd="t" o:hr="t"/>
        </w:pict>
      </w:r>
    </w:p>
    <w:p w14:paraId="75C40B91" w14:textId="77777777" w:rsidR="008939F5" w:rsidRDefault="00000000">
      <w:pPr>
        <w:pStyle w:val="Tekstblokowy"/>
      </w:pPr>
      <w:r>
        <w:rPr>
          <w:b/>
          <w:bCs/>
        </w:rPr>
        <w:t>Status dokumentu:</w:t>
      </w:r>
      <w:r>
        <w:t xml:space="preserve"> Do analizy i przemyślenia </w:t>
      </w:r>
      <w:r>
        <w:rPr>
          <w:b/>
          <w:bCs/>
        </w:rPr>
        <w:t>Następny krok:</w:t>
      </w:r>
      <w:r>
        <w:t xml:space="preserve"> Decyzja o kolejności implementacji </w:t>
      </w:r>
      <w:r>
        <w:rPr>
          <w:b/>
          <w:bCs/>
        </w:rPr>
        <w:t>Powiązane:</w:t>
      </w:r>
      <w:r>
        <w:t xml:space="preserve"> </w:t>
      </w:r>
      <w:hyperlink r:id="rId12">
        <w:r>
          <w:rPr>
            <w:rStyle w:val="Hipercze"/>
          </w:rPr>
          <w:t>ROADMAP.md</w:t>
        </w:r>
      </w:hyperlink>
      <w:r>
        <w:t xml:space="preserve">, </w:t>
      </w:r>
      <w:hyperlink r:id="rId13">
        <w:r>
          <w:rPr>
            <w:rStyle w:val="Hipercze"/>
          </w:rPr>
          <w:t>CONCEPT.md</w:t>
        </w:r>
      </w:hyperlink>
      <w:bookmarkEnd w:id="0"/>
      <w:bookmarkEnd w:id="28"/>
    </w:p>
    <w:sectPr w:rsidR="008939F5" w:rsidSect="002C0F14">
      <w:footnotePr>
        <w:numRestart w:val="eachSect"/>
      </w:footnotePr>
      <w:pgSz w:w="11907" w:h="16840" w:code="9"/>
      <w:pgMar w:top="1134" w:right="1134" w:bottom="1134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CC45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D435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F8E08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0CD2DE"/>
    <w:multiLevelType w:val="multilevel"/>
    <w:tmpl w:val="5FD6EC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99981166">
    <w:abstractNumId w:val="3"/>
  </w:num>
  <w:num w:numId="2" w16cid:durableId="734858935">
    <w:abstractNumId w:val="0"/>
  </w:num>
  <w:num w:numId="3" w16cid:durableId="389575698">
    <w:abstractNumId w:val="1"/>
  </w:num>
  <w:num w:numId="4" w16cid:durableId="16760363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959902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57073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828671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0266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7CCD"/>
    <w:rsid w:val="00011223"/>
    <w:rsid w:val="002C0F14"/>
    <w:rsid w:val="00395809"/>
    <w:rsid w:val="00667CCD"/>
    <w:rsid w:val="007D508D"/>
    <w:rsid w:val="008939F5"/>
    <w:rsid w:val="00C5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F4459"/>
  <w15:docId w15:val="{C68AA232-8981-4221-A7E8-C4BC807FF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ytu"/>
    <w:next w:val="Tekstpodstawowy"/>
    <w:qFormat/>
    <w:pPr>
      <w:keepNext/>
      <w:keepLines/>
    </w:pPr>
    <w:rPr>
      <w:sz w:val="24"/>
      <w:szCs w:val="24"/>
    </w:rPr>
  </w:style>
  <w:style w:type="paragraph" w:styleId="Data">
    <w:name w:val="Date"/>
    <w:basedOn w:val="Tytu"/>
    <w:next w:val="Tekstpodstawowy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claude.com/docs/en/agent-sdk/overview" TargetMode="External"/><Relationship Id="rId13" Type="http://schemas.openxmlformats.org/officeDocument/2006/relationships/hyperlink" Target="../CONCEPT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form.claude.com/docs/en/build-with-claude/streaming.md" TargetMode="External"/><Relationship Id="rId12" Type="http://schemas.openxmlformats.org/officeDocument/2006/relationships/hyperlink" Target="../ROADMAP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claude.com/docs/en/agents-and-tools/tool-use/implement-tool-use.md" TargetMode="External"/><Relationship Id="rId11" Type="http://schemas.openxmlformats.org/officeDocument/2006/relationships/hyperlink" Target="https://www.anthropic.com/engineering/effective-harnesses-for-long-running-agents" TargetMode="External"/><Relationship Id="rId5" Type="http://schemas.openxmlformats.org/officeDocument/2006/relationships/hyperlink" Target="https://modelcontextprotocol.io/docs/develop/build-serve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latform.claude.com/docs/en/build-with-claude/batch-processing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form.claude.com/docs/en/build-with-claude/prompt-cach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1508</Words>
  <Characters>10257</Characters>
  <Application>Microsoft Office Word</Application>
  <DocSecurity>0</DocSecurity>
  <Lines>394</Lines>
  <Paragraphs>186</Paragraphs>
  <ScaleCrop>false</ScaleCrop>
  <Company/>
  <LinksUpToDate>false</LinksUpToDate>
  <CharactersWithSpaces>11579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Sławomir Post</dc:creator>
  <cp:keywords/>
  <cp:lastModifiedBy>Sławomir Post</cp:lastModifiedBy>
  <cp:revision>3</cp:revision>
  <cp:lastPrinted>2026-01-17T13:45:00Z</cp:lastPrinted>
  <dcterms:created xsi:type="dcterms:W3CDTF">2026-01-17T13:29:00Z</dcterms:created>
  <dcterms:modified xsi:type="dcterms:W3CDTF">2026-01-17T13:47:00Z</dcterms:modified>
</cp:coreProperties>
</file>