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0"/>
        </w:rPr>
        <w:t>LiveScribe — On-Device Real-Time AI Meeting Intelligence</w:t>
      </w:r>
    </w:p>
    <w:p>
      <w:r>
        <w:rPr>
          <w:i/>
          <w:color w:val="64748B"/>
          <w:sz w:val="20"/>
        </w:rPr>
        <w:t>Snapdragon® AI Lab Build &amp; Present Challenge 2026 | Submission Document</w:t>
        <w:br/>
        <w:t>Author: Kshitij Jaiswal | GitHub: https://github.com/SlayerHADES/LiveScribe</w:t>
      </w:r>
    </w:p>
    <w:p>
      <w:pPr>
        <w:pStyle w:val="Heading1"/>
      </w:pPr>
      <w:r>
        <w:t>1. Problem Statement</w:t>
      </w:r>
    </w:p>
    <w:p>
      <w:r>
        <w:t>Existing meeting and lecture transcription tools rely entirely on cloud servers. This introduces severe data privacy risks for confidential business discussions, IP-sensitive research, and personal notes. Furthermore, cloud tools fail completely when internet connectivity is unavailable — such as in flight, in basement labs, or in low-connectivity classrooms.</w:t>
      </w:r>
    </w:p>
    <w:p>
      <w:pPr>
        <w:pStyle w:val="Heading1"/>
      </w:pPr>
      <w:r>
        <w:t>2. Solution Overview</w:t>
      </w:r>
    </w:p>
    <w:p>
      <w:r>
        <w:t>LiveScribe is an on-device, real-time AI live transcription and meeting intelligence platform running 100% locally on the Snapdragon® Hexagon NPU via ONNX Runtime's QNN Execution Provider (QNNExecutionProvider). No audio or transcript data ever leaves the device.</w:t>
      </w:r>
    </w:p>
    <w:p>
      <w:pPr>
        <w:pStyle w:val="Heading1"/>
      </w:pPr>
      <w:r>
        <w:t>3. Key Capabilities &amp; Product Features</w:t>
      </w:r>
    </w:p>
    <w:p>
      <w:pPr>
        <w:pStyle w:val="ListBullet"/>
      </w:pPr>
      <w:r>
        <w:rPr>
          <w:b/>
        </w:rPr>
        <w:t xml:space="preserve">Real-Time Speech Recognition: </w:t>
      </w:r>
      <w:r>
        <w:t>Sub-300ms latency continuous streaming transcription using Whisper-base ONNX quantized models running locally on the Hexagon NPU.</w:t>
      </w:r>
    </w:p>
    <w:p>
      <w:pPr>
        <w:pStyle w:val="ListBullet"/>
      </w:pPr>
      <w:r>
        <w:rPr>
          <w:b/>
        </w:rPr>
        <w:t xml:space="preserve">Local LLM Meeting Intelligence: </w:t>
      </w:r>
      <w:r>
        <w:t>On-demand AI summarization extracting executive briefs, key decisions, and action items with automatic owner assignment.</w:t>
      </w:r>
    </w:p>
    <w:p>
      <w:pPr>
        <w:pStyle w:val="ListBullet"/>
      </w:pPr>
      <w:r>
        <w:rPr>
          <w:b/>
        </w:rPr>
        <w:t xml:space="preserve">Contextual Ask AI with Timestamp Citations: </w:t>
      </w:r>
      <w:r>
        <w:t>Embedded assistant allowing users to ask questions about the conversation, with clickable timestamp citations (e.g. '📍 10:43 — Kshitij M.') that auto-scroll to the exact transcript moment.</w:t>
      </w:r>
    </w:p>
    <w:p>
      <w:pPr>
        <w:pStyle w:val="ListBullet"/>
      </w:pPr>
      <w:r>
        <w:rPr>
          <w:b/>
        </w:rPr>
        <w:t xml:space="preserve">Real-Time Telemetry &amp; Offline Proof: </w:t>
      </w:r>
      <w:r>
        <w:t>In-app benchmark panel displaying live CPU %, process memory, NPU provider status, and an OS-level network indicator proving 100% functionality with Wi-Fi disabled.</w:t>
      </w:r>
    </w:p>
    <w:p>
      <w:pPr>
        <w:pStyle w:val="ListBullet"/>
      </w:pPr>
      <w:r>
        <w:rPr>
          <w:b/>
        </w:rPr>
        <w:t xml:space="preserve">Notes Export: </w:t>
      </w:r>
      <w:r>
        <w:t>One-click export of structured Markdown reports containing executive summaries, decision lists, task tables, and full transcripts.</w:t>
      </w:r>
    </w:p>
    <w:p>
      <w:pPr>
        <w:pStyle w:val="Heading1"/>
      </w:pPr>
      <w:r>
        <w:t>4. Hardware &amp; Technical Architecture</w:t>
      </w:r>
    </w:p>
    <w:p>
      <w:r>
        <w:t>- Hardware Target: Snapdragon® X Elite / Plus (Qualcomm Hexagon NPU)</w:t>
        <w:br/>
        <w:t>- Inference Runtime: ONNX Runtime with QNN Execution Provider (QNNExecutionProvider)</w:t>
        <w:br/>
        <w:t>- Backend Engine: Python FastAPI, WebSocket streaming (WS /ws/transcribe)</w:t>
        <w:br/>
        <w:t>- Frontend UI: Venture-backed SaaS studio UI (Linear + Raycast + Chatbase + Reevo aesthetic) with HTML5 Canvas audio visualizers and Cmd+K command palette.</w:t>
      </w:r>
    </w:p>
    <w:p>
      <w:pPr>
        <w:pStyle w:val="Heading1"/>
      </w:pPr>
      <w:r>
        <w:t>5. NPU Benchmarks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 / 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Cloud Tools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LiveScribe (Snapdragon NPU)</w:t>
            </w:r>
          </w:p>
        </w:tc>
      </w:tr>
      <w:tr>
        <w:tc>
          <w:tcPr>
            <w:tcW w:type="dxa" w:w="2880"/>
          </w:tcPr>
          <w:p>
            <w:r>
              <w:t>Works Offline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(100% Local / Airplane Mode)</w:t>
            </w:r>
          </w:p>
        </w:tc>
      </w:tr>
      <w:tr>
        <w:tc>
          <w:tcPr>
            <w:tcW w:type="dxa" w:w="2880"/>
          </w:tcPr>
          <w:p>
            <w:r>
              <w:t>Audio Data Privacy</w:t>
            </w:r>
          </w:p>
        </w:tc>
        <w:tc>
          <w:tcPr>
            <w:tcW w:type="dxa" w:w="2880"/>
          </w:tcPr>
          <w:p>
            <w:r>
              <w:t>Sent to Cloud (Risk)</w:t>
            </w:r>
          </w:p>
        </w:tc>
        <w:tc>
          <w:tcPr>
            <w:tcW w:type="dxa" w:w="2880"/>
          </w:tcPr>
          <w:p>
            <w:r>
              <w:t>0 Bytes Leave Device</w:t>
            </w:r>
          </w:p>
        </w:tc>
      </w:tr>
      <w:tr>
        <w:tc>
          <w:tcPr>
            <w:tcW w:type="dxa" w:w="2880"/>
          </w:tcPr>
          <w:p>
            <w:r>
              <w:t>Inference Hardware</w:t>
            </w:r>
          </w:p>
        </w:tc>
        <w:tc>
          <w:tcPr>
            <w:tcW w:type="dxa" w:w="2880"/>
          </w:tcPr>
          <w:p>
            <w:r>
              <w:t>Remote Cloud GPU Cluster</w:t>
            </w:r>
          </w:p>
        </w:tc>
        <w:tc>
          <w:tcPr>
            <w:tcW w:type="dxa" w:w="2880"/>
          </w:tcPr>
          <w:p>
            <w:r>
              <w:t>Qualcomm Hexagon NPU</w:t>
            </w:r>
          </w:p>
        </w:tc>
      </w:tr>
      <w:tr>
        <w:tc>
          <w:tcPr>
            <w:tcW w:type="dxa" w:w="2880"/>
          </w:tcPr>
          <w:p>
            <w:r>
              <w:t>Chunk Latency</w:t>
            </w:r>
          </w:p>
        </w:tc>
        <w:tc>
          <w:tcPr>
            <w:tcW w:type="dxa" w:w="2880"/>
          </w:tcPr>
          <w:p>
            <w:r>
              <w:t>1000 - 3000 ms</w:t>
            </w:r>
          </w:p>
        </w:tc>
        <w:tc>
          <w:tcPr>
            <w:tcW w:type="dxa" w:w="2880"/>
          </w:tcPr>
          <w:p>
            <w:r>
              <w:t>~300 ms / chunk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