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5c56a32e0466f51658df6656efa87e33b3b859"/>
    <w:p>
      <w:pPr>
        <w:pStyle w:val="Heading1"/>
      </w:pPr>
      <w:r>
        <w:t xml:space="preserve">AFRI variables, models, and datasets — restored original methods</w:t>
      </w:r>
    </w:p>
    <w:p>
      <w:pPr>
        <w:pStyle w:val="FirstParagraph"/>
      </w:pPr>
      <w:r>
        <w:t xml:space="preserve">The manuscript workflow restores the methods in the supplied original Rmd. There are 44 canonical reporting specifications and 12 exploratory/source catalog entries. Source entries do not replace canonical manuscript fits. Original research datasets are absent here; actual study estimates and a full knit have not been verified.</w:t>
      </w:r>
    </w:p>
    <w:p>
      <w:pPr>
        <w:pStyle w:val="BodyText"/>
      </w:pPr>
      <w:r>
        <w:t xml:space="preserve">Season models use</w:t>
      </w:r>
      <w:r>
        <w:t xml:space="preserve"> </w:t>
      </w:r>
      <w:r>
        <w:rPr>
          <w:rStyle w:val="VerbatimChar"/>
        </w:rPr>
        <w:t xml:space="preserve">TRT * SR</w:t>
      </w:r>
      <w:r>
        <w:t xml:space="preserve"> </w:t>
      </w:r>
      <w:r>
        <w:t xml:space="preserve">and random Year and physical Pasture intercepts where estimable. Period models use</w:t>
      </w:r>
      <w:r>
        <w:t xml:space="preserve"> </w:t>
      </w:r>
      <w:r>
        <w:rPr>
          <w:rStyle w:val="VerbatimChar"/>
        </w:rPr>
        <w:t xml:space="preserve">TRT * SR * Period</w:t>
      </w:r>
      <w:r>
        <w:t xml:space="preserve">, including all interactions. The original period engine compares RI and AR(1) candidates; an eligible converged AR(1) is retained when it improves AIC by at least 2, or the RI fit is invalid. Animal-period models use the original within-year animal clustering. Pasture_Year indexes the annual AR(1) sequence, not an additional pasture-year random intercept.</w:t>
      </w:r>
    </w:p>
    <w:p>
      <w:pPr>
        <w:pStyle w:val="BodyText"/>
      </w:pPr>
      <w:r>
        <w:t xml:space="preserve">Original family rules are restored: Gaussian/identity for prespecified Gaussian outcomes; Gamma/log for positive area and gas ratios; zero responses use Tweedie/log and negative responses use Gaussian under the original rules.</w:t>
      </w:r>
      <w:r>
        <w:t xml:space="preserve"> </w:t>
      </w:r>
      <w:r>
        <w:rPr>
          <w:rStyle w:val="VerbatimChar"/>
        </w:rPr>
        <w:t xml:space="preserve">auto_positive</w:t>
      </w:r>
      <w:r>
        <w:t xml:space="preserve"> </w:t>
      </w:r>
      <w:r>
        <w:t xml:space="preserve">compares Gaussian with Gamma or Tweedie by AIC. Original numerical fallback rules are retained, and the final fitted family/formula is reported rather than assumed.</w:t>
      </w:r>
    </w:p>
    <w:p>
      <w:pPr>
        <w:pStyle w:val="BodyText"/>
      </w:pPr>
      <w:r>
        <w:t xml:space="preserve">Table 1 uses the original quality-controlled animal-year behavior and movement summaries. The final workbook keeps Table_1_Grazing_Behaviors first, routes season animal responses to Table2 and land responses to WholeSeason_Additional, and retains Pasture_RGP and Animal_RGP. Outside-RGP active-area and combined-gas responses remain removed. Existing files from older runs are not deleted. Run a fresh R session and rerun all data and model chunks.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/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 formula / source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Grazing_h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Grazing_h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Table1_Grazing_Behaviors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Resting_h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Table1_Grazing_Behaviors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Traveling_h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Table1_Grazing_Behaviors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mean_DDT_day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mean_DDT_day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Table1_Grazing_Behaviors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CH4_Mean_g_d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dressler_animal_means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CO2_Mean_g_d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dressler_animal_means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Smooth_Period_ADG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Smooth_Period_ADG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animal_spline_metrics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Shrunk_Initial_BW_kg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shrunk_bw_season_analysis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Shrunk_Final_BW_kg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shrunk_bw_season_analysis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CH4_g_per_active_ha_whole_season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CO2_g_per_active_ha_whole_season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active_ha_whole_season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LWG_kg_per_active_ha_whole_season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active_ha_all_pasture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active_ha_inside_rgp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mean_RGP_ADG_kg_day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mean_RGP_ADG_kg_day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CH4_g_animal_day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CO2_g_animal_day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LWG_kg_per_active_ha_all_pasture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LWG_kg_per_active_ha_inside_rgp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CH4_g_per_active_ha_all_pasture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CH4_g_per_active_ha_inside_rgp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CO2_g_per_active_ha_all_pasture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CO2_g_per_active_ha_inside_rgp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period_level_grazing_productivity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mean_Shrunk_Initial_BW_kg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mean_Shrunk_Final_BW_kg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mean_Whole_Season_Smooth_ADG_kg_day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whole_season_animal_avg_CH4_g_day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whole_season_animal_avg_CO2_g_day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CH4_g_per_active_ha_day_whole_season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CO2_g_per_active_ha_day_whole_season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ADG_Land_kg_per_active_ha_day_whole_season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ADG_Land_kg_per_active_ha_day_whole_season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CH4_g_per_kg_LWG_whole_season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CO2_g_per_kg_LWG_whole_season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whole_season_grazing_productivity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Whole_Season_CH4_g_day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shrunk_bw_season_analysis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Whole_Season_CO2_g_day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shrunk_bw_season_analysis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Whole_Season_Smooth_ADG_kg_day ~ TRT * SR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shrunk_bw_season_analysis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RGP_CH4_g_day ~ TRT * SR * Period + (1 \| Year) + (1 \| Pasture) + (1 \| Animal_Year_ID)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shrunk_bw_period_analysis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RGP_CO2_g_day ~ TRT * SR * Period + (1 \| Year) + (1 \| Pasture) + (1 \| Animal_Year_ID)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shrunk_bw_period_analysis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RGP_Smooth_ADG_kg_day ~ TRT * SR * Period + (1 \| Year) + (1 \| Pasture) + (1 \| Animal_Year_ID)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shrunk_bw_period_analysis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manuscript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* RotationPeriod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ch4_rotation_model_data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* RotationPeriod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co2_rotation_model_data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Seasonal_ADG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Seasonal_ADG ~ TRT * SR + (1 \| Year) + (1 \| Pasture_ID)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bw_season_model_data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FBW ~ IBW + TRT * SR + (1 \| Year) + (1 \| Pasture_ID)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bw_season_model_data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gf_model_data (from gf_period_qualified)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* Period + (1 \| Year) + (1 \| Pasture)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gf_model_data (from gf_period_qualified)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* RGP + (1 \| Pasture_ID) + (1 \| Year)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rgp_map_scopes [Grid_Map = ALL_PASTURE_GRAZING]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* RGP + (1 \| Pasture_ID) + (1 \| Year)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rgp_map_scopes [Grid_Map = ALL_PASTURE_GRAZING]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* RGP + (1 \| Pasture_ID) + (1 \| Year)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rgp_map_scopes [Grid_Map = INSIDE_RGP_GRAZING]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* RGP + (1 \| Pasture_ID) + (1 \| Year)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rgp_map_scopes [Grid_Map = INSIDE_RGP_GRAZING]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(1 \| Pasture_ID) + (1 \| Year)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season_two_grid_outcomes [Grid_Map = WHOLE_SEASON_GRAZING]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/ 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(1 \| Pasture_ID) + (1 \| Year)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season_two_grid_outcomes [Grid_Map = WHOLE_SEASON_GRAZING]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Exploratory/source only</w:t>
            </w:r>
          </w:p>
        </w:tc>
      </w:tr>
    </w:tbl>
    <w:bookmarkEnd w:id="20"/>
    <w:sectPr w:rsidR="00FC693F" w:rsidRPr="0006063C" w:rsidSect="00034616">
      <w:footerReference r:id="rId9" w:type="default"/>
      <w:pgSz w:h="12240" w:orient="landscape" w:w="15840"/>
      <w:pgMar w:bottom="864" w:footer="720" w:gutter="0" w:header="720" w:left="864" w:right="864" w:top="8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AFRI variables, models, and datasets | Page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line="252" w:lineRule="auto"/>
    </w:pPr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7365D"/>
      <w:sz w:val="3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7365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7365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2026-10-13T22:41:25Z</dcterms:created>
  <dcterms:modified xsi:type="dcterms:W3CDTF">2026-10-13T22:41:25Z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