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4C800918" w:rsidR="00926CFD" w:rsidRDefault="007D135A" w:rsidP="00926CFD">
      <w:pPr>
        <w:pStyle w:val="Title"/>
      </w:pPr>
      <w:r>
        <w:rPr>
          <w:i/>
        </w:rPr>
        <w:t>NSW Traffic Penalty Data Search</w:t>
      </w:r>
    </w:p>
    <w:p w14:paraId="2DE089E2" w14:textId="77777777" w:rsidR="007D135A" w:rsidRDefault="007D135A" w:rsidP="007D135A">
      <w:r>
        <w:t xml:space="preserve">Nikkelas Raines, Taiki </w:t>
      </w:r>
      <w:proofErr w:type="spellStart"/>
      <w:r>
        <w:t>Matehe</w:t>
      </w:r>
      <w:proofErr w:type="spellEnd"/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0996C464" w14:textId="03769BDD" w:rsidR="003735AE" w:rsidRPr="003735AE" w:rsidRDefault="003735AE" w:rsidP="003735AE">
      <w:pPr>
        <w:rPr>
          <w:color w:val="FF0000"/>
        </w:rPr>
      </w:pP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841FFB">
        <w:trPr>
          <w:tblHeader/>
        </w:trPr>
        <w:tc>
          <w:tcPr>
            <w:tcW w:w="959" w:type="dxa"/>
          </w:tcPr>
          <w:p w14:paraId="77F8D68A" w14:textId="77777777" w:rsidR="003735AE" w:rsidRPr="00841FFB" w:rsidRDefault="003735AE" w:rsidP="00CC3F5A">
            <w:pPr>
              <w:spacing w:before="60"/>
              <w:rPr>
                <w:b/>
              </w:rPr>
            </w:pPr>
            <w:r w:rsidRPr="00841FFB">
              <w:rPr>
                <w:b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841FFB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41FFB">
              <w:rPr>
                <w:b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841FFB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41FFB">
              <w:rPr>
                <w:b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841FFB" w:rsidRDefault="003735AE" w:rsidP="00CC3F5A">
            <w:pPr>
              <w:spacing w:before="60"/>
              <w:rPr>
                <w:b/>
              </w:rPr>
            </w:pPr>
            <w:r w:rsidRPr="00841FFB">
              <w:rPr>
                <w:b/>
              </w:rPr>
              <w:t xml:space="preserve">Actual Results </w:t>
            </w:r>
          </w:p>
        </w:tc>
      </w:tr>
      <w:tr w:rsidR="003735AE" w:rsidRPr="00315197" w14:paraId="0C592D0A" w14:textId="77777777" w:rsidTr="00841FFB">
        <w:tc>
          <w:tcPr>
            <w:tcW w:w="959" w:type="dxa"/>
          </w:tcPr>
          <w:p w14:paraId="4EAE307A" w14:textId="77777777" w:rsidR="003735AE" w:rsidRPr="00841FFB" w:rsidRDefault="003735AE" w:rsidP="00CC3F5A">
            <w:pPr>
              <w:spacing w:before="60"/>
              <w:rPr>
                <w:b/>
              </w:rPr>
            </w:pPr>
            <w:r w:rsidRPr="00841FFB">
              <w:rPr>
                <w:b/>
              </w:rPr>
              <w:t>1.0</w:t>
            </w:r>
          </w:p>
        </w:tc>
        <w:tc>
          <w:tcPr>
            <w:tcW w:w="4111" w:type="dxa"/>
          </w:tcPr>
          <w:p w14:paraId="0B86A365" w14:textId="568B121F" w:rsidR="003735AE" w:rsidRPr="00841FFB" w:rsidRDefault="00841FFB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Graph Function</w:t>
            </w:r>
          </w:p>
        </w:tc>
        <w:tc>
          <w:tcPr>
            <w:tcW w:w="5386" w:type="dxa"/>
          </w:tcPr>
          <w:p w14:paraId="473722D2" w14:textId="77777777" w:rsidR="003735AE" w:rsidRPr="00841FFB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293FB6EB" w14:textId="77777777" w:rsidR="003735AE" w:rsidRPr="00841FFB" w:rsidRDefault="003735AE" w:rsidP="00CC3F5A">
            <w:pPr>
              <w:spacing w:before="60"/>
              <w:rPr>
                <w:b/>
              </w:rPr>
            </w:pPr>
          </w:p>
        </w:tc>
      </w:tr>
      <w:tr w:rsidR="003735AE" w:rsidRPr="00315197" w14:paraId="63B6BDB5" w14:textId="77777777" w:rsidTr="00841FFB">
        <w:tc>
          <w:tcPr>
            <w:tcW w:w="959" w:type="dxa"/>
          </w:tcPr>
          <w:p w14:paraId="5421A00A" w14:textId="77777777" w:rsidR="003735AE" w:rsidRPr="00841FFB" w:rsidRDefault="003735AE" w:rsidP="00CC3F5A">
            <w:pPr>
              <w:spacing w:before="60"/>
            </w:pPr>
            <w:r w:rsidRPr="00841FFB">
              <w:t>1.1</w:t>
            </w:r>
          </w:p>
        </w:tc>
        <w:tc>
          <w:tcPr>
            <w:tcW w:w="4111" w:type="dxa"/>
          </w:tcPr>
          <w:p w14:paraId="29057D72" w14:textId="760150EB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Test if columns are in the data frame</w:t>
            </w:r>
          </w:p>
        </w:tc>
        <w:tc>
          <w:tcPr>
            <w:tcW w:w="5386" w:type="dxa"/>
          </w:tcPr>
          <w:p w14:paraId="52AA41C6" w14:textId="45CE6946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Display error message and exit</w:t>
            </w:r>
          </w:p>
        </w:tc>
        <w:tc>
          <w:tcPr>
            <w:tcW w:w="3720" w:type="dxa"/>
          </w:tcPr>
          <w:p w14:paraId="68AA2E15" w14:textId="7176273B" w:rsidR="003735AE" w:rsidRPr="00841FFB" w:rsidRDefault="00841FFB" w:rsidP="00CC3F5A">
            <w:pPr>
              <w:spacing w:before="60"/>
            </w:pPr>
            <w:r w:rsidRPr="00841FFB">
              <w:t>Display error message and exit</w:t>
            </w:r>
          </w:p>
        </w:tc>
      </w:tr>
      <w:tr w:rsidR="003735AE" w:rsidRPr="00315197" w14:paraId="348D3EB3" w14:textId="77777777" w:rsidTr="00841FFB">
        <w:tc>
          <w:tcPr>
            <w:tcW w:w="959" w:type="dxa"/>
          </w:tcPr>
          <w:p w14:paraId="7498C009" w14:textId="77777777" w:rsidR="003735AE" w:rsidRPr="00841FFB" w:rsidRDefault="003735AE" w:rsidP="00CC3F5A">
            <w:pPr>
              <w:spacing w:before="60"/>
            </w:pPr>
            <w:r w:rsidRPr="00841FFB">
              <w:t>1.2</w:t>
            </w:r>
          </w:p>
        </w:tc>
        <w:tc>
          <w:tcPr>
            <w:tcW w:w="4111" w:type="dxa"/>
          </w:tcPr>
          <w:p w14:paraId="230C2011" w14:textId="56910A88" w:rsidR="003735AE" w:rsidRPr="00841FFB" w:rsidRDefault="003735AE" w:rsidP="00CC3F5A">
            <w:pPr>
              <w:tabs>
                <w:tab w:val="left" w:pos="317"/>
              </w:tabs>
              <w:spacing w:before="60"/>
            </w:pPr>
            <w:r w:rsidRPr="00841FFB">
              <w:t xml:space="preserve">Test </w:t>
            </w:r>
            <w:r w:rsidR="00841FFB">
              <w:t>if min date is lower than the max</w:t>
            </w:r>
          </w:p>
        </w:tc>
        <w:tc>
          <w:tcPr>
            <w:tcW w:w="5386" w:type="dxa"/>
          </w:tcPr>
          <w:p w14:paraId="2336FD53" w14:textId="5A74CBC1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Use Default Data</w:t>
            </w:r>
          </w:p>
        </w:tc>
        <w:tc>
          <w:tcPr>
            <w:tcW w:w="3720" w:type="dxa"/>
          </w:tcPr>
          <w:p w14:paraId="0FA12821" w14:textId="27937A07" w:rsidR="003735AE" w:rsidRPr="00841FFB" w:rsidRDefault="00841FFB" w:rsidP="00CC3F5A">
            <w:pPr>
              <w:spacing w:before="60"/>
            </w:pPr>
            <w:r>
              <w:t>Use Default Data</w:t>
            </w:r>
          </w:p>
        </w:tc>
      </w:tr>
      <w:tr w:rsidR="00841FFB" w:rsidRPr="00315197" w14:paraId="73BE3433" w14:textId="77777777" w:rsidTr="00841FFB">
        <w:tc>
          <w:tcPr>
            <w:tcW w:w="959" w:type="dxa"/>
          </w:tcPr>
          <w:p w14:paraId="423D3A01" w14:textId="4BE565BA" w:rsidR="00841FFB" w:rsidRPr="00841FFB" w:rsidRDefault="00841FFB" w:rsidP="00CC3F5A">
            <w:pPr>
              <w:spacing w:before="60"/>
            </w:pPr>
            <w:r>
              <w:t>1.3</w:t>
            </w:r>
          </w:p>
        </w:tc>
        <w:tc>
          <w:tcPr>
            <w:tcW w:w="4111" w:type="dxa"/>
          </w:tcPr>
          <w:p w14:paraId="41E71739" w14:textId="35997C93" w:rsidR="00841FFB" w:rsidRPr="00841FFB" w:rsidRDefault="00780F54" w:rsidP="00CC3F5A">
            <w:pPr>
              <w:tabs>
                <w:tab w:val="left" w:pos="317"/>
              </w:tabs>
              <w:spacing w:before="60"/>
            </w:pPr>
            <w:r>
              <w:t>Test if the dates can be split into month and year</w:t>
            </w:r>
          </w:p>
        </w:tc>
        <w:tc>
          <w:tcPr>
            <w:tcW w:w="5386" w:type="dxa"/>
          </w:tcPr>
          <w:p w14:paraId="5972BDE5" w14:textId="23ADF804" w:rsidR="00841FFB" w:rsidRDefault="00780F54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Display error message and exit</w:t>
            </w:r>
          </w:p>
        </w:tc>
        <w:tc>
          <w:tcPr>
            <w:tcW w:w="3720" w:type="dxa"/>
          </w:tcPr>
          <w:p w14:paraId="21EBF261" w14:textId="641089B7" w:rsidR="00841FFB" w:rsidRDefault="00780F54" w:rsidP="00CC3F5A">
            <w:pPr>
              <w:spacing w:before="60"/>
            </w:pPr>
            <w:r w:rsidRPr="00841FFB">
              <w:t>Display error message and exit</w:t>
            </w:r>
          </w:p>
        </w:tc>
      </w:tr>
      <w:tr w:rsidR="00841FFB" w:rsidRPr="00315197" w14:paraId="5B348CA7" w14:textId="77777777" w:rsidTr="00841FFB">
        <w:tc>
          <w:tcPr>
            <w:tcW w:w="959" w:type="dxa"/>
          </w:tcPr>
          <w:p w14:paraId="29AB2229" w14:textId="0C684D51" w:rsidR="00841FFB" w:rsidRPr="00841FFB" w:rsidRDefault="00841FFB" w:rsidP="00841FFB">
            <w:pPr>
              <w:spacing w:before="60"/>
            </w:pPr>
            <w:r w:rsidRPr="00841FFB">
              <w:rPr>
                <w:b/>
              </w:rPr>
              <w:t>2.0</w:t>
            </w:r>
          </w:p>
        </w:tc>
        <w:tc>
          <w:tcPr>
            <w:tcW w:w="4111" w:type="dxa"/>
          </w:tcPr>
          <w:p w14:paraId="254A3D29" w14:textId="01666794" w:rsidR="00841FFB" w:rsidRPr="00841FFB" w:rsidRDefault="00841FFB" w:rsidP="00841FFB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Date conversion Function</w:t>
            </w:r>
          </w:p>
        </w:tc>
        <w:tc>
          <w:tcPr>
            <w:tcW w:w="5386" w:type="dxa"/>
          </w:tcPr>
          <w:p w14:paraId="2C192590" w14:textId="77777777" w:rsidR="00841FFB" w:rsidRPr="00841FFB" w:rsidRDefault="00841FFB" w:rsidP="00841FFB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5BC2CCB8" w14:textId="77777777" w:rsidR="00841FFB" w:rsidRPr="00841FFB" w:rsidRDefault="00841FFB" w:rsidP="00841FFB">
            <w:pPr>
              <w:spacing w:before="60"/>
            </w:pPr>
          </w:p>
        </w:tc>
      </w:tr>
      <w:tr w:rsidR="00780F54" w:rsidRPr="00315197" w14:paraId="347FBCEE" w14:textId="77777777" w:rsidTr="00841FFB">
        <w:tc>
          <w:tcPr>
            <w:tcW w:w="959" w:type="dxa"/>
          </w:tcPr>
          <w:p w14:paraId="0A04CC65" w14:textId="0BABD42B" w:rsidR="00780F54" w:rsidRPr="00841FFB" w:rsidRDefault="00780F54" w:rsidP="00780F54">
            <w:pPr>
              <w:spacing w:before="60"/>
              <w:rPr>
                <w:b/>
              </w:rPr>
            </w:pPr>
            <w:r w:rsidRPr="00841FFB">
              <w:t>2.1</w:t>
            </w:r>
          </w:p>
        </w:tc>
        <w:tc>
          <w:tcPr>
            <w:tcW w:w="4111" w:type="dxa"/>
          </w:tcPr>
          <w:p w14:paraId="7521FD7A" w14:textId="2AFA1A22" w:rsidR="00780F54" w:rsidRPr="00841FFB" w:rsidRDefault="00780F54" w:rsidP="00780F54">
            <w:pPr>
              <w:tabs>
                <w:tab w:val="left" w:pos="317"/>
              </w:tabs>
              <w:spacing w:before="60"/>
            </w:pPr>
            <w:r>
              <w:t>Test if the date is valid</w:t>
            </w:r>
          </w:p>
        </w:tc>
        <w:tc>
          <w:tcPr>
            <w:tcW w:w="5386" w:type="dxa"/>
          </w:tcPr>
          <w:p w14:paraId="340639C4" w14:textId="512A3124" w:rsidR="00780F54" w:rsidRPr="00841FFB" w:rsidRDefault="00780F54" w:rsidP="00780F54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C367A">
              <w:t>Exit</w:t>
            </w:r>
          </w:p>
        </w:tc>
        <w:tc>
          <w:tcPr>
            <w:tcW w:w="3720" w:type="dxa"/>
          </w:tcPr>
          <w:p w14:paraId="6DE2E533" w14:textId="15CDA27C" w:rsidR="00780F54" w:rsidRPr="00841FFB" w:rsidRDefault="00780F54" w:rsidP="00780F54">
            <w:pPr>
              <w:spacing w:before="60"/>
              <w:rPr>
                <w:b/>
              </w:rPr>
            </w:pPr>
            <w:r w:rsidRPr="008C367A">
              <w:t>Exit</w:t>
            </w:r>
          </w:p>
        </w:tc>
      </w:tr>
      <w:tr w:rsidR="00841FFB" w:rsidRPr="00841FFB" w14:paraId="43F82A84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8195" w14:textId="2F0FA42F" w:rsidR="00841FFB" w:rsidRPr="00841FFB" w:rsidRDefault="00841FFB" w:rsidP="00F24B7F">
            <w:pPr>
              <w:spacing w:before="60"/>
            </w:pPr>
            <w:r>
              <w:t>3</w:t>
            </w:r>
            <w:r w:rsidRPr="00841FFB">
              <w:t>.0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1B75" w14:textId="4465F676" w:rsidR="00841FFB" w:rsidRPr="00841FFB" w:rsidRDefault="00841FFB" w:rsidP="00F24B7F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 w:rsidRPr="00841FFB">
              <w:rPr>
                <w:b/>
                <w:bCs/>
              </w:rPr>
              <w:t>Date Search Function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0150" w14:textId="77777777" w:rsidR="00841FFB" w:rsidRPr="00841FFB" w:rsidRDefault="00841FFB" w:rsidP="00841FFB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418A" w14:textId="77777777" w:rsidR="00841FFB" w:rsidRPr="00841FFB" w:rsidRDefault="00841FFB" w:rsidP="00F24B7F">
            <w:pPr>
              <w:spacing w:before="60"/>
            </w:pPr>
          </w:p>
        </w:tc>
      </w:tr>
      <w:tr w:rsidR="00780F54" w:rsidRPr="00841FFB" w14:paraId="4D0A629A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C90" w14:textId="77777777" w:rsidR="00780F54" w:rsidRPr="00841FFB" w:rsidRDefault="00780F54" w:rsidP="00780F54">
            <w:pPr>
              <w:spacing w:before="60"/>
            </w:pPr>
            <w:r w:rsidRPr="00841FFB">
              <w:t>2.1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054A" w14:textId="2738C27F" w:rsidR="00780F54" w:rsidRPr="00841FFB" w:rsidRDefault="00780F54" w:rsidP="00780F54">
            <w:pPr>
              <w:tabs>
                <w:tab w:val="left" w:pos="317"/>
              </w:tabs>
              <w:spacing w:before="60"/>
            </w:pPr>
            <w:r w:rsidRPr="00841FFB">
              <w:t xml:space="preserve">Test </w:t>
            </w:r>
            <w:r>
              <w:t>if min date is lower than the max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B78" w14:textId="20E0840A" w:rsidR="00780F54" w:rsidRPr="00841FFB" w:rsidRDefault="00780F54" w:rsidP="00780F54">
            <w:pPr>
              <w:tabs>
                <w:tab w:val="left" w:pos="317"/>
              </w:tabs>
              <w:spacing w:before="60"/>
            </w:pPr>
            <w:r>
              <w:t>Use Default Data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EE4A" w14:textId="1ADFF3D1" w:rsidR="00780F54" w:rsidRPr="00841FFB" w:rsidRDefault="00780F54" w:rsidP="00780F54">
            <w:pPr>
              <w:spacing w:before="60"/>
            </w:pPr>
            <w:r>
              <w:t>Use Default Data</w:t>
            </w:r>
          </w:p>
        </w:tc>
      </w:tr>
      <w:tr w:rsidR="00841FFB" w:rsidRPr="00841FFB" w14:paraId="10328A6C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7FFE" w14:textId="3C5C0BB2" w:rsidR="00841FFB" w:rsidRPr="00841FFB" w:rsidRDefault="00841FFB" w:rsidP="00F24B7F">
            <w:pPr>
              <w:spacing w:before="60"/>
            </w:pPr>
            <w:r>
              <w:t>4</w:t>
            </w:r>
            <w:r w:rsidRPr="00841FFB">
              <w:t>.0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0925" w14:textId="10C7AA53" w:rsidR="00841FFB" w:rsidRPr="00841FFB" w:rsidRDefault="00841FFB" w:rsidP="00F24B7F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>Key Word</w:t>
            </w:r>
            <w:r w:rsidRPr="00841FFB">
              <w:rPr>
                <w:b/>
                <w:bCs/>
              </w:rPr>
              <w:t xml:space="preserve"> Functions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8A10" w14:textId="77777777" w:rsidR="00841FFB" w:rsidRPr="00841FFB" w:rsidRDefault="00841FFB" w:rsidP="00841FFB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5570" w14:textId="77777777" w:rsidR="00841FFB" w:rsidRPr="00841FFB" w:rsidRDefault="00841FFB" w:rsidP="00F24B7F">
            <w:pPr>
              <w:spacing w:before="60"/>
            </w:pPr>
          </w:p>
        </w:tc>
      </w:tr>
      <w:tr w:rsidR="00841FFB" w:rsidRPr="00841FFB" w14:paraId="147F5245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17D0" w14:textId="77777777" w:rsidR="00841FFB" w:rsidRPr="00841FFB" w:rsidRDefault="00841FFB" w:rsidP="00F24B7F">
            <w:pPr>
              <w:spacing w:before="60"/>
            </w:pPr>
            <w:r w:rsidRPr="00841FFB">
              <w:t>2.1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8AD0" w14:textId="5C4DA3E1" w:rsidR="00841FFB" w:rsidRPr="00841FFB" w:rsidRDefault="00780F54" w:rsidP="00F24B7F">
            <w:pPr>
              <w:tabs>
                <w:tab w:val="left" w:pos="317"/>
              </w:tabs>
              <w:spacing w:before="60"/>
            </w:pPr>
            <w:r>
              <w:t>If the Case on words is filtered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17F8" w14:textId="12697232" w:rsidR="00841FFB" w:rsidRPr="00841FFB" w:rsidRDefault="00780F54" w:rsidP="00F24B7F">
            <w:pPr>
              <w:tabs>
                <w:tab w:val="left" w:pos="317"/>
              </w:tabs>
              <w:spacing w:before="60"/>
            </w:pPr>
            <w:r>
              <w:t>Ignores the Case on words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46BB" w14:textId="55F938AD" w:rsidR="00841FFB" w:rsidRPr="00841FFB" w:rsidRDefault="00780F54" w:rsidP="00F24B7F">
            <w:pPr>
              <w:spacing w:before="60"/>
            </w:pPr>
            <w:r>
              <w:t>Ignores the Case on words</w:t>
            </w:r>
          </w:p>
        </w:tc>
      </w:tr>
      <w:tr w:rsidR="00841FFB" w:rsidRPr="00841FFB" w14:paraId="5D267596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EED7" w14:textId="620BAB52" w:rsidR="00841FFB" w:rsidRPr="00841FFB" w:rsidRDefault="00841FFB" w:rsidP="00F24B7F">
            <w:pPr>
              <w:spacing w:before="60"/>
            </w:pPr>
            <w:r>
              <w:t>5</w:t>
            </w:r>
            <w:r w:rsidRPr="00841FFB">
              <w:t>.0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9CC7" w14:textId="1932734B" w:rsidR="00841FFB" w:rsidRPr="00841FFB" w:rsidRDefault="00841FFB" w:rsidP="00F24B7F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>Video Data</w:t>
            </w:r>
            <w:r w:rsidRPr="00841FFB">
              <w:rPr>
                <w:b/>
                <w:bCs/>
              </w:rPr>
              <w:t xml:space="preserve"> Functions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CB5" w14:textId="77777777" w:rsidR="00841FFB" w:rsidRPr="00841FFB" w:rsidRDefault="00841FFB" w:rsidP="00841FFB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D15B" w14:textId="77777777" w:rsidR="00841FFB" w:rsidRPr="00841FFB" w:rsidRDefault="00841FFB" w:rsidP="00F24B7F">
            <w:pPr>
              <w:spacing w:before="60"/>
            </w:pPr>
          </w:p>
        </w:tc>
      </w:tr>
      <w:tr w:rsidR="00780F54" w:rsidRPr="00841FFB" w14:paraId="4E55AC57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DA0E" w14:textId="77777777" w:rsidR="00780F54" w:rsidRPr="00841FFB" w:rsidRDefault="00780F54" w:rsidP="00780F54">
            <w:pPr>
              <w:spacing w:before="60"/>
            </w:pPr>
            <w:r w:rsidRPr="00841FFB">
              <w:t>2.1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0768" w14:textId="1932A58D" w:rsidR="00780F54" w:rsidRPr="00841FFB" w:rsidRDefault="00780F54" w:rsidP="00780F54">
            <w:pPr>
              <w:tabs>
                <w:tab w:val="left" w:pos="317"/>
              </w:tabs>
              <w:spacing w:before="60"/>
            </w:pPr>
            <w:r>
              <w:t>If the Case on words is filtered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DCB9" w14:textId="47A0061B" w:rsidR="00780F54" w:rsidRPr="00841FFB" w:rsidRDefault="00780F54" w:rsidP="00780F54">
            <w:pPr>
              <w:tabs>
                <w:tab w:val="left" w:pos="317"/>
              </w:tabs>
              <w:spacing w:before="60"/>
            </w:pPr>
            <w:r>
              <w:t>Ignores the Case on words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8B08" w14:textId="4FFA3AB7" w:rsidR="00780F54" w:rsidRPr="00841FFB" w:rsidRDefault="00780F54" w:rsidP="00780F54">
            <w:pPr>
              <w:spacing w:before="60"/>
            </w:pPr>
            <w:r>
              <w:t>Ignores the Case on words</w:t>
            </w:r>
          </w:p>
        </w:tc>
      </w:tr>
    </w:tbl>
    <w:p w14:paraId="738FDBEE" w14:textId="4DAB52A0" w:rsidR="00926CFD" w:rsidRDefault="00926CFD"/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1EEF4007" w14:textId="3A950F3E" w:rsidR="003735AE" w:rsidRPr="00841FFB" w:rsidRDefault="003735AE" w:rsidP="003735AE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841FFB" w:rsidRDefault="003735AE" w:rsidP="00CC3F5A">
            <w:pPr>
              <w:spacing w:before="60"/>
            </w:pPr>
            <w:r w:rsidRPr="00841FFB">
              <w:t>1</w:t>
            </w:r>
          </w:p>
        </w:tc>
        <w:tc>
          <w:tcPr>
            <w:tcW w:w="1996" w:type="pct"/>
          </w:tcPr>
          <w:p w14:paraId="729B1C8F" w14:textId="6839A344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 w:rsidRPr="00841FFB">
              <w:t>Load</w:t>
            </w:r>
            <w:r w:rsidRPr="00841FFB">
              <w:t xml:space="preserve"> csv files into the required format</w:t>
            </w:r>
          </w:p>
        </w:tc>
        <w:tc>
          <w:tcPr>
            <w:tcW w:w="583" w:type="pct"/>
          </w:tcPr>
          <w:p w14:paraId="43A37ECE" w14:textId="770FB9D5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72446B31" w14:textId="6B3116EB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45D12625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7777777" w:rsidR="003735AE" w:rsidRPr="00841FFB" w:rsidRDefault="003735AE" w:rsidP="00CC3F5A">
            <w:pPr>
              <w:spacing w:before="60"/>
            </w:pPr>
            <w:r w:rsidRPr="00841FFB">
              <w:t>2</w:t>
            </w:r>
          </w:p>
        </w:tc>
        <w:tc>
          <w:tcPr>
            <w:tcW w:w="1996" w:type="pct"/>
          </w:tcPr>
          <w:p w14:paraId="7E896CC6" w14:textId="762F5C6C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 w:rsidRPr="00841FFB">
              <w:t>A</w:t>
            </w:r>
            <w:r w:rsidRPr="00841FFB">
              <w:t>ccept a start and end date as a search parameter</w:t>
            </w:r>
          </w:p>
        </w:tc>
        <w:tc>
          <w:tcPr>
            <w:tcW w:w="583" w:type="pct"/>
          </w:tcPr>
          <w:p w14:paraId="791EF3E4" w14:textId="0964790F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337F7DB8" w14:textId="473D3ABD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3D06DA7B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77777777" w:rsidR="003735AE" w:rsidRPr="00841FFB" w:rsidRDefault="003735AE" w:rsidP="00CC3F5A">
            <w:pPr>
              <w:spacing w:before="60"/>
            </w:pPr>
            <w:r w:rsidRPr="00841FFB">
              <w:t>3</w:t>
            </w:r>
          </w:p>
        </w:tc>
        <w:tc>
          <w:tcPr>
            <w:tcW w:w="1996" w:type="pct"/>
          </w:tcPr>
          <w:p w14:paraId="04912D00" w14:textId="5D05EAB3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 w:rsidRPr="00841FFB">
              <w:t>A</w:t>
            </w:r>
            <w:r w:rsidRPr="00841FFB">
              <w:t>ccept the start and end date parameter while using other search parameters.</w:t>
            </w:r>
          </w:p>
        </w:tc>
        <w:tc>
          <w:tcPr>
            <w:tcW w:w="583" w:type="pct"/>
          </w:tcPr>
          <w:p w14:paraId="5078032F" w14:textId="1C0F3AC1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271F0608" w14:textId="72F98EBA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6C372038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7777777" w:rsidR="003735AE" w:rsidRPr="00841FFB" w:rsidRDefault="003735AE" w:rsidP="00CC3F5A">
            <w:pPr>
              <w:spacing w:before="60"/>
            </w:pPr>
            <w:r w:rsidRPr="00841FFB">
              <w:t>4</w:t>
            </w:r>
          </w:p>
        </w:tc>
        <w:tc>
          <w:tcPr>
            <w:tcW w:w="1996" w:type="pct"/>
          </w:tcPr>
          <w:p w14:paraId="690CB18D" w14:textId="48D04F90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A</w:t>
            </w:r>
            <w:r>
              <w:t>ccept a keyword as a search parameter</w:t>
            </w:r>
          </w:p>
        </w:tc>
        <w:tc>
          <w:tcPr>
            <w:tcW w:w="583" w:type="pct"/>
          </w:tcPr>
          <w:p w14:paraId="27044D02" w14:textId="1D80456C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6B0B16F2" w14:textId="53B06AE0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237C3E39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77777777" w:rsidR="003735AE" w:rsidRPr="00841FFB" w:rsidRDefault="003735AE" w:rsidP="00CC3F5A">
            <w:pPr>
              <w:spacing w:before="60"/>
            </w:pPr>
            <w:r w:rsidRPr="00841FFB">
              <w:t>5</w:t>
            </w:r>
          </w:p>
        </w:tc>
        <w:tc>
          <w:tcPr>
            <w:tcW w:w="1996" w:type="pct"/>
          </w:tcPr>
          <w:p w14:paraId="44C215AF" w14:textId="7B7E932E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R</w:t>
            </w:r>
            <w:r>
              <w:t>emove all data not recorded on camera if selected</w:t>
            </w:r>
          </w:p>
        </w:tc>
        <w:tc>
          <w:tcPr>
            <w:tcW w:w="583" w:type="pct"/>
          </w:tcPr>
          <w:p w14:paraId="64C6AC05" w14:textId="5CF3FCED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34C226AA" w14:textId="32010305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17522259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77777777" w:rsidR="003735AE" w:rsidRPr="00841FFB" w:rsidRDefault="003735AE" w:rsidP="00CC3F5A">
            <w:pPr>
              <w:spacing w:before="60"/>
            </w:pPr>
            <w:r w:rsidRPr="00841FFB">
              <w:t>6</w:t>
            </w:r>
          </w:p>
        </w:tc>
        <w:tc>
          <w:tcPr>
            <w:tcW w:w="1996" w:type="pct"/>
          </w:tcPr>
          <w:p w14:paraId="731D8D9D" w14:textId="793BB7FF" w:rsidR="003735AE" w:rsidRPr="00841FFB" w:rsidRDefault="00841FFB" w:rsidP="00841FFB">
            <w:r>
              <w:t>H</w:t>
            </w:r>
            <w:r>
              <w:t>ave a toggle to search through the previously searched data or the full dataset.</w:t>
            </w:r>
          </w:p>
        </w:tc>
        <w:tc>
          <w:tcPr>
            <w:tcW w:w="583" w:type="pct"/>
          </w:tcPr>
          <w:p w14:paraId="4FCEB54C" w14:textId="173AEEE2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480E08CA" w14:textId="6BDDA304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5D74019A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7777777" w:rsidR="003735AE" w:rsidRPr="00841FFB" w:rsidRDefault="003735AE" w:rsidP="00CC3F5A">
            <w:pPr>
              <w:spacing w:before="60"/>
            </w:pPr>
            <w:r w:rsidRPr="00841FFB">
              <w:t>7</w:t>
            </w:r>
          </w:p>
        </w:tc>
        <w:tc>
          <w:tcPr>
            <w:tcW w:w="1996" w:type="pct"/>
          </w:tcPr>
          <w:p w14:paraId="77B56881" w14:textId="1260E0AE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B</w:t>
            </w:r>
            <w:r>
              <w:t>ar graph of the case distribution in each offense code</w:t>
            </w:r>
            <w:r>
              <w:t xml:space="preserve"> </w:t>
            </w:r>
            <w:r>
              <w:t>within a start and end date.</w:t>
            </w:r>
          </w:p>
        </w:tc>
        <w:tc>
          <w:tcPr>
            <w:tcW w:w="583" w:type="pct"/>
          </w:tcPr>
          <w:p w14:paraId="05770A90" w14:textId="4AEB2553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42DCE6CB" w14:textId="30C3C63E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2F8EC13B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77777777" w:rsidR="003735AE" w:rsidRPr="00841FFB" w:rsidRDefault="003735AE" w:rsidP="00CC3F5A">
            <w:pPr>
              <w:spacing w:before="60"/>
            </w:pPr>
            <w:r w:rsidRPr="00841FFB">
              <w:t>8</w:t>
            </w:r>
          </w:p>
        </w:tc>
        <w:tc>
          <w:tcPr>
            <w:tcW w:w="1996" w:type="pct"/>
          </w:tcPr>
          <w:p w14:paraId="1DDDCBDB" w14:textId="4F0A8DD1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L</w:t>
            </w:r>
            <w:r>
              <w:t>ine graph of the mobile phone penalty data</w:t>
            </w:r>
            <w:r>
              <w:t xml:space="preserve"> </w:t>
            </w:r>
            <w:r>
              <w:t>within a start and end date.</w:t>
            </w:r>
          </w:p>
        </w:tc>
        <w:tc>
          <w:tcPr>
            <w:tcW w:w="583" w:type="pct"/>
          </w:tcPr>
          <w:p w14:paraId="60E248C1" w14:textId="3A03B719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640DF6CB" w14:textId="619900AD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06C1AC0E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1C393706" w14:textId="77777777" w:rsidTr="00CC3F5A">
        <w:tc>
          <w:tcPr>
            <w:tcW w:w="550" w:type="pct"/>
          </w:tcPr>
          <w:p w14:paraId="41A2794B" w14:textId="77777777" w:rsidR="003735AE" w:rsidRPr="00841FFB" w:rsidRDefault="003735AE" w:rsidP="00CC3F5A">
            <w:pPr>
              <w:spacing w:before="60"/>
            </w:pPr>
            <w:r w:rsidRPr="00841FFB">
              <w:t>9</w:t>
            </w:r>
          </w:p>
        </w:tc>
        <w:tc>
          <w:tcPr>
            <w:tcW w:w="1996" w:type="pct"/>
          </w:tcPr>
          <w:p w14:paraId="11140472" w14:textId="1D8B6B31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L</w:t>
            </w:r>
            <w:r>
              <w:t>ine graph of the average cost of penalty cases</w:t>
            </w:r>
            <w:r>
              <w:t xml:space="preserve"> </w:t>
            </w:r>
            <w:r>
              <w:t>within a start and end date.</w:t>
            </w:r>
          </w:p>
        </w:tc>
        <w:tc>
          <w:tcPr>
            <w:tcW w:w="583" w:type="pct"/>
          </w:tcPr>
          <w:p w14:paraId="47FB46DB" w14:textId="3B93FAAC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0DDA174E" w14:textId="45BBE9FA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02BCB35A" w14:textId="77777777" w:rsidR="003735AE" w:rsidRPr="00841FFB" w:rsidRDefault="003735AE" w:rsidP="00CC3F5A">
            <w:pPr>
              <w:spacing w:before="60"/>
            </w:pPr>
          </w:p>
        </w:tc>
      </w:tr>
    </w:tbl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9837B93"/>
    <w:multiLevelType w:val="multilevel"/>
    <w:tmpl w:val="35C41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29571705">
    <w:abstractNumId w:val="1"/>
  </w:num>
  <w:num w:numId="2" w16cid:durableId="2133817449">
    <w:abstractNumId w:val="5"/>
  </w:num>
  <w:num w:numId="3" w16cid:durableId="1683317948">
    <w:abstractNumId w:val="4"/>
  </w:num>
  <w:num w:numId="4" w16cid:durableId="1936792058">
    <w:abstractNumId w:val="2"/>
  </w:num>
  <w:num w:numId="5" w16cid:durableId="461581449">
    <w:abstractNumId w:val="3"/>
  </w:num>
  <w:num w:numId="6" w16cid:durableId="355886806">
    <w:abstractNumId w:val="0"/>
  </w:num>
  <w:num w:numId="7" w16cid:durableId="128789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8739D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780F54"/>
    <w:rsid w:val="007D135A"/>
    <w:rsid w:val="00841FFB"/>
    <w:rsid w:val="00926876"/>
    <w:rsid w:val="00926CFD"/>
    <w:rsid w:val="009A724D"/>
    <w:rsid w:val="00A97E28"/>
    <w:rsid w:val="00AB5985"/>
    <w:rsid w:val="00AE0DC1"/>
    <w:rsid w:val="00B8734C"/>
    <w:rsid w:val="00D24009"/>
    <w:rsid w:val="00DB3B80"/>
    <w:rsid w:val="00E37749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Nikkelas Raines</cp:lastModifiedBy>
  <cp:revision>20</cp:revision>
  <dcterms:created xsi:type="dcterms:W3CDTF">2017-07-21T00:22:00Z</dcterms:created>
  <dcterms:modified xsi:type="dcterms:W3CDTF">2023-10-08T10:15:00Z</dcterms:modified>
</cp:coreProperties>
</file>