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jc w:val="center"/>
        <w:rPr>
          <w:rFonts w:ascii="Times New Roman" w:hAnsi="Times New Roman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МОСКОВСКИЙ АВИАЦИОННЫЙ ИНСТИТУТ</w:t>
      </w:r>
    </w:p>
    <w:p>
      <w:pPr>
        <w:pStyle w:val="normal1"/>
        <w:jc w:val="center"/>
        <w:rPr>
          <w:rFonts w:ascii="Times New Roman" w:hAnsi="Times New Roman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(НАЦИОНАЛЬНЫЙ ИССЛЕДОВАТЕЛЬСКИЙ УНИВЕРСИТЕТ)</w:t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jc w:val="center"/>
        <w:rPr>
          <w:rFonts w:ascii="Times New Roman" w:hAnsi="Times New Roman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Институт №8 «Компьютерные науки и прикладная математика»</w:t>
      </w:r>
    </w:p>
    <w:p>
      <w:pPr>
        <w:pStyle w:val="normal1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jc w:val="center"/>
        <w:rPr>
          <w:rFonts w:ascii="Times New Roman" w:hAnsi="Times New Roman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  <w:t>Лабораторная работа №</w:t>
      </w:r>
      <w:r>
        <w:rPr>
          <w:rFonts w:eastAsia="Times New Roman" w:cs="Times New Roman" w:ascii="Times New Roman" w:hAnsi="Times New Roman"/>
          <w:b/>
          <w:i/>
          <w:sz w:val="28"/>
          <w:szCs w:val="28"/>
        </w:rPr>
        <w:t>4</w:t>
      </w:r>
    </w:p>
    <w:p>
      <w:pPr>
        <w:pStyle w:val="normal1"/>
        <w:jc w:val="center"/>
        <w:rPr>
          <w:rFonts w:ascii="Times New Roman" w:hAnsi="Times New Roman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  <w:t>по курсу «</w:t>
      </w:r>
      <w:r>
        <w:rPr>
          <w:rFonts w:eastAsia="Times New Roman" w:cs="Times New Roman" w:ascii="Times New Roman" w:hAnsi="Times New Roman"/>
          <w:b/>
          <w:i/>
          <w:sz w:val="28"/>
          <w:szCs w:val="28"/>
        </w:rPr>
        <w:t>Программирование графических процессоров</w:t>
      </w:r>
      <w:r>
        <w:rPr>
          <w:rFonts w:eastAsia="Times New Roman" w:cs="Times New Roman" w:ascii="Times New Roman" w:hAnsi="Times New Roman"/>
          <w:b/>
          <w:sz w:val="28"/>
          <w:szCs w:val="28"/>
        </w:rPr>
        <w:t>»</w:t>
      </w:r>
    </w:p>
    <w:p>
      <w:pPr>
        <w:pStyle w:val="normal1"/>
        <w:jc w:val="center"/>
        <w:rPr>
          <w:rFonts w:ascii="Times New Roman" w:hAnsi="Times New Roman"/>
        </w:rPr>
      </w:pPr>
      <w:r>
        <w:rPr>
          <w:rFonts w:eastAsia="Times New Roman" w:cs="Times New Roman" w:ascii="Times New Roman" w:hAnsi="Times New Roman"/>
          <w:b/>
          <w:i/>
          <w:sz w:val="28"/>
          <w:szCs w:val="28"/>
        </w:rPr>
        <w:t>Освоение программного обеспечения для работы с технологией CUDA.</w:t>
      </w:r>
    </w:p>
    <w:p>
      <w:pPr>
        <w:pStyle w:val="normal1"/>
        <w:jc w:val="center"/>
        <w:rPr>
          <w:rFonts w:ascii="Times New Roman" w:hAnsi="Times New Roman" w:eastAsia="Times New Roman" w:cs="Times New Roman"/>
          <w:b/>
          <w:i/>
          <w:i/>
          <w:sz w:val="28"/>
          <w:szCs w:val="28"/>
        </w:rPr>
      </w:pPr>
      <w:r>
        <w:rPr>
          <w:rFonts w:eastAsia="Times New Roman" w:cs="Times New Roman" w:ascii="Times New Roman" w:hAnsi="Times New Roman"/>
          <w:b/>
          <w:i/>
          <w:sz w:val="28"/>
          <w:szCs w:val="28"/>
        </w:rPr>
      </w:r>
    </w:p>
    <w:p>
      <w:pPr>
        <w:pStyle w:val="normal1"/>
        <w:jc w:val="center"/>
        <w:rPr>
          <w:rFonts w:ascii="Times New Roman" w:hAnsi="Times New Roman"/>
        </w:rPr>
      </w:pPr>
      <w:r>
        <w:rPr>
          <w:rFonts w:eastAsia="Times New Roman" w:cs="Times New Roman" w:ascii="Times New Roman" w:hAnsi="Times New Roman"/>
          <w:b/>
          <w:i/>
          <w:sz w:val="28"/>
          <w:szCs w:val="28"/>
        </w:rPr>
        <w:t>Работа с матрицам. Метод Гаусса.</w:t>
      </w:r>
    </w:p>
    <w:p>
      <w:pPr>
        <w:pStyle w:val="normal1"/>
        <w:jc w:val="center"/>
        <w:rPr>
          <w:rFonts w:ascii="Times New Roman" w:hAnsi="Times New Roman" w:eastAsia="Times New Roman" w:cs="Times New Roman"/>
          <w:b/>
          <w:i/>
          <w:i/>
          <w:sz w:val="28"/>
          <w:szCs w:val="28"/>
          <w:highlight w:val="yellow"/>
        </w:rPr>
      </w:pPr>
      <w:r>
        <w:rPr>
          <w:rFonts w:eastAsia="Times New Roman" w:cs="Times New Roman" w:ascii="Times New Roman" w:hAnsi="Times New Roman"/>
          <w:b/>
          <w:i/>
          <w:sz w:val="28"/>
          <w:szCs w:val="28"/>
          <w:highlight w:val="yellow"/>
        </w:rPr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ind w:hanging="0" w:left="4320"/>
        <w:rPr>
          <w:rFonts w:ascii="Times New Roman" w:hAnsi="Times New Roman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Выполнил: Бачурин Павел Дмитриевич</w:t>
      </w:r>
    </w:p>
    <w:p>
      <w:pPr>
        <w:pStyle w:val="normal1"/>
        <w:ind w:hanging="0" w:left="4320"/>
        <w:rPr>
          <w:rFonts w:ascii="Times New Roman" w:hAnsi="Times New Roman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Группа: М8О-403Б-22</w:t>
      </w:r>
    </w:p>
    <w:p>
      <w:pPr>
        <w:pStyle w:val="normal1"/>
        <w:ind w:hanging="0" w:left="4320"/>
        <w:rPr>
          <w:rFonts w:ascii="Times New Roman" w:hAnsi="Times New Roman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Преподаватели:  А.Ю. Морозов,</w:t>
      </w:r>
    </w:p>
    <w:p>
      <w:pPr>
        <w:pStyle w:val="normal1"/>
        <w:ind w:firstLine="720" w:left="5760"/>
        <w:rPr>
          <w:rFonts w:ascii="Times New Roman" w:hAnsi="Times New Roman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Е.Е. Заяц</w:t>
        <w:tab/>
        <w:tab/>
        <w:tab/>
      </w:r>
    </w:p>
    <w:p>
      <w:pPr>
        <w:pStyle w:val="normal1"/>
        <w:ind w:firstLine="720" w:left="576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jc w:val="center"/>
        <w:rPr>
          <w:rFonts w:ascii="Times New Roman" w:hAnsi="Times New Roman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Москва, </w:t>
      </w:r>
      <w:r>
        <w:rPr>
          <w:rFonts w:eastAsia="Times New Roman" w:cs="Times New Roman" w:ascii="Times New Roman" w:hAnsi="Times New Roman"/>
          <w:i/>
          <w:sz w:val="28"/>
          <w:szCs w:val="28"/>
        </w:rPr>
        <w:t>2025</w:t>
      </w:r>
    </w:p>
    <w:p>
      <w:pPr>
        <w:pStyle w:val="normal1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</w:r>
    </w:p>
    <w:p>
      <w:pPr>
        <w:pStyle w:val="normal1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  <w:t>Условие</w:t>
      </w:r>
    </w:p>
    <w:p>
      <w:pPr>
        <w:pStyle w:val="normal1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</w:r>
    </w:p>
    <w:p>
      <w:pPr>
        <w:pStyle w:val="normal1"/>
        <w:ind w:hanging="0" w:left="0"/>
        <w:jc w:val="left"/>
        <w:rPr>
          <w:rFonts w:ascii="Times New Roman" w:hAnsi="Times New Roman"/>
        </w:rPr>
      </w:pPr>
      <w:r>
        <w:rPr>
          <w:rFonts w:eastAsia="Times New Roman" w:cs="Times New Roman" w:ascii="Times New Roman" w:hAnsi="Times New Roman"/>
          <w:sz w:val="24"/>
          <w:szCs w:val="24"/>
        </w:rPr>
        <w:tab/>
        <w:t xml:space="preserve">Цель работы: </w:t>
      </w:r>
    </w:p>
    <w:p>
      <w:pPr>
        <w:pStyle w:val="normal1"/>
        <w:ind w:hanging="0" w:left="0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Использование объединения запросов к глобальной памяти. Реализация метода Гаусса с выбором главного элемента по столбцу. Ознакомление с библиотекой алгоритмов для параллельных расчетов Thrust. Использование двухмерной сетки потоков. Исследование производительности программы с помощью утилиты nvprof (обязательно отразить в отчете).</w:t>
      </w:r>
    </w:p>
    <w:p>
      <w:pPr>
        <w:pStyle w:val="normal1"/>
        <w:ind w:hanging="0" w:left="0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ind w:hanging="0" w:left="0"/>
        <w:jc w:val="left"/>
        <w:rPr>
          <w:rFonts w:ascii="Times New Roman" w:hAnsi="Times New Roman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Вариант 1. Вычисление детерминанта матрицы.</w:t>
      </w:r>
    </w:p>
    <w:p>
      <w:pPr>
        <w:pStyle w:val="normal1"/>
        <w:jc w:val="left"/>
        <w:rPr>
          <w:rFonts w:ascii="Times New Roman" w:hAnsi="Times New Roman"/>
        </w:rPr>
      </w:pPr>
      <w:r>
        <w:rPr>
          <w:rFonts w:eastAsia="Times New Roman" w:cs="Times New Roman" w:ascii="Times New Roman" w:hAnsi="Times New Roman"/>
          <w:sz w:val="24"/>
          <w:szCs w:val="24"/>
        </w:rPr>
        <w:tab/>
      </w:r>
    </w:p>
    <w:p>
      <w:pPr>
        <w:pStyle w:val="normal1"/>
        <w:jc w:val="left"/>
        <w:rPr>
          <w:rFonts w:ascii="Times New Roman" w:hAnsi="Times New Roman"/>
        </w:rPr>
      </w:pPr>
      <w:r>
        <w:rPr>
          <w:rFonts w:eastAsia="Times New Roman" w:cs="Times New Roman" w:ascii="Times New Roman" w:hAnsi="Times New Roman"/>
          <w:sz w:val="24"/>
          <w:szCs w:val="24"/>
        </w:rPr>
        <w:tab/>
        <w:t xml:space="preserve">Входные данные: </w:t>
      </w:r>
    </w:p>
    <w:p>
      <w:pPr>
        <w:pStyle w:val="normal1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На первой строке задано число n -- размер матрицы. В следующих n строках, записано по n вещественных чисел - элементы матрицы. n</w:t>
      </w:r>
      <w:r>
        <w:rPr>
          <w:rFonts w:eastAsia="Times New Roman" w:cs="Times New Roman" w:ascii="Times New Roman" w:hAnsi="Times New Roman"/>
          <w:sz w:val="24"/>
          <w:szCs w:val="24"/>
          <w:vertAlign w:val="superscript"/>
        </w:rPr>
        <w:t xml:space="preserve"> </w:t>
      </w:r>
      <w:r>
        <w:rPr>
          <w:rFonts w:eastAsia="Times New Roman" w:cs="Times New Roman" w:ascii="Times New Roman" w:hAnsi="Times New Roman"/>
          <w:sz w:val="24"/>
          <w:szCs w:val="24"/>
        </w:rPr>
        <w:t>≤ 10</w:t>
      </w:r>
      <w:r>
        <w:rPr>
          <w:rFonts w:eastAsia="Times New Roman" w:cs="Times New Roman" w:ascii="Times New Roman" w:hAnsi="Times New Roman"/>
          <w:sz w:val="24"/>
          <w:szCs w:val="24"/>
          <w:vertAlign w:val="superscript"/>
        </w:rPr>
        <w:t>4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.</w:t>
      </w:r>
    </w:p>
    <w:p>
      <w:pPr>
        <w:pStyle w:val="normal1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jc w:val="left"/>
        <w:rPr>
          <w:rFonts w:ascii="Times New Roman" w:hAnsi="Times New Roman"/>
        </w:rPr>
      </w:pPr>
      <w:r>
        <w:rPr>
          <w:rFonts w:eastAsia="Times New Roman" w:cs="Times New Roman" w:ascii="Times New Roman" w:hAnsi="Times New Roman"/>
          <w:sz w:val="24"/>
          <w:szCs w:val="24"/>
        </w:rPr>
        <w:tab/>
        <w:t>Выходные данные:</w:t>
      </w:r>
    </w:p>
    <w:p>
      <w:pPr>
        <w:pStyle w:val="normal1"/>
        <w:ind w:hanging="0" w:left="0"/>
        <w:jc w:val="left"/>
        <w:rPr>
          <w:rFonts w:ascii="Times New Roman" w:hAnsi="Times New Roman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Необходимо вывести одно число -- детерминант матрицы.</w:t>
      </w:r>
    </w:p>
    <w:p>
      <w:pPr>
        <w:pStyle w:val="normal1"/>
        <w:ind w:hanging="0" w:left="0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jc w:val="both"/>
        <w:rPr>
          <w:rFonts w:ascii="Times New Roman" w:hAnsi="Times New Roman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  <w:t>Программное и аппаратное обеспечение</w:t>
      </w:r>
    </w:p>
    <w:p>
      <w:pPr>
        <w:pStyle w:val="normal1"/>
        <w:jc w:val="both"/>
        <w:rPr>
          <w:rFonts w:ascii="Times New Roman" w:hAnsi="Times New Roman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Графический процессор (GPU):</w:t>
      </w:r>
    </w:p>
    <w:p>
      <w:pPr>
        <w:pStyle w:val="normal1"/>
        <w:ind w:hanging="0" w:left="720"/>
        <w:jc w:val="both"/>
        <w:rPr>
          <w:rFonts w:ascii="Times New Roman" w:hAnsi="Times New Roman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Модель: NVIDIA GeForce MX330</w:t>
      </w:r>
    </w:p>
    <w:p>
      <w:pPr>
        <w:pStyle w:val="normal1"/>
        <w:ind w:hanging="0" w:left="720"/>
        <w:jc w:val="both"/>
        <w:rPr>
          <w:rFonts w:ascii="Times New Roman" w:hAnsi="Times New Roman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Архитектура CUDA: Pascal</w:t>
      </w:r>
    </w:p>
    <w:p>
      <w:pPr>
        <w:pStyle w:val="normal1"/>
        <w:ind w:hanging="0" w:left="720"/>
        <w:jc w:val="both"/>
        <w:rPr>
          <w:rFonts w:ascii="Times New Roman" w:hAnsi="Times New Roman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Compute Capability: 6.1</w:t>
      </w:r>
    </w:p>
    <w:p>
      <w:pPr>
        <w:pStyle w:val="normal1"/>
        <w:ind w:hanging="0" w:left="720"/>
        <w:jc w:val="both"/>
        <w:rPr>
          <w:rFonts w:ascii="Times New Roman" w:hAnsi="Times New Roman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Видеопамять (VRAM): 2 ГБ</w:t>
      </w:r>
    </w:p>
    <w:p>
      <w:pPr>
        <w:pStyle w:val="normal1"/>
        <w:ind w:hanging="0" w:left="720"/>
        <w:jc w:val="both"/>
        <w:rPr>
          <w:rFonts w:ascii="Times New Roman" w:hAnsi="Times New Roman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Пропускная способность памяти: ~64 ГБ/с</w:t>
      </w:r>
    </w:p>
    <w:p>
      <w:pPr>
        <w:pStyle w:val="normal1"/>
        <w:ind w:hanging="0" w:left="720"/>
        <w:jc w:val="both"/>
        <w:rPr>
          <w:rFonts w:ascii="Times New Roman" w:hAnsi="Times New Roman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Количество CUDA-ядер: 384</w:t>
      </w:r>
    </w:p>
    <w:p>
      <w:pPr>
        <w:pStyle w:val="normal1"/>
        <w:ind w:hanging="0" w:left="720"/>
        <w:jc w:val="both"/>
        <w:rPr>
          <w:rFonts w:ascii="Times New Roman" w:hAnsi="Times New Roman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Разделяемая память на блок: 48 КБ</w:t>
      </w:r>
    </w:p>
    <w:p>
      <w:pPr>
        <w:pStyle w:val="normal1"/>
        <w:ind w:hanging="0" w:left="720"/>
        <w:jc w:val="both"/>
        <w:rPr>
          <w:rFonts w:ascii="Times New Roman" w:hAnsi="Times New Roman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Константная память: 64 КБ</w:t>
      </w:r>
    </w:p>
    <w:p>
      <w:pPr>
        <w:pStyle w:val="normal1"/>
        <w:ind w:hanging="0" w:left="720"/>
        <w:jc w:val="both"/>
        <w:rPr>
          <w:rFonts w:ascii="Times New Roman" w:hAnsi="Times New Roman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Количество регистров на блок: 65 536 32-битных регистров</w:t>
      </w:r>
    </w:p>
    <w:p>
      <w:pPr>
        <w:pStyle w:val="normal1"/>
        <w:ind w:hanging="0" w:left="720"/>
        <w:jc w:val="both"/>
        <w:rPr>
          <w:rFonts w:ascii="Times New Roman" w:hAnsi="Times New Roman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Максимальное количество блоков (на одном мультипроцессоре): 1024</w:t>
      </w:r>
    </w:p>
    <w:p>
      <w:pPr>
        <w:pStyle w:val="normal1"/>
        <w:ind w:hanging="0" w:left="720"/>
        <w:jc w:val="both"/>
        <w:rPr>
          <w:rFonts w:ascii="Times New Roman" w:hAnsi="Times New Roman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Максимальное количество потоков (на один блок): 1024</w:t>
      </w:r>
    </w:p>
    <w:p>
      <w:pPr>
        <w:pStyle w:val="normal1"/>
        <w:ind w:hanging="0" w:left="720"/>
        <w:jc w:val="both"/>
        <w:rPr>
          <w:rFonts w:ascii="Times New Roman" w:hAnsi="Times New Roman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Количество мультипроцессоров: 3</w:t>
      </w:r>
    </w:p>
    <w:p>
      <w:pPr>
        <w:pStyle w:val="normal1"/>
        <w:ind w:hanging="0" w:left="72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ind w:hanging="0" w:left="0"/>
        <w:jc w:val="both"/>
        <w:rPr>
          <w:rFonts w:ascii="Times New Roman" w:hAnsi="Times New Roman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Центральный процессор (CPU):</w:t>
      </w:r>
    </w:p>
    <w:p>
      <w:pPr>
        <w:pStyle w:val="normal1"/>
        <w:ind w:hanging="0" w:left="0"/>
        <w:jc w:val="both"/>
        <w:rPr>
          <w:rFonts w:ascii="Times New Roman" w:hAnsi="Times New Roman"/>
        </w:rPr>
      </w:pPr>
      <w:r>
        <w:rPr>
          <w:rFonts w:eastAsia="Times New Roman" w:cs="Times New Roman" w:ascii="Times New Roman" w:hAnsi="Times New Roman"/>
          <w:sz w:val="24"/>
          <w:szCs w:val="24"/>
        </w:rPr>
        <w:tab/>
        <w:t>Модель: Intel i5-1035G1</w:t>
      </w:r>
    </w:p>
    <w:p>
      <w:pPr>
        <w:pStyle w:val="normal1"/>
        <w:ind w:hanging="0" w:left="0"/>
        <w:jc w:val="both"/>
        <w:rPr>
          <w:rFonts w:ascii="Times New Roman" w:hAnsi="Times New Roman"/>
        </w:rPr>
      </w:pPr>
      <w:r>
        <w:rPr>
          <w:rFonts w:eastAsia="Times New Roman" w:cs="Times New Roman" w:ascii="Times New Roman" w:hAnsi="Times New Roman"/>
          <w:sz w:val="24"/>
          <w:szCs w:val="24"/>
        </w:rPr>
        <w:tab/>
        <w:t>Количество ядер: 4</w:t>
      </w:r>
    </w:p>
    <w:p>
      <w:pPr>
        <w:pStyle w:val="normal1"/>
        <w:ind w:hanging="0" w:left="0"/>
        <w:jc w:val="both"/>
        <w:rPr>
          <w:rFonts w:ascii="Times New Roman" w:hAnsi="Times New Roman"/>
        </w:rPr>
      </w:pPr>
      <w:r>
        <w:rPr>
          <w:rFonts w:eastAsia="Times New Roman" w:cs="Times New Roman" w:ascii="Times New Roman" w:hAnsi="Times New Roman"/>
          <w:sz w:val="24"/>
          <w:szCs w:val="24"/>
        </w:rPr>
        <w:tab/>
        <w:t>Количество потоков на ядро: 2</w:t>
      </w:r>
    </w:p>
    <w:p>
      <w:pPr>
        <w:pStyle w:val="normal1"/>
        <w:ind w:hanging="0" w:left="0"/>
        <w:jc w:val="both"/>
        <w:rPr>
          <w:rFonts w:ascii="Times New Roman" w:hAnsi="Times New Roman"/>
        </w:rPr>
      </w:pPr>
      <w:r>
        <w:rPr>
          <w:rFonts w:eastAsia="Times New Roman" w:cs="Times New Roman" w:ascii="Times New Roman" w:hAnsi="Times New Roman"/>
          <w:sz w:val="24"/>
          <w:szCs w:val="24"/>
        </w:rPr>
        <w:tab/>
        <w:t>Тактовая частота: 3.6 ГГц</w:t>
      </w:r>
    </w:p>
    <w:p>
      <w:pPr>
        <w:pStyle w:val="normal1"/>
        <w:ind w:hanging="0" w:left="0"/>
        <w:jc w:val="both"/>
        <w:rPr>
          <w:rFonts w:ascii="Times New Roman" w:hAnsi="Times New Roman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Количество оперативной памяти: 12 ГБ</w:t>
      </w:r>
    </w:p>
    <w:p>
      <w:pPr>
        <w:pStyle w:val="normal1"/>
        <w:ind w:hanging="0" w:left="0"/>
        <w:jc w:val="both"/>
        <w:rPr>
          <w:rFonts w:ascii="Times New Roman" w:hAnsi="Times New Roman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Объем жесткого диска: 200 ГБ</w:t>
      </w:r>
    </w:p>
    <w:p>
      <w:pPr>
        <w:pStyle w:val="normal1"/>
        <w:ind w:hanging="0" w:left="0"/>
        <w:jc w:val="both"/>
        <w:rPr>
          <w:rFonts w:ascii="Times New Roman" w:hAnsi="Times New Roman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Операционная система: </w:t>
      </w:r>
    </w:p>
    <w:p>
      <w:pPr>
        <w:pStyle w:val="normal1"/>
        <w:ind w:hanging="0" w:left="0"/>
        <w:jc w:val="both"/>
        <w:rPr>
          <w:rFonts w:ascii="Times New Roman" w:hAnsi="Times New Roman"/>
        </w:rPr>
      </w:pPr>
      <w:r>
        <w:rPr>
          <w:rFonts w:eastAsia="Times New Roman" w:cs="Times New Roman" w:ascii="Times New Roman" w:hAnsi="Times New Roman"/>
          <w:sz w:val="24"/>
          <w:szCs w:val="24"/>
        </w:rPr>
        <w:tab/>
        <w:t>Операционная система: Manjaro Linux Gnome x86_64</w:t>
      </w:r>
    </w:p>
    <w:p>
      <w:pPr>
        <w:pStyle w:val="normal1"/>
        <w:ind w:hanging="0" w:left="0"/>
        <w:jc w:val="both"/>
        <w:rPr>
          <w:rFonts w:ascii="Times New Roman" w:hAnsi="Times New Roman"/>
        </w:rPr>
      </w:pPr>
      <w:r>
        <w:rPr>
          <w:rFonts w:eastAsia="Times New Roman" w:cs="Times New Roman" w:ascii="Times New Roman" w:hAnsi="Times New Roman"/>
          <w:sz w:val="24"/>
          <w:szCs w:val="24"/>
        </w:rPr>
        <w:tab/>
        <w:t>Ядро: Linux 6.x</w:t>
      </w:r>
    </w:p>
    <w:p>
      <w:pPr>
        <w:pStyle w:val="normal1"/>
        <w:ind w:hanging="0" w:left="0"/>
        <w:jc w:val="both"/>
        <w:rPr>
          <w:rFonts w:ascii="Times New Roman" w:hAnsi="Times New Roman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Программная среда: Lenovo 81WD IdeaPad 3 14IIL05</w:t>
      </w:r>
    </w:p>
    <w:p>
      <w:pPr>
        <w:pStyle w:val="normal1"/>
        <w:ind w:hanging="0" w:left="0"/>
        <w:jc w:val="both"/>
        <w:rPr>
          <w:rFonts w:ascii="Times New Roman" w:hAnsi="Times New Roman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CUDA Toolkit: 12.9</w:t>
      </w:r>
    </w:p>
    <w:p>
      <w:pPr>
        <w:pStyle w:val="normal1"/>
        <w:ind w:hanging="0" w:left="0"/>
        <w:jc w:val="both"/>
        <w:rPr>
          <w:rFonts w:ascii="Times New Roman" w:hAnsi="Times New Roman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Драйвер NVIDIA: 580.82.09</w:t>
      </w:r>
    </w:p>
    <w:p>
      <w:pPr>
        <w:pStyle w:val="normal1"/>
        <w:ind w:hanging="0" w:left="0"/>
        <w:jc w:val="both"/>
        <w:rPr>
          <w:rFonts w:ascii="Times New Roman" w:hAnsi="Times New Roman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Компилятор gcc: 11.4.0</w:t>
      </w:r>
    </w:p>
    <w:p>
      <w:pPr>
        <w:pStyle w:val="normal1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jc w:val="both"/>
        <w:rPr>
          <w:rFonts w:ascii="Times New Roman" w:hAnsi="Times New Roman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Метод решения</w:t>
      </w:r>
    </w:p>
    <w:p>
      <w:pPr>
        <w:pStyle w:val="Heading3"/>
        <w:spacing w:before="0" w:after="283"/>
        <w:rPr>
          <w:rFonts w:ascii="Times New Roman" w:hAnsi="Times New Roman" w:eastAsia="Times New Roman" w:cs="Times New Roman"/>
          <w:color w:val="auto"/>
          <w:sz w:val="24"/>
          <w:szCs w:val="24"/>
        </w:rPr>
      </w:pPr>
      <w:r>
        <w:rPr>
          <w:rStyle w:val="Strong"/>
          <w:rFonts w:eastAsia="Times New Roman" w:cs="Times New Roman" w:ascii="Times New Roman" w:hAnsi="Times New Roman"/>
          <w:color w:val="auto"/>
          <w:sz w:val="24"/>
          <w:szCs w:val="24"/>
        </w:rPr>
        <w:t>1) Подготовка данных на CPU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suppressAutoHyphens w:val="true"/>
        <w:ind w:hanging="283" w:left="709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Из стандартного ввода считывается размер матрицы </w:t>
      </w:r>
      <w:r>
        <w:rPr>
          <w:rStyle w:val="SourceText"/>
          <w:rFonts w:ascii="Times New Roman" w:hAnsi="Times New Roman"/>
          <w:sz w:val="24"/>
          <w:szCs w:val="24"/>
        </w:rPr>
        <w:t>n</w:t>
      </w:r>
      <w:r>
        <w:rPr>
          <w:rFonts w:eastAsia="Times New Roman" w:cs="Times New Roman" w:ascii="Times New Roman" w:hAnsi="Times New Roman"/>
          <w:sz w:val="24"/>
          <w:szCs w:val="24"/>
        </w:rPr>
        <w:t>.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suppressAutoHyphens w:val="true"/>
        <w:ind w:hanging="283" w:left="709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В функции </w:t>
      </w:r>
      <w:r>
        <w:rPr>
          <w:rStyle w:val="SourceText"/>
          <w:rFonts w:ascii="Times New Roman" w:hAnsi="Times New Roman"/>
          <w:sz w:val="24"/>
          <w:szCs w:val="24"/>
        </w:rPr>
        <w:t>read_matrix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выделяется память и построчно считываются все </w:t>
      </w:r>
      <w:r>
        <w:rPr>
          <w:rStyle w:val="SourceText"/>
          <w:rFonts w:ascii="Times New Roman" w:hAnsi="Times New Roman"/>
          <w:sz w:val="24"/>
          <w:szCs w:val="24"/>
        </w:rPr>
        <w:t>n*n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элементов матрицы в массив </w:t>
      </w:r>
      <w:r>
        <w:rPr>
          <w:rStyle w:val="SourceText"/>
          <w:rFonts w:ascii="Times New Roman" w:hAnsi="Times New Roman"/>
          <w:sz w:val="24"/>
          <w:szCs w:val="24"/>
        </w:rPr>
        <w:t>hA</w:t>
      </w:r>
      <w:r>
        <w:rPr>
          <w:rFonts w:eastAsia="Times New Roman" w:cs="Times New Roman" w:ascii="Times New Roman" w:hAnsi="Times New Roman"/>
          <w:sz w:val="24"/>
          <w:szCs w:val="24"/>
        </w:rPr>
        <w:t>.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suppressAutoHyphens w:val="true"/>
        <w:ind w:hanging="283" w:left="709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Проверяется корректность считывания данных; при ошибках программа завершается.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suppressAutoHyphens w:val="true"/>
        <w:ind w:hanging="283" w:left="709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CPU выделяет память под вспомогательные массивы в GPU:</w:t>
      </w:r>
    </w:p>
    <w:p>
      <w:pPr>
        <w:pStyle w:val="BodyText"/>
        <w:numPr>
          <w:ilvl w:val="1"/>
          <w:numId w:val="1"/>
        </w:numPr>
        <w:tabs>
          <w:tab w:val="clear" w:pos="720"/>
          <w:tab w:val="left" w:pos="0" w:leader="none"/>
        </w:tabs>
        <w:suppressAutoHyphens w:val="true"/>
        <w:ind w:hanging="283" w:left="1418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Style w:val="SourceText"/>
          <w:rFonts w:ascii="Times New Roman" w:hAnsi="Times New Roman"/>
          <w:sz w:val="24"/>
          <w:szCs w:val="24"/>
        </w:rPr>
        <w:t>dA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— исходная матрица,</w:t>
      </w:r>
    </w:p>
    <w:p>
      <w:pPr>
        <w:pStyle w:val="BodyText"/>
        <w:numPr>
          <w:ilvl w:val="1"/>
          <w:numId w:val="1"/>
        </w:numPr>
        <w:tabs>
          <w:tab w:val="clear" w:pos="720"/>
          <w:tab w:val="left" w:pos="0" w:leader="none"/>
        </w:tabs>
        <w:suppressAutoHyphens w:val="true"/>
        <w:ind w:hanging="283" w:left="1418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Style w:val="SourceText"/>
          <w:rFonts w:ascii="Times New Roman" w:hAnsi="Times New Roman"/>
          <w:sz w:val="24"/>
          <w:szCs w:val="24"/>
        </w:rPr>
        <w:t>d_abs_col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— массив модулей текущего столбца,</w:t>
      </w:r>
    </w:p>
    <w:p>
      <w:pPr>
        <w:pStyle w:val="BodyText"/>
        <w:numPr>
          <w:ilvl w:val="1"/>
          <w:numId w:val="1"/>
        </w:numPr>
        <w:tabs>
          <w:tab w:val="clear" w:pos="720"/>
          <w:tab w:val="left" w:pos="0" w:leader="none"/>
        </w:tabs>
        <w:suppressAutoHyphens w:val="true"/>
        <w:ind w:hanging="283" w:left="1418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Style w:val="SourceText"/>
          <w:rFonts w:ascii="Times New Roman" w:hAnsi="Times New Roman"/>
          <w:sz w:val="24"/>
          <w:szCs w:val="24"/>
        </w:rPr>
        <w:t>d_factors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— множители для исключения.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suppressAutoHyphens w:val="true"/>
        <w:ind w:hanging="283" w:left="709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Исходная матрица копируется из </w:t>
      </w:r>
      <w:r>
        <w:rPr>
          <w:rStyle w:val="SourceText"/>
          <w:rFonts w:ascii="Times New Roman" w:hAnsi="Times New Roman"/>
          <w:sz w:val="24"/>
          <w:szCs w:val="24"/>
        </w:rPr>
        <w:t>hA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в </w:t>
      </w:r>
      <w:r>
        <w:rPr>
          <w:rStyle w:val="SourceText"/>
          <w:rFonts w:ascii="Times New Roman" w:hAnsi="Times New Roman"/>
          <w:sz w:val="24"/>
          <w:szCs w:val="24"/>
        </w:rPr>
        <w:t>dA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(глобальная память GPU).</w:t>
      </w:r>
    </w:p>
    <w:p>
      <w:pPr>
        <w:pStyle w:val="BodyText"/>
        <w:numPr>
          <w:ilvl w:val="0"/>
          <w:numId w:val="0"/>
        </w:numPr>
        <w:suppressAutoHyphens w:val="true"/>
        <w:ind w:hanging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Heading3"/>
        <w:spacing w:before="0" w:after="283"/>
        <w:rPr>
          <w:rFonts w:ascii="Times New Roman" w:hAnsi="Times New Roman" w:eastAsia="Times New Roman" w:cs="Times New Roman"/>
          <w:color w:val="auto"/>
          <w:sz w:val="24"/>
          <w:szCs w:val="24"/>
        </w:rPr>
      </w:pPr>
      <w:r>
        <w:rPr>
          <w:rStyle w:val="Strong"/>
          <w:rFonts w:eastAsia="Times New Roman" w:cs="Times New Roman" w:ascii="Times New Roman" w:hAnsi="Times New Roman"/>
          <w:color w:val="auto"/>
          <w:sz w:val="24"/>
          <w:szCs w:val="24"/>
        </w:rPr>
        <w:t>2) Подготовка GPU и копирование данных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suppressAutoHyphens w:val="true"/>
        <w:ind w:hanging="283" w:left="709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Выделяется глобальная память на GPU с помощью </w:t>
      </w:r>
      <w:r>
        <w:rPr>
          <w:rStyle w:val="SourceText"/>
          <w:rFonts w:ascii="Times New Roman" w:hAnsi="Times New Roman"/>
          <w:sz w:val="24"/>
          <w:szCs w:val="24"/>
        </w:rPr>
        <w:t>cudaMalloc</w:t>
      </w:r>
      <w:r>
        <w:rPr>
          <w:rFonts w:eastAsia="Times New Roman" w:cs="Times New Roman" w:ascii="Times New Roman" w:hAnsi="Times New Roman"/>
          <w:sz w:val="24"/>
          <w:szCs w:val="24"/>
        </w:rPr>
        <w:t>.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suppressAutoHyphens w:val="true"/>
        <w:ind w:hanging="283" w:left="709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Данные копируются на GPU через вызовы </w:t>
      </w:r>
      <w:r>
        <w:rPr>
          <w:rStyle w:val="SourceText"/>
          <w:rFonts w:ascii="Times New Roman" w:hAnsi="Times New Roman"/>
          <w:sz w:val="24"/>
          <w:szCs w:val="24"/>
        </w:rPr>
        <w:t>cudaMemcpy</w:t>
      </w:r>
      <w:r>
        <w:rPr>
          <w:rFonts w:eastAsia="Times New Roman" w:cs="Times New Roman" w:ascii="Times New Roman" w:hAnsi="Times New Roman"/>
          <w:sz w:val="24"/>
          <w:szCs w:val="24"/>
        </w:rPr>
        <w:t>.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suppressAutoHyphens w:val="true"/>
        <w:ind w:hanging="283" w:left="709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Создаются конфигурации сетки и блоков:</w:t>
      </w:r>
    </w:p>
    <w:p>
      <w:pPr>
        <w:pStyle w:val="BodyText"/>
        <w:numPr>
          <w:ilvl w:val="1"/>
          <w:numId w:val="2"/>
        </w:numPr>
        <w:tabs>
          <w:tab w:val="clear" w:pos="720"/>
          <w:tab w:val="left" w:pos="0" w:leader="none"/>
        </w:tabs>
        <w:suppressAutoHyphens w:val="true"/>
        <w:ind w:hanging="283" w:left="1418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Style w:val="SourceText"/>
          <w:rFonts w:ascii="Times New Roman" w:hAnsi="Times New Roman"/>
          <w:sz w:val="24"/>
          <w:szCs w:val="24"/>
        </w:rPr>
        <w:t>blockCopy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, </w:t>
      </w:r>
      <w:r>
        <w:rPr>
          <w:rStyle w:val="SourceText"/>
          <w:rFonts w:ascii="Times New Roman" w:hAnsi="Times New Roman"/>
          <w:sz w:val="24"/>
          <w:szCs w:val="24"/>
        </w:rPr>
        <w:t>gridCopy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— для вычисления модуля столбца,</w:t>
      </w:r>
    </w:p>
    <w:p>
      <w:pPr>
        <w:pStyle w:val="BodyText"/>
        <w:numPr>
          <w:ilvl w:val="1"/>
          <w:numId w:val="2"/>
        </w:numPr>
        <w:tabs>
          <w:tab w:val="clear" w:pos="720"/>
          <w:tab w:val="left" w:pos="0" w:leader="none"/>
        </w:tabs>
        <w:suppressAutoHyphens w:val="true"/>
        <w:ind w:hanging="283" w:left="1418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Style w:val="SourceText"/>
          <w:rFonts w:ascii="Times New Roman" w:hAnsi="Times New Roman"/>
          <w:sz w:val="24"/>
          <w:szCs w:val="24"/>
        </w:rPr>
        <w:t>blockSwap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, </w:t>
      </w:r>
      <w:r>
        <w:rPr>
          <w:rStyle w:val="SourceText"/>
          <w:rFonts w:ascii="Times New Roman" w:hAnsi="Times New Roman"/>
          <w:sz w:val="24"/>
          <w:szCs w:val="24"/>
        </w:rPr>
        <w:t>gridSwap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— для перестановки строк,</w:t>
      </w:r>
    </w:p>
    <w:p>
      <w:pPr>
        <w:pStyle w:val="BodyText"/>
        <w:numPr>
          <w:ilvl w:val="1"/>
          <w:numId w:val="2"/>
        </w:numPr>
        <w:tabs>
          <w:tab w:val="clear" w:pos="720"/>
          <w:tab w:val="left" w:pos="0" w:leader="none"/>
        </w:tabs>
        <w:suppressAutoHyphens w:val="true"/>
        <w:ind w:hanging="283" w:left="1418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Style w:val="SourceText"/>
          <w:rFonts w:ascii="Times New Roman" w:hAnsi="Times New Roman"/>
          <w:sz w:val="24"/>
          <w:szCs w:val="24"/>
        </w:rPr>
        <w:t>blockFactors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, </w:t>
      </w:r>
      <w:r>
        <w:rPr>
          <w:rStyle w:val="SourceText"/>
          <w:rFonts w:ascii="Times New Roman" w:hAnsi="Times New Roman"/>
          <w:sz w:val="24"/>
          <w:szCs w:val="24"/>
        </w:rPr>
        <w:t>gridFactors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— для вычисления множителей,</w:t>
      </w:r>
    </w:p>
    <w:p>
      <w:pPr>
        <w:pStyle w:val="BodyText"/>
        <w:numPr>
          <w:ilvl w:val="1"/>
          <w:numId w:val="2"/>
        </w:numPr>
        <w:tabs>
          <w:tab w:val="clear" w:pos="720"/>
          <w:tab w:val="left" w:pos="0" w:leader="none"/>
        </w:tabs>
        <w:suppressAutoHyphens w:val="true"/>
        <w:ind w:hanging="283" w:left="1418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Style w:val="SourceText"/>
          <w:rFonts w:ascii="Times New Roman" w:hAnsi="Times New Roman"/>
          <w:sz w:val="24"/>
          <w:szCs w:val="24"/>
        </w:rPr>
        <w:t>blockElim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, </w:t>
      </w:r>
      <w:r>
        <w:rPr>
          <w:rStyle w:val="SourceText"/>
          <w:rFonts w:ascii="Times New Roman" w:hAnsi="Times New Roman"/>
          <w:sz w:val="24"/>
          <w:szCs w:val="24"/>
        </w:rPr>
        <w:t>gridElim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— для исключения Гаусса,</w:t>
      </w:r>
    </w:p>
    <w:p>
      <w:pPr>
        <w:pStyle w:val="BodyText"/>
        <w:numPr>
          <w:ilvl w:val="1"/>
          <w:numId w:val="2"/>
        </w:numPr>
        <w:tabs>
          <w:tab w:val="clear" w:pos="720"/>
          <w:tab w:val="left" w:pos="0" w:leader="none"/>
        </w:tabs>
        <w:suppressAutoHyphens w:val="true"/>
        <w:ind w:hanging="283" w:left="1418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Style w:val="SourceText"/>
          <w:rFonts w:ascii="Times New Roman" w:hAnsi="Times New Roman"/>
          <w:sz w:val="24"/>
          <w:szCs w:val="24"/>
        </w:rPr>
        <w:t>blockZero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, </w:t>
      </w:r>
      <w:r>
        <w:rPr>
          <w:rStyle w:val="SourceText"/>
          <w:rFonts w:ascii="Times New Roman" w:hAnsi="Times New Roman"/>
          <w:sz w:val="24"/>
          <w:szCs w:val="24"/>
        </w:rPr>
        <w:t>gridZero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— для явного зануления столбца.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suppressAutoHyphens w:val="true"/>
        <w:ind w:hanging="283" w:left="709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Все вызовы CUDA оборачиваются макросом </w:t>
      </w:r>
      <w:r>
        <w:rPr>
          <w:rStyle w:val="SourceText"/>
          <w:rFonts w:ascii="Times New Roman" w:hAnsi="Times New Roman"/>
          <w:sz w:val="24"/>
          <w:szCs w:val="24"/>
        </w:rPr>
        <w:t>CSC(...)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для проверки ошибок.</w:t>
      </w:r>
    </w:p>
    <w:p>
      <w:pPr>
        <w:pStyle w:val="BodyText"/>
        <w:numPr>
          <w:ilvl w:val="0"/>
          <w:numId w:val="0"/>
        </w:numPr>
        <w:suppressAutoHyphens w:val="true"/>
        <w:ind w:hanging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Heading3"/>
        <w:spacing w:before="0" w:after="283"/>
        <w:rPr>
          <w:rFonts w:ascii="Times New Roman" w:hAnsi="Times New Roman" w:eastAsia="Times New Roman" w:cs="Times New Roman"/>
          <w:color w:val="auto"/>
          <w:sz w:val="24"/>
          <w:szCs w:val="24"/>
        </w:rPr>
      </w:pPr>
      <w:r>
        <w:rPr>
          <w:rStyle w:val="Strong"/>
          <w:rFonts w:eastAsia="Times New Roman" w:cs="Times New Roman" w:ascii="Times New Roman" w:hAnsi="Times New Roman"/>
          <w:color w:val="auto"/>
          <w:sz w:val="24"/>
          <w:szCs w:val="24"/>
        </w:rPr>
        <w:t>3) Параллельные вычисления на GPU</w:t>
      </w:r>
    </w:p>
    <w:p>
      <w:pPr>
        <w:pStyle w:val="BodyText"/>
        <w:suppressAutoHyphens w:val="true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Для каждой итерации Гаусса по столбцу </w:t>
      </w:r>
      <w:r>
        <w:rPr>
          <w:rStyle w:val="SourceText"/>
          <w:rFonts w:ascii="Times New Roman" w:hAnsi="Times New Roman"/>
          <w:sz w:val="24"/>
          <w:szCs w:val="24"/>
        </w:rPr>
        <w:t>k = 0 .. n-1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выполняются следующие шаги:</w:t>
      </w:r>
    </w:p>
    <w:p>
      <w:pPr>
        <w:pStyle w:val="Heading3"/>
        <w:spacing w:before="0" w:after="283"/>
        <w:rPr>
          <w:rFonts w:ascii="Times New Roman" w:hAnsi="Times New Roman" w:eastAsia="Times New Roman" w:cs="Times New Roman"/>
          <w:color w:val="auto"/>
          <w:sz w:val="24"/>
          <w:szCs w:val="24"/>
        </w:rPr>
      </w:pPr>
      <w:r>
        <w:rPr>
          <w:rStyle w:val="Strong"/>
          <w:rFonts w:eastAsia="Times New Roman" w:cs="Times New Roman" w:ascii="Times New Roman" w:hAnsi="Times New Roman"/>
          <w:color w:val="auto"/>
          <w:sz w:val="24"/>
          <w:szCs w:val="24"/>
        </w:rPr>
        <w:t>3.1 — Вычисление модуля элементов столбца |A[i][k]|</w:t>
      </w:r>
    </w:p>
    <w:p>
      <w:pPr>
        <w:pStyle w:val="BodyText"/>
        <w:suppressAutoHyphens w:val="true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Запускается ядро:</w:t>
      </w:r>
    </w:p>
    <w:p>
      <w:pPr>
        <w:pStyle w:val="PreformattedText"/>
        <w:suppressAutoHyphens w:val="true"/>
        <w:bidi w:val="0"/>
        <w:spacing w:before="0" w:after="283"/>
        <w:ind w:hanging="0" w:left="0" w:righ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Style w:val="SourceText"/>
          <w:rFonts w:ascii="Times New Roman" w:hAnsi="Times New Roman"/>
          <w:sz w:val="24"/>
          <w:szCs w:val="24"/>
        </w:rPr>
        <w:t>copy_abs_col_kernel&lt;&lt;&lt;gridCopy, blockCopy&gt;&gt;&gt;(dA, d_abs_col, n, k);</w:t>
      </w:r>
    </w:p>
    <w:p>
      <w:pPr>
        <w:pStyle w:val="BodyText"/>
        <w:suppressAutoHyphens w:val="true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Каждый поток получает один или несколько элементов столбца, вычисляет </w:t>
      </w:r>
      <w:r>
        <w:rPr>
          <w:rStyle w:val="SourceText"/>
          <w:rFonts w:ascii="Times New Roman" w:hAnsi="Times New Roman"/>
          <w:sz w:val="24"/>
          <w:szCs w:val="24"/>
        </w:rPr>
        <w:t>fabs(A[i][k])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и записывает в </w:t>
      </w:r>
      <w:r>
        <w:rPr>
          <w:rStyle w:val="SourceText"/>
          <w:rFonts w:ascii="Times New Roman" w:hAnsi="Times New Roman"/>
          <w:sz w:val="24"/>
          <w:szCs w:val="24"/>
        </w:rPr>
        <w:t>d_abs_col</w:t>
      </w:r>
      <w:r>
        <w:rPr>
          <w:rFonts w:eastAsia="Times New Roman" w:cs="Times New Roman" w:ascii="Times New Roman" w:hAnsi="Times New Roman"/>
          <w:sz w:val="24"/>
          <w:szCs w:val="24"/>
        </w:rPr>
        <w:t>.</w:t>
      </w:r>
    </w:p>
    <w:p>
      <w:pPr>
        <w:pStyle w:val="Heading3"/>
        <w:spacing w:before="0" w:after="283"/>
        <w:rPr>
          <w:rFonts w:ascii="Times New Roman" w:hAnsi="Times New Roman" w:eastAsia="Times New Roman" w:cs="Times New Roman"/>
          <w:color w:val="auto"/>
          <w:sz w:val="24"/>
          <w:szCs w:val="24"/>
        </w:rPr>
      </w:pPr>
      <w:r>
        <w:rPr>
          <w:rStyle w:val="Strong"/>
          <w:rFonts w:eastAsia="Times New Roman" w:cs="Times New Roman" w:ascii="Times New Roman" w:hAnsi="Times New Roman"/>
          <w:color w:val="auto"/>
          <w:sz w:val="24"/>
          <w:szCs w:val="24"/>
        </w:rPr>
        <w:t>3.2 — Поиск строки с максимальным элементом (выбор ведущего элемента)</w:t>
      </w:r>
    </w:p>
    <w:p>
      <w:pPr>
        <w:pStyle w:val="BodyText"/>
        <w:suppressAutoHyphens w:val="true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Библиотека Thrust выполняет:</w:t>
      </w:r>
    </w:p>
    <w:p>
      <w:pPr>
        <w:pStyle w:val="PreformattedText"/>
        <w:suppressAutoHyphens w:val="true"/>
        <w:bidi w:val="0"/>
        <w:spacing w:before="0" w:after="283"/>
        <w:ind w:hanging="0" w:left="0" w:righ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Style w:val="SourceText"/>
          <w:rFonts w:ascii="Times New Roman" w:hAnsi="Times New Roman"/>
          <w:sz w:val="24"/>
          <w:szCs w:val="24"/>
        </w:rPr>
        <w:t>max_element(d_abs_col, d_abs_col + (n - k))</w:t>
      </w:r>
    </w:p>
    <w:p>
      <w:pPr>
        <w:pStyle w:val="BodyText"/>
        <w:suppressAutoHyphens w:val="true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Результат — индекс строки </w:t>
      </w:r>
      <w:r>
        <w:rPr>
          <w:rStyle w:val="SourceText"/>
          <w:rFonts w:ascii="Times New Roman" w:hAnsi="Times New Roman"/>
          <w:sz w:val="24"/>
          <w:szCs w:val="24"/>
        </w:rPr>
        <w:t>pivot_row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с максимальным элементом в столбце.</w:t>
      </w:r>
    </w:p>
    <w:p>
      <w:pPr>
        <w:pStyle w:val="Heading3"/>
        <w:spacing w:before="0" w:after="283"/>
        <w:rPr>
          <w:rFonts w:ascii="Times New Roman" w:hAnsi="Times New Roman" w:eastAsia="Times New Roman" w:cs="Times New Roman"/>
          <w:color w:val="auto"/>
          <w:sz w:val="24"/>
          <w:szCs w:val="24"/>
        </w:rPr>
      </w:pPr>
      <w:r>
        <w:rPr>
          <w:rStyle w:val="Strong"/>
          <w:rFonts w:eastAsia="Times New Roman" w:cs="Times New Roman" w:ascii="Times New Roman" w:hAnsi="Times New Roman"/>
          <w:color w:val="auto"/>
          <w:sz w:val="24"/>
          <w:szCs w:val="24"/>
        </w:rPr>
        <w:t>3.3 — Проверка на нулевой столбец</w:t>
      </w:r>
    </w:p>
    <w:p>
      <w:pPr>
        <w:pStyle w:val="BodyText"/>
        <w:suppressAutoHyphens w:val="true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Если значение </w:t>
      </w:r>
      <w:r>
        <w:rPr>
          <w:rStyle w:val="SourceText"/>
          <w:rFonts w:ascii="Times New Roman" w:hAnsi="Times New Roman"/>
          <w:sz w:val="24"/>
          <w:szCs w:val="24"/>
        </w:rPr>
        <w:t>pivot_val = |A[pivot_row][k]|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≤ ε: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suppressAutoHyphens w:val="true"/>
        <w:ind w:hanging="283" w:left="709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матрица вырождена,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suppressAutoHyphens w:val="true"/>
        <w:ind w:hanging="283" w:left="709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определитель равен нулю,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suppressAutoHyphens w:val="true"/>
        <w:ind w:hanging="283" w:left="709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выполнение завершается.</w:t>
      </w:r>
    </w:p>
    <w:p>
      <w:pPr>
        <w:pStyle w:val="Heading3"/>
        <w:spacing w:before="0" w:after="283"/>
        <w:rPr>
          <w:rFonts w:ascii="Times New Roman" w:hAnsi="Times New Roman" w:eastAsia="Times New Roman" w:cs="Times New Roman"/>
          <w:color w:val="auto"/>
          <w:sz w:val="24"/>
          <w:szCs w:val="24"/>
        </w:rPr>
      </w:pPr>
      <w:r>
        <w:rPr>
          <w:rStyle w:val="Strong"/>
          <w:rFonts w:eastAsia="Times New Roman" w:cs="Times New Roman" w:ascii="Times New Roman" w:hAnsi="Times New Roman"/>
          <w:color w:val="auto"/>
          <w:sz w:val="24"/>
          <w:szCs w:val="24"/>
        </w:rPr>
        <w:t>3.4 — Перестановка строк</w:t>
      </w:r>
    </w:p>
    <w:p>
      <w:pPr>
        <w:pStyle w:val="BodyText"/>
        <w:suppressAutoHyphens w:val="true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Если строка </w:t>
      </w:r>
      <w:r>
        <w:rPr>
          <w:rStyle w:val="SourceText"/>
          <w:rFonts w:ascii="Times New Roman" w:hAnsi="Times New Roman"/>
          <w:sz w:val="24"/>
          <w:szCs w:val="24"/>
        </w:rPr>
        <w:t>pivot_row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не совпадает с текущей </w:t>
      </w:r>
      <w:r>
        <w:rPr>
          <w:rStyle w:val="SourceText"/>
          <w:rFonts w:ascii="Times New Roman" w:hAnsi="Times New Roman"/>
          <w:sz w:val="24"/>
          <w:szCs w:val="24"/>
        </w:rPr>
        <w:t>k</w:t>
      </w:r>
      <w:r>
        <w:rPr>
          <w:rFonts w:eastAsia="Times New Roman" w:cs="Times New Roman" w:ascii="Times New Roman" w:hAnsi="Times New Roman"/>
          <w:sz w:val="24"/>
          <w:szCs w:val="24"/>
        </w:rPr>
        <w:t>, то:</w:t>
      </w:r>
    </w:p>
    <w:p>
      <w:pPr>
        <w:pStyle w:val="PreformattedText"/>
        <w:suppressAutoHyphens w:val="true"/>
        <w:bidi w:val="0"/>
        <w:spacing w:before="0" w:after="283"/>
        <w:ind w:hanging="0" w:left="0" w:righ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Style w:val="SourceText"/>
          <w:rFonts w:ascii="Times New Roman" w:hAnsi="Times New Roman"/>
          <w:sz w:val="24"/>
          <w:szCs w:val="24"/>
        </w:rPr>
        <w:t>swap_rows_kernel&lt;&lt;&lt;gridSwap, blockSwap&gt;&gt;&gt;(...);</w:t>
      </w:r>
    </w:p>
    <w:p>
      <w:pPr>
        <w:pStyle w:val="BodyText"/>
        <w:suppressAutoHyphens w:val="true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GPU параллельно меняет строки местами.</w:t>
        <w:br/>
        <w:t>Меняется знак определителя (</w:t>
      </w:r>
      <w:r>
        <w:rPr>
          <w:rStyle w:val="SourceText"/>
          <w:rFonts w:ascii="Times New Roman" w:hAnsi="Times New Roman"/>
          <w:sz w:val="24"/>
          <w:szCs w:val="24"/>
        </w:rPr>
        <w:t>sign = -sign</w:t>
      </w:r>
      <w:r>
        <w:rPr>
          <w:rFonts w:eastAsia="Times New Roman" w:cs="Times New Roman" w:ascii="Times New Roman" w:hAnsi="Times New Roman"/>
          <w:sz w:val="24"/>
          <w:szCs w:val="24"/>
        </w:rPr>
        <w:t>).</w:t>
      </w:r>
    </w:p>
    <w:p>
      <w:pPr>
        <w:pStyle w:val="Heading3"/>
        <w:spacing w:before="0" w:after="283"/>
        <w:rPr>
          <w:rFonts w:ascii="Times New Roman" w:hAnsi="Times New Roman" w:eastAsia="Times New Roman" w:cs="Times New Roman"/>
          <w:color w:val="auto"/>
          <w:sz w:val="24"/>
          <w:szCs w:val="24"/>
        </w:rPr>
      </w:pPr>
      <w:r>
        <w:rPr>
          <w:rStyle w:val="Strong"/>
          <w:rFonts w:eastAsia="Times New Roman" w:cs="Times New Roman" w:ascii="Times New Roman" w:hAnsi="Times New Roman"/>
          <w:color w:val="auto"/>
          <w:sz w:val="24"/>
          <w:szCs w:val="24"/>
        </w:rPr>
        <w:t>3.5 — Накопление значения определителя</w:t>
      </w:r>
    </w:p>
    <w:p>
      <w:pPr>
        <w:pStyle w:val="BodyText"/>
        <w:suppressAutoHyphens w:val="true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На шаге </w:t>
      </w:r>
      <w:r>
        <w:rPr>
          <w:rStyle w:val="SourceText"/>
          <w:rFonts w:ascii="Times New Roman" w:hAnsi="Times New Roman"/>
          <w:sz w:val="24"/>
          <w:szCs w:val="24"/>
        </w:rPr>
        <w:t>k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в определитель добавляется диагональный элемент:</w:t>
      </w:r>
    </w:p>
    <w:p>
      <w:pPr>
        <w:pStyle w:val="PreformattedText"/>
        <w:suppressAutoHyphens w:val="true"/>
        <w:bidi w:val="0"/>
        <w:spacing w:before="0" w:after="283"/>
        <w:ind w:hanging="0" w:left="0" w:righ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Style w:val="SourceText"/>
          <w:rFonts w:ascii="Times New Roman" w:hAnsi="Times New Roman"/>
          <w:sz w:val="24"/>
          <w:szCs w:val="24"/>
        </w:rPr>
        <w:t>det *= A[k][k]</w:t>
      </w:r>
    </w:p>
    <w:p>
      <w:pPr>
        <w:pStyle w:val="Heading3"/>
        <w:spacing w:before="0" w:after="283"/>
        <w:rPr>
          <w:rFonts w:ascii="Times New Roman" w:hAnsi="Times New Roman" w:eastAsia="Times New Roman" w:cs="Times New Roman"/>
          <w:color w:val="auto"/>
          <w:sz w:val="24"/>
          <w:szCs w:val="24"/>
        </w:rPr>
      </w:pPr>
      <w:r>
        <w:rPr>
          <w:rStyle w:val="Strong"/>
          <w:rFonts w:eastAsia="Times New Roman" w:cs="Times New Roman" w:ascii="Times New Roman" w:hAnsi="Times New Roman"/>
          <w:color w:val="auto"/>
          <w:sz w:val="24"/>
          <w:szCs w:val="24"/>
        </w:rPr>
        <w:t>3.6 — Вычисление множителей (коэффициентов Гаусса)</w:t>
      </w:r>
    </w:p>
    <w:p>
      <w:pPr>
        <w:pStyle w:val="BodyText"/>
        <w:suppressAutoHyphens w:val="true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Запуск ядра:</w:t>
      </w:r>
    </w:p>
    <w:p>
      <w:pPr>
        <w:pStyle w:val="PreformattedText"/>
        <w:suppressAutoHyphens w:val="true"/>
        <w:bidi w:val="0"/>
        <w:spacing w:before="0" w:after="283"/>
        <w:ind w:hanging="0" w:left="0" w:righ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Style w:val="SourceText"/>
          <w:rFonts w:ascii="Times New Roman" w:hAnsi="Times New Roman"/>
          <w:sz w:val="24"/>
          <w:szCs w:val="24"/>
        </w:rPr>
        <w:t>compute_factors_kernel&lt;&lt;&lt;...&gt;&gt;&gt;(dA, d_factors, n, k, pivot);</w:t>
      </w:r>
    </w:p>
    <w:p>
      <w:pPr>
        <w:pStyle w:val="BodyText"/>
        <w:suppressAutoHyphens w:val="true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Каждый поток вычисляет:</w:t>
      </w:r>
    </w:p>
    <w:p>
      <w:pPr>
        <w:pStyle w:val="PreformattedText"/>
        <w:suppressAutoHyphens w:val="true"/>
        <w:bidi w:val="0"/>
        <w:spacing w:before="0" w:after="283"/>
        <w:ind w:hanging="0" w:left="0" w:righ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Style w:val="SourceText"/>
          <w:rFonts w:ascii="Times New Roman" w:hAnsi="Times New Roman"/>
          <w:sz w:val="24"/>
          <w:szCs w:val="24"/>
        </w:rPr>
        <w:t>factor[i] = A[i][k] / pivot</w:t>
      </w:r>
    </w:p>
    <w:p>
      <w:pPr>
        <w:pStyle w:val="BodyText"/>
        <w:suppressAutoHyphens w:val="true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Массив </w:t>
      </w:r>
      <w:r>
        <w:rPr>
          <w:rStyle w:val="SourceText"/>
          <w:rFonts w:ascii="Times New Roman" w:hAnsi="Times New Roman"/>
          <w:sz w:val="24"/>
          <w:szCs w:val="24"/>
        </w:rPr>
        <w:t>d_factors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хранит коэффициенты для всех строк ниже текущей.</w:t>
      </w:r>
    </w:p>
    <w:p>
      <w:pPr>
        <w:pStyle w:val="Heading3"/>
        <w:spacing w:before="0" w:after="283"/>
        <w:rPr>
          <w:rFonts w:ascii="Times New Roman" w:hAnsi="Times New Roman" w:eastAsia="Times New Roman" w:cs="Times New Roman"/>
          <w:color w:val="auto"/>
          <w:sz w:val="24"/>
          <w:szCs w:val="24"/>
        </w:rPr>
      </w:pPr>
      <w:r>
        <w:rPr>
          <w:rStyle w:val="Strong"/>
          <w:rFonts w:eastAsia="Times New Roman" w:cs="Times New Roman" w:ascii="Times New Roman" w:hAnsi="Times New Roman"/>
          <w:color w:val="auto"/>
          <w:sz w:val="24"/>
          <w:szCs w:val="24"/>
        </w:rPr>
        <w:t>3.7 — Исключение Гаусса (обнуление правой части строки)</w:t>
      </w:r>
    </w:p>
    <w:p>
      <w:pPr>
        <w:pStyle w:val="BodyText"/>
        <w:suppressAutoHyphens w:val="true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Главная часть алгоритма:</w:t>
      </w:r>
    </w:p>
    <w:p>
      <w:pPr>
        <w:pStyle w:val="PreformattedText"/>
        <w:suppressAutoHyphens w:val="true"/>
        <w:bidi w:val="0"/>
        <w:spacing w:before="0" w:after="283"/>
        <w:ind w:hanging="0" w:left="0" w:righ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Style w:val="SourceText"/>
          <w:rFonts w:ascii="Times New Roman" w:hAnsi="Times New Roman"/>
          <w:sz w:val="24"/>
          <w:szCs w:val="24"/>
        </w:rPr>
        <w:t>eliminate_kernel&lt;&lt;&lt;...&gt;&gt;&gt;(dA, d_factors, n, k);</w:t>
      </w:r>
    </w:p>
    <w:p>
      <w:pPr>
        <w:pStyle w:val="BodyText"/>
        <w:suppressAutoHyphens w:val="true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Каждый поток:</w:t>
      </w:r>
    </w:p>
    <w:p>
      <w:pPr>
        <w:pStyle w:val="BodyText"/>
        <w:numPr>
          <w:ilvl w:val="0"/>
          <w:numId w:val="4"/>
        </w:numPr>
        <w:tabs>
          <w:tab w:val="clear" w:pos="720"/>
          <w:tab w:val="left" w:pos="0" w:leader="none"/>
        </w:tabs>
        <w:suppressAutoHyphens w:val="true"/>
        <w:ind w:hanging="283" w:left="709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берёт строку </w:t>
      </w:r>
      <w:r>
        <w:rPr>
          <w:rStyle w:val="SourceText"/>
          <w:rFonts w:ascii="Times New Roman" w:hAnsi="Times New Roman"/>
          <w:sz w:val="24"/>
          <w:szCs w:val="24"/>
        </w:rPr>
        <w:t>i &gt; k</w:t>
      </w:r>
    </w:p>
    <w:p>
      <w:pPr>
        <w:pStyle w:val="BodyText"/>
        <w:numPr>
          <w:ilvl w:val="0"/>
          <w:numId w:val="4"/>
        </w:numPr>
        <w:tabs>
          <w:tab w:val="clear" w:pos="720"/>
          <w:tab w:val="left" w:pos="0" w:leader="none"/>
        </w:tabs>
        <w:suppressAutoHyphens w:val="true"/>
        <w:ind w:hanging="283" w:left="709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вычисляет новую строку:</w:t>
        <w:br/>
      </w:r>
      <w:r>
        <w:rPr>
          <w:rStyle w:val="SourceText"/>
          <w:rFonts w:ascii="Times New Roman" w:hAnsi="Times New Roman"/>
          <w:sz w:val="24"/>
          <w:szCs w:val="24"/>
        </w:rPr>
        <w:t>A[i][j] -= factor[i] * A[k][j]</w:t>
      </w:r>
    </w:p>
    <w:p>
      <w:pPr>
        <w:pStyle w:val="BodyText"/>
        <w:numPr>
          <w:ilvl w:val="0"/>
          <w:numId w:val="4"/>
        </w:numPr>
        <w:tabs>
          <w:tab w:val="clear" w:pos="720"/>
          <w:tab w:val="left" w:pos="0" w:leader="none"/>
        </w:tabs>
        <w:suppressAutoHyphens w:val="true"/>
        <w:ind w:hanging="283" w:left="709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обновляет элементы подматрицы начиная с </w:t>
      </w:r>
      <w:r>
        <w:rPr>
          <w:rStyle w:val="SourceText"/>
          <w:rFonts w:ascii="Times New Roman" w:hAnsi="Times New Roman"/>
          <w:sz w:val="24"/>
          <w:szCs w:val="24"/>
        </w:rPr>
        <w:t>col = k</w:t>
      </w:r>
      <w:r>
        <w:rPr>
          <w:rFonts w:eastAsia="Times New Roman" w:cs="Times New Roman" w:ascii="Times New Roman" w:hAnsi="Times New Roman"/>
          <w:sz w:val="24"/>
          <w:szCs w:val="24"/>
        </w:rPr>
        <w:t>.</w:t>
      </w:r>
    </w:p>
    <w:p>
      <w:pPr>
        <w:pStyle w:val="Heading3"/>
        <w:spacing w:before="0" w:after="283"/>
        <w:rPr>
          <w:rFonts w:ascii="Times New Roman" w:hAnsi="Times New Roman" w:eastAsia="Times New Roman" w:cs="Times New Roman"/>
          <w:color w:val="auto"/>
          <w:sz w:val="24"/>
          <w:szCs w:val="24"/>
        </w:rPr>
      </w:pPr>
      <w:r>
        <w:rPr>
          <w:rStyle w:val="Strong"/>
          <w:rFonts w:eastAsia="Times New Roman" w:cs="Times New Roman" w:ascii="Times New Roman" w:hAnsi="Times New Roman"/>
          <w:color w:val="auto"/>
          <w:sz w:val="24"/>
          <w:szCs w:val="24"/>
        </w:rPr>
        <w:t>3.8 — Явное зануление столбца</w:t>
      </w:r>
    </w:p>
    <w:p>
      <w:pPr>
        <w:pStyle w:val="PreformattedText"/>
        <w:suppressAutoHyphens w:val="true"/>
        <w:bidi w:val="0"/>
        <w:spacing w:before="0" w:after="283"/>
        <w:ind w:hanging="0" w:left="0" w:righ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Style w:val="SourceText"/>
          <w:rFonts w:ascii="Times New Roman" w:hAnsi="Times New Roman"/>
          <w:sz w:val="24"/>
          <w:szCs w:val="24"/>
        </w:rPr>
        <w:t>zero_column_kernel&lt;&lt;&lt;...&gt;&gt;&gt;(...)</w:t>
      </w:r>
    </w:p>
    <w:p>
      <w:pPr>
        <w:pStyle w:val="BodyText"/>
        <w:suppressAutoHyphens w:val="true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Обнуляет элементы </w:t>
      </w:r>
      <w:r>
        <w:rPr>
          <w:rStyle w:val="SourceText"/>
          <w:rFonts w:ascii="Times New Roman" w:hAnsi="Times New Roman"/>
          <w:sz w:val="24"/>
          <w:szCs w:val="24"/>
        </w:rPr>
        <w:t>A[i][k]</w:t>
      </w:r>
      <w:r>
        <w:rPr>
          <w:rFonts w:eastAsia="Times New Roman" w:cs="Times New Roman" w:ascii="Times New Roman" w:hAnsi="Times New Roman"/>
          <w:sz w:val="24"/>
          <w:szCs w:val="24"/>
        </w:rPr>
        <w:t>, чтобы избежать накопления ошибок.</w:t>
      </w:r>
    </w:p>
    <w:p>
      <w:pPr>
        <w:pStyle w:val="Heading3"/>
        <w:spacing w:before="0" w:after="283"/>
        <w:rPr>
          <w:rFonts w:ascii="Times New Roman" w:hAnsi="Times New Roman" w:eastAsia="Times New Roman" w:cs="Times New Roman"/>
          <w:color w:val="auto"/>
          <w:sz w:val="24"/>
          <w:szCs w:val="24"/>
        </w:rPr>
      </w:pPr>
      <w:r>
        <w:rPr>
          <w:rStyle w:val="Strong"/>
          <w:rFonts w:eastAsia="Times New Roman" w:cs="Times New Roman" w:ascii="Times New Roman" w:hAnsi="Times New Roman"/>
          <w:color w:val="auto"/>
          <w:sz w:val="24"/>
          <w:szCs w:val="24"/>
        </w:rPr>
        <w:t>4) Синхронизация потоков</w:t>
      </w:r>
    </w:p>
    <w:p>
      <w:pPr>
        <w:pStyle w:val="BodyText"/>
        <w:suppressAutoHyphens w:val="true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После каждого CUDA-ядра выполняется:</w:t>
      </w:r>
    </w:p>
    <w:p>
      <w:pPr>
        <w:pStyle w:val="PreformattedText"/>
        <w:suppressAutoHyphens w:val="true"/>
        <w:bidi w:val="0"/>
        <w:ind w:hanging="0" w:left="0" w:righ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Style w:val="SourceText"/>
          <w:rFonts w:ascii="Times New Roman" w:hAnsi="Times New Roman"/>
          <w:sz w:val="24"/>
          <w:szCs w:val="24"/>
        </w:rPr>
        <w:t>cudaGetLastError()</w:t>
      </w:r>
    </w:p>
    <w:p>
      <w:pPr>
        <w:pStyle w:val="PreformattedText"/>
        <w:suppressAutoHyphens w:val="true"/>
        <w:bidi w:val="0"/>
        <w:spacing w:before="0" w:after="283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Style w:val="SourceText"/>
          <w:rFonts w:ascii="Times New Roman" w:hAnsi="Times New Roman"/>
          <w:sz w:val="24"/>
          <w:szCs w:val="24"/>
        </w:rPr>
        <w:t>cudaDeviceSynchronize()</w:t>
      </w:r>
    </w:p>
    <w:p>
      <w:pPr>
        <w:pStyle w:val="BodyText"/>
        <w:suppressAutoHyphens w:val="true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Это гарантирует корректное завершение вычислений перед переходом к следующей итерации.</w:t>
      </w:r>
    </w:p>
    <w:p>
      <w:pPr>
        <w:pStyle w:val="Heading3"/>
        <w:spacing w:before="0" w:after="283"/>
        <w:rPr>
          <w:rFonts w:ascii="Times New Roman" w:hAnsi="Times New Roman" w:eastAsia="Times New Roman" w:cs="Times New Roman"/>
          <w:color w:val="auto"/>
          <w:sz w:val="24"/>
          <w:szCs w:val="24"/>
        </w:rPr>
      </w:pPr>
      <w:r>
        <w:rPr>
          <w:rStyle w:val="Strong"/>
          <w:rFonts w:eastAsia="Times New Roman" w:cs="Times New Roman" w:ascii="Times New Roman" w:hAnsi="Times New Roman"/>
          <w:color w:val="auto"/>
          <w:sz w:val="24"/>
          <w:szCs w:val="24"/>
        </w:rPr>
        <w:t>5) Возврат результата и освобождение ресурсов</w:t>
      </w:r>
    </w:p>
    <w:p>
      <w:pPr>
        <w:pStyle w:val="BodyText"/>
        <w:numPr>
          <w:ilvl w:val="0"/>
          <w:numId w:val="5"/>
        </w:numPr>
        <w:tabs>
          <w:tab w:val="clear" w:pos="720"/>
          <w:tab w:val="left" w:pos="0" w:leader="none"/>
        </w:tabs>
        <w:suppressAutoHyphens w:val="true"/>
        <w:ind w:hanging="283" w:left="709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Вычисленный определитель выводится через </w:t>
      </w:r>
      <w:r>
        <w:rPr>
          <w:rStyle w:val="SourceText"/>
          <w:rFonts w:ascii="Times New Roman" w:hAnsi="Times New Roman"/>
          <w:sz w:val="24"/>
          <w:szCs w:val="24"/>
        </w:rPr>
        <w:t>printf</w:t>
      </w:r>
      <w:r>
        <w:rPr>
          <w:rFonts w:eastAsia="Times New Roman" w:cs="Times New Roman" w:ascii="Times New Roman" w:hAnsi="Times New Roman"/>
          <w:sz w:val="24"/>
          <w:szCs w:val="24"/>
        </w:rPr>
        <w:t>.</w:t>
      </w:r>
    </w:p>
    <w:p>
      <w:pPr>
        <w:pStyle w:val="BodyText"/>
        <w:numPr>
          <w:ilvl w:val="0"/>
          <w:numId w:val="5"/>
        </w:numPr>
        <w:tabs>
          <w:tab w:val="clear" w:pos="720"/>
          <w:tab w:val="left" w:pos="0" w:leader="none"/>
        </w:tabs>
        <w:suppressAutoHyphens w:val="true"/>
        <w:ind w:hanging="283" w:left="709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Освобождается вся выделенная память GPU (</w:t>
      </w:r>
      <w:r>
        <w:rPr>
          <w:rStyle w:val="SourceText"/>
          <w:rFonts w:ascii="Times New Roman" w:hAnsi="Times New Roman"/>
          <w:sz w:val="24"/>
          <w:szCs w:val="24"/>
        </w:rPr>
        <w:t>cudaFree</w:t>
      </w:r>
      <w:r>
        <w:rPr>
          <w:rFonts w:eastAsia="Times New Roman" w:cs="Times New Roman" w:ascii="Times New Roman" w:hAnsi="Times New Roman"/>
          <w:sz w:val="24"/>
          <w:szCs w:val="24"/>
        </w:rPr>
        <w:t>).</w:t>
      </w:r>
    </w:p>
    <w:p>
      <w:pPr>
        <w:pStyle w:val="BodyText"/>
        <w:numPr>
          <w:ilvl w:val="0"/>
          <w:numId w:val="5"/>
        </w:numPr>
        <w:tabs>
          <w:tab w:val="clear" w:pos="720"/>
          <w:tab w:val="left" w:pos="0" w:leader="none"/>
        </w:tabs>
        <w:suppressAutoHyphens w:val="true"/>
        <w:ind w:hanging="283" w:left="709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Освобождается память CPU (</w:t>
      </w:r>
      <w:r>
        <w:rPr>
          <w:rStyle w:val="SourceText"/>
          <w:rFonts w:ascii="Times New Roman" w:hAnsi="Times New Roman"/>
          <w:sz w:val="24"/>
          <w:szCs w:val="24"/>
        </w:rPr>
        <w:t>free</w:t>
      </w:r>
      <w:r>
        <w:rPr>
          <w:rFonts w:eastAsia="Times New Roman" w:cs="Times New Roman" w:ascii="Times New Roman" w:hAnsi="Times New Roman"/>
          <w:sz w:val="24"/>
          <w:szCs w:val="24"/>
        </w:rPr>
        <w:t>).</w:t>
      </w:r>
    </w:p>
    <w:p>
      <w:pPr>
        <w:pStyle w:val="Heading1"/>
        <w:spacing w:before="0" w:after="283"/>
        <w:rPr>
          <w:rStyle w:val="Strong"/>
          <w:rFonts w:ascii="Times New Roman" w:hAnsi="Times New Roman"/>
        </w:rPr>
      </w:pPr>
      <w:r>
        <w:rPr>
          <w:rFonts w:eastAsia="Times New Roman" w:cs="Times New Roman" w:ascii="Times New Roman" w:hAnsi="Times New Roman"/>
          <w:color w:val="auto"/>
          <w:sz w:val="24"/>
          <w:szCs w:val="24"/>
        </w:rPr>
      </w:r>
    </w:p>
    <w:p>
      <w:pPr>
        <w:pStyle w:val="Heading1"/>
        <w:spacing w:before="0" w:after="283"/>
        <w:rPr>
          <w:rFonts w:ascii="Times New Roman" w:hAnsi="Times New Roman" w:eastAsia="Times New Roman" w:cs="Times New Roman"/>
          <w:color w:val="auto"/>
          <w:sz w:val="24"/>
          <w:szCs w:val="24"/>
        </w:rPr>
      </w:pPr>
      <w:r>
        <w:rPr>
          <w:rStyle w:val="Strong"/>
          <w:rFonts w:eastAsia="Times New Roman" w:cs="Times New Roman" w:ascii="Times New Roman" w:hAnsi="Times New Roman"/>
          <w:color w:val="auto"/>
          <w:sz w:val="24"/>
          <w:szCs w:val="24"/>
        </w:rPr>
        <w:t>Архитектура программы</w:t>
      </w:r>
    </w:p>
    <w:p>
      <w:pPr>
        <w:pStyle w:val="Heading3"/>
        <w:spacing w:before="0" w:after="283"/>
        <w:rPr>
          <w:rFonts w:ascii="Times New Roman" w:hAnsi="Times New Roman" w:eastAsia="Times New Roman" w:cs="Times New Roman"/>
          <w:color w:val="auto"/>
          <w:sz w:val="24"/>
          <w:szCs w:val="24"/>
        </w:rPr>
      </w:pPr>
      <w:r>
        <w:rPr>
          <w:rStyle w:val="Strong"/>
          <w:rFonts w:eastAsia="Times New Roman" w:cs="Times New Roman" w:ascii="Times New Roman" w:hAnsi="Times New Roman"/>
          <w:color w:val="auto"/>
          <w:sz w:val="24"/>
          <w:szCs w:val="24"/>
        </w:rPr>
        <w:t>1) CPU — управляющая часть</w:t>
      </w:r>
    </w:p>
    <w:p>
      <w:pPr>
        <w:pStyle w:val="BodyText"/>
        <w:numPr>
          <w:ilvl w:val="0"/>
          <w:numId w:val="6"/>
        </w:numPr>
        <w:tabs>
          <w:tab w:val="clear" w:pos="720"/>
          <w:tab w:val="left" w:pos="0" w:leader="none"/>
        </w:tabs>
        <w:suppressAutoHyphens w:val="true"/>
        <w:ind w:hanging="283" w:left="709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Считывает входные данные.</w:t>
      </w:r>
    </w:p>
    <w:p>
      <w:pPr>
        <w:pStyle w:val="BodyText"/>
        <w:numPr>
          <w:ilvl w:val="0"/>
          <w:numId w:val="6"/>
        </w:numPr>
        <w:tabs>
          <w:tab w:val="clear" w:pos="720"/>
          <w:tab w:val="left" w:pos="0" w:leader="none"/>
        </w:tabs>
        <w:suppressAutoHyphens w:val="true"/>
        <w:ind w:hanging="283" w:left="709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Выделяет память.</w:t>
      </w:r>
    </w:p>
    <w:p>
      <w:pPr>
        <w:pStyle w:val="BodyText"/>
        <w:numPr>
          <w:ilvl w:val="0"/>
          <w:numId w:val="6"/>
        </w:numPr>
        <w:tabs>
          <w:tab w:val="clear" w:pos="720"/>
          <w:tab w:val="left" w:pos="0" w:leader="none"/>
        </w:tabs>
        <w:suppressAutoHyphens w:val="true"/>
        <w:ind w:hanging="283" w:left="709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Инициирует копирование данных на GPU.</w:t>
      </w:r>
    </w:p>
    <w:p>
      <w:pPr>
        <w:pStyle w:val="BodyText"/>
        <w:numPr>
          <w:ilvl w:val="0"/>
          <w:numId w:val="6"/>
        </w:numPr>
        <w:tabs>
          <w:tab w:val="clear" w:pos="720"/>
          <w:tab w:val="left" w:pos="0" w:leader="none"/>
        </w:tabs>
        <w:suppressAutoHyphens w:val="true"/>
        <w:ind w:hanging="283" w:left="709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Запускает CUDA-ядра для выполнения Гаусса.</w:t>
      </w:r>
    </w:p>
    <w:p>
      <w:pPr>
        <w:pStyle w:val="BodyText"/>
        <w:numPr>
          <w:ilvl w:val="0"/>
          <w:numId w:val="6"/>
        </w:numPr>
        <w:tabs>
          <w:tab w:val="clear" w:pos="720"/>
          <w:tab w:val="left" w:pos="0" w:leader="none"/>
        </w:tabs>
        <w:suppressAutoHyphens w:val="true"/>
        <w:ind w:hanging="283" w:left="709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Считывает результаты и печатает определитель.</w:t>
      </w:r>
    </w:p>
    <w:p>
      <w:pPr>
        <w:pStyle w:val="BodyText"/>
        <w:suppressAutoHyphens w:val="true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CPU выполняет только управляющие функции, сама математика перенесена на GPU.</w:t>
      </w:r>
    </w:p>
    <w:p>
      <w:pPr>
        <w:pStyle w:val="BodyText"/>
        <w:suppressAutoHyphens w:val="true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Heading3"/>
        <w:spacing w:before="0" w:after="283"/>
        <w:rPr>
          <w:rFonts w:ascii="Times New Roman" w:hAnsi="Times New Roman" w:eastAsia="Times New Roman" w:cs="Times New Roman"/>
          <w:color w:val="auto"/>
          <w:sz w:val="24"/>
          <w:szCs w:val="24"/>
        </w:rPr>
      </w:pPr>
      <w:r>
        <w:rPr>
          <w:rStyle w:val="Strong"/>
          <w:rFonts w:eastAsia="Times New Roman" w:cs="Times New Roman" w:ascii="Times New Roman" w:hAnsi="Times New Roman"/>
          <w:color w:val="auto"/>
          <w:sz w:val="24"/>
          <w:szCs w:val="24"/>
        </w:rPr>
        <w:t>2) GPU — вычислительная часть</w:t>
      </w:r>
    </w:p>
    <w:p>
      <w:pPr>
        <w:pStyle w:val="BodyText"/>
        <w:suppressAutoHyphens w:val="true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GPU выполняет: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suppressAutoHyphens w:val="true"/>
        <w:ind w:hanging="283" w:left="709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вычисление модулей столбца,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suppressAutoHyphens w:val="true"/>
        <w:ind w:hanging="283" w:left="709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перестановку строк,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suppressAutoHyphens w:val="true"/>
        <w:ind w:hanging="283" w:left="709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вычисление коэффициентов,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suppressAutoHyphens w:val="true"/>
        <w:ind w:hanging="283" w:left="709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весь шаг исключения Гаусса,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suppressAutoHyphens w:val="true"/>
        <w:ind w:hanging="283" w:left="709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обнуление столбца.</w:t>
      </w:r>
    </w:p>
    <w:p>
      <w:pPr>
        <w:pStyle w:val="BodyText"/>
        <w:suppressAutoHyphens w:val="true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Каждое действие реализовано отдельным CUDA-ядром, работающим параллельно на многих потоках.</w:t>
      </w:r>
    </w:p>
    <w:p>
      <w:pPr>
        <w:pStyle w:val="BodyText"/>
        <w:suppressAutoHyphens w:val="true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Heading3"/>
        <w:spacing w:before="0" w:after="283"/>
        <w:rPr>
          <w:rFonts w:ascii="Times New Roman" w:hAnsi="Times New Roman" w:eastAsia="Times New Roman" w:cs="Times New Roman"/>
          <w:color w:val="auto"/>
          <w:sz w:val="24"/>
          <w:szCs w:val="24"/>
        </w:rPr>
      </w:pPr>
      <w:r>
        <w:rPr>
          <w:rStyle w:val="Strong"/>
          <w:rFonts w:eastAsia="Times New Roman" w:cs="Times New Roman" w:ascii="Times New Roman" w:hAnsi="Times New Roman"/>
          <w:color w:val="auto"/>
          <w:sz w:val="24"/>
          <w:szCs w:val="24"/>
        </w:rPr>
        <w:t>3) Взаимодействие CPU ↔ GPU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suppressAutoHyphens w:val="true"/>
        <w:ind w:hanging="283" w:left="709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Передача данных: </w:t>
      </w:r>
      <w:r>
        <w:rPr>
          <w:rStyle w:val="SourceText"/>
          <w:rFonts w:ascii="Times New Roman" w:hAnsi="Times New Roman"/>
          <w:sz w:val="24"/>
          <w:szCs w:val="24"/>
        </w:rPr>
        <w:t>cudaMemcpy</w:t>
      </w:r>
      <w:r>
        <w:rPr>
          <w:rFonts w:eastAsia="Times New Roman" w:cs="Times New Roman" w:ascii="Times New Roman" w:hAnsi="Times New Roman"/>
          <w:sz w:val="24"/>
          <w:szCs w:val="24"/>
        </w:rPr>
        <w:t>.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suppressAutoHyphens w:val="true"/>
        <w:ind w:hanging="283" w:left="709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Выделение памяти: </w:t>
      </w:r>
      <w:r>
        <w:rPr>
          <w:rStyle w:val="SourceText"/>
          <w:rFonts w:ascii="Times New Roman" w:hAnsi="Times New Roman"/>
          <w:sz w:val="24"/>
          <w:szCs w:val="24"/>
        </w:rPr>
        <w:t>cudaMalloc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, </w:t>
      </w:r>
      <w:r>
        <w:rPr>
          <w:rStyle w:val="SourceText"/>
          <w:rFonts w:ascii="Times New Roman" w:hAnsi="Times New Roman"/>
          <w:sz w:val="24"/>
          <w:szCs w:val="24"/>
        </w:rPr>
        <w:t>cudaFree</w:t>
      </w:r>
      <w:r>
        <w:rPr>
          <w:rFonts w:eastAsia="Times New Roman" w:cs="Times New Roman" w:ascii="Times New Roman" w:hAnsi="Times New Roman"/>
          <w:sz w:val="24"/>
          <w:szCs w:val="24"/>
        </w:rPr>
        <w:t>.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suppressAutoHyphens w:val="true"/>
        <w:ind w:hanging="283" w:left="709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Запуск ядер: </w:t>
      </w:r>
      <w:r>
        <w:rPr>
          <w:rStyle w:val="SourceText"/>
          <w:rFonts w:ascii="Times New Roman" w:hAnsi="Times New Roman"/>
          <w:sz w:val="24"/>
          <w:szCs w:val="24"/>
        </w:rPr>
        <w:t>kernel&lt;&lt;&lt;grid, block&gt;&gt;&gt;</w:t>
      </w:r>
      <w:r>
        <w:rPr>
          <w:rFonts w:eastAsia="Times New Roman" w:cs="Times New Roman" w:ascii="Times New Roman" w:hAnsi="Times New Roman"/>
          <w:sz w:val="24"/>
          <w:szCs w:val="24"/>
        </w:rPr>
        <w:t>.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suppressAutoHyphens w:val="true"/>
        <w:ind w:hanging="283" w:left="709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Проверка ошибок: </w:t>
      </w:r>
      <w:r>
        <w:rPr>
          <w:rStyle w:val="SourceText"/>
          <w:rFonts w:ascii="Times New Roman" w:hAnsi="Times New Roman"/>
          <w:sz w:val="24"/>
          <w:szCs w:val="24"/>
        </w:rPr>
        <w:t>CSC(call)</w:t>
      </w:r>
      <w:r>
        <w:rPr>
          <w:rFonts w:eastAsia="Times New Roman" w:cs="Times New Roman" w:ascii="Times New Roman" w:hAnsi="Times New Roman"/>
          <w:sz w:val="24"/>
          <w:szCs w:val="24"/>
        </w:rPr>
        <w:t>.</w:t>
      </w:r>
    </w:p>
    <w:p>
      <w:pPr>
        <w:pStyle w:val="BodyText"/>
        <w:suppressAutoHyphens w:val="true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GPU работает как вычислительный сервер, CPU — как клиент, управляющий данными.</w:t>
      </w:r>
    </w:p>
    <w:p>
      <w:pPr>
        <w:pStyle w:val="normal1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ind w:hanging="0" w:left="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Heading3"/>
        <w:rPr>
          <w:rFonts w:ascii="Times New Roman" w:hAnsi="Times New Roman" w:eastAsia="Times New Roman" w:cs="Times New Roman"/>
          <w:b w:val="false"/>
          <w:bCs w:val="false"/>
          <w:color w:val="auto"/>
          <w:sz w:val="24"/>
          <w:szCs w:val="24"/>
        </w:rPr>
      </w:pPr>
      <w:r>
        <w:rPr>
          <w:rStyle w:val="Strong"/>
          <w:rFonts w:eastAsia="Times New Roman" w:cs="Times New Roman" w:ascii="Times New Roman" w:hAnsi="Times New Roman"/>
          <w:color w:val="auto"/>
          <w:sz w:val="24"/>
          <w:szCs w:val="24"/>
        </w:rPr>
        <w:t>Основные функции и ядра CUDA</w:t>
      </w:r>
    </w:p>
    <w:p>
      <w:pPr>
        <w:pStyle w:val="Heading4"/>
        <w:spacing w:before="0" w:after="283"/>
        <w:rPr>
          <w:rFonts w:ascii="Times New Roman" w:hAnsi="Times New Roman" w:eastAsia="Times New Roman" w:cs="Times New Roman"/>
          <w:color w:val="auto"/>
        </w:rPr>
      </w:pPr>
      <w:r>
        <w:rPr>
          <w:rStyle w:val="Strong"/>
          <w:rFonts w:eastAsia="Times New Roman" w:cs="Times New Roman" w:ascii="Times New Roman" w:hAnsi="Times New Roman"/>
          <w:color w:val="auto"/>
        </w:rPr>
        <w:t>1. Макрос CSC(call)</w:t>
      </w:r>
    </w:p>
    <w:p>
      <w:pPr>
        <w:pStyle w:val="BodyText"/>
        <w:suppressAutoHyphens w:val="true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Проверяет корректность каждого вызова CUDA API.</w:t>
        <w:br/>
        <w:t>При ошибке — выводит сообщение и завершает программу.</w:t>
      </w:r>
    </w:p>
    <w:p>
      <w:pPr>
        <w:pStyle w:val="Heading4"/>
        <w:spacing w:before="0" w:after="283"/>
        <w:rPr>
          <w:rFonts w:ascii="Times New Roman" w:hAnsi="Times New Roman" w:eastAsia="Times New Roman" w:cs="Times New Roman"/>
          <w:color w:val="auto"/>
        </w:rPr>
      </w:pPr>
      <w:r>
        <w:rPr>
          <w:rStyle w:val="Strong"/>
          <w:rFonts w:eastAsia="Times New Roman" w:cs="Times New Roman" w:ascii="Times New Roman" w:hAnsi="Times New Roman"/>
          <w:color w:val="auto"/>
        </w:rPr>
        <w:t>2. read_matrix()</w:t>
      </w:r>
    </w:p>
    <w:p>
      <w:pPr>
        <w:pStyle w:val="BodyText"/>
        <w:suppressAutoHyphens w:val="true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Считывает размер матрицы и все её элементы из входного потока.</w:t>
        <w:br/>
        <w:t>Выделяет память и возвращает заполненную матрицу.</w:t>
      </w:r>
    </w:p>
    <w:p>
      <w:pPr>
        <w:pStyle w:val="Heading3"/>
        <w:spacing w:before="0" w:after="283"/>
        <w:rPr>
          <w:rFonts w:ascii="Times New Roman" w:hAnsi="Times New Roman" w:eastAsia="Times New Roman" w:cs="Times New Roman"/>
          <w:color w:val="auto"/>
          <w:sz w:val="24"/>
          <w:szCs w:val="24"/>
        </w:rPr>
      </w:pPr>
      <w:r>
        <w:rPr>
          <w:rStyle w:val="Strong"/>
          <w:rFonts w:eastAsia="Times New Roman" w:cs="Times New Roman" w:ascii="Times New Roman" w:hAnsi="Times New Roman"/>
          <w:color w:val="auto"/>
          <w:sz w:val="24"/>
          <w:szCs w:val="24"/>
        </w:rPr>
        <w:t>CUDA-ядра:</w:t>
      </w:r>
    </w:p>
    <w:p>
      <w:pPr>
        <w:pStyle w:val="Heading4"/>
        <w:spacing w:before="0" w:after="283"/>
        <w:rPr>
          <w:rFonts w:ascii="Times New Roman" w:hAnsi="Times New Roman" w:eastAsia="Times New Roman" w:cs="Times New Roman"/>
          <w:color w:val="auto"/>
        </w:rPr>
      </w:pPr>
      <w:r>
        <w:rPr>
          <w:rStyle w:val="Strong"/>
          <w:rFonts w:eastAsia="Times New Roman" w:cs="Times New Roman" w:ascii="Times New Roman" w:hAnsi="Times New Roman"/>
          <w:color w:val="auto"/>
        </w:rPr>
        <w:t>3. copy_abs_col_kernel()</w:t>
      </w:r>
    </w:p>
    <w:p>
      <w:pPr>
        <w:pStyle w:val="BodyText"/>
        <w:suppressAutoHyphens w:val="true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Параллельно вычисляет абсолютные значения элементов текущего столбца ниже диагонали.</w:t>
        <w:br/>
        <w:t>Используется для выбора pivot-строки.</w:t>
      </w:r>
    </w:p>
    <w:p>
      <w:pPr>
        <w:pStyle w:val="Heading4"/>
        <w:spacing w:before="0" w:after="283"/>
        <w:rPr>
          <w:rFonts w:ascii="Times New Roman" w:hAnsi="Times New Roman" w:eastAsia="Times New Roman" w:cs="Times New Roman"/>
          <w:color w:val="auto"/>
        </w:rPr>
      </w:pPr>
      <w:r>
        <w:rPr>
          <w:rStyle w:val="Strong"/>
          <w:rFonts w:eastAsia="Times New Roman" w:cs="Times New Roman" w:ascii="Times New Roman" w:hAnsi="Times New Roman"/>
          <w:color w:val="auto"/>
        </w:rPr>
        <w:t>4. swap_rows_kernel()</w:t>
      </w:r>
    </w:p>
    <w:p>
      <w:pPr>
        <w:pStyle w:val="BodyText"/>
        <w:suppressAutoHyphens w:val="true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Меняет две строки матрицы местами.</w:t>
        <w:br/>
        <w:t>Выполняется параллельно по столбцам.</w:t>
      </w:r>
    </w:p>
    <w:p>
      <w:pPr>
        <w:pStyle w:val="Heading4"/>
        <w:spacing w:before="0" w:after="283"/>
        <w:rPr>
          <w:rFonts w:ascii="Times New Roman" w:hAnsi="Times New Roman" w:eastAsia="Times New Roman" w:cs="Times New Roman"/>
          <w:color w:val="auto"/>
        </w:rPr>
      </w:pPr>
      <w:r>
        <w:rPr>
          <w:rStyle w:val="Strong"/>
          <w:rFonts w:eastAsia="Times New Roman" w:cs="Times New Roman" w:ascii="Times New Roman" w:hAnsi="Times New Roman"/>
          <w:color w:val="auto"/>
        </w:rPr>
        <w:t>5. compute_factors_kernel()</w:t>
      </w:r>
    </w:p>
    <w:p>
      <w:pPr>
        <w:pStyle w:val="BodyText"/>
        <w:suppressAutoHyphens w:val="true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Вычисляет множители метода Гаусса для всех строк ниже текущей.</w:t>
      </w:r>
    </w:p>
    <w:p>
      <w:pPr>
        <w:pStyle w:val="Heading4"/>
        <w:spacing w:before="0" w:after="283"/>
        <w:rPr>
          <w:rFonts w:ascii="Times New Roman" w:hAnsi="Times New Roman" w:eastAsia="Times New Roman" w:cs="Times New Roman"/>
          <w:color w:val="auto"/>
        </w:rPr>
      </w:pPr>
      <w:r>
        <w:rPr>
          <w:rStyle w:val="Strong"/>
          <w:rFonts w:eastAsia="Times New Roman" w:cs="Times New Roman" w:ascii="Times New Roman" w:hAnsi="Times New Roman"/>
          <w:color w:val="auto"/>
        </w:rPr>
        <w:t>6. eliminate_kernel()</w:t>
      </w:r>
    </w:p>
    <w:p>
      <w:pPr>
        <w:pStyle w:val="BodyText"/>
        <w:suppressAutoHyphens w:val="true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Параллельно вычитает из каждой строки </w:t>
      </w:r>
      <w:r>
        <w:rPr>
          <w:rStyle w:val="SourceText"/>
          <w:rFonts w:ascii="Times New Roman" w:hAnsi="Times New Roman"/>
          <w:sz w:val="24"/>
          <w:szCs w:val="24"/>
        </w:rPr>
        <w:t>factor * pivot_row</w:t>
      </w:r>
      <w:r>
        <w:rPr>
          <w:rFonts w:eastAsia="Times New Roman" w:cs="Times New Roman" w:ascii="Times New Roman" w:hAnsi="Times New Roman"/>
          <w:sz w:val="24"/>
          <w:szCs w:val="24"/>
        </w:rPr>
        <w:t>,</w:t>
        <w:br/>
        <w:t>реализуя основной шаг исключения Гаусса.</w:t>
      </w:r>
    </w:p>
    <w:p>
      <w:pPr>
        <w:pStyle w:val="Heading4"/>
        <w:spacing w:before="0" w:after="283"/>
        <w:rPr>
          <w:rFonts w:ascii="Times New Roman" w:hAnsi="Times New Roman" w:eastAsia="Times New Roman" w:cs="Times New Roman"/>
          <w:color w:val="auto"/>
        </w:rPr>
      </w:pPr>
      <w:r>
        <w:rPr>
          <w:rStyle w:val="Strong"/>
          <w:rFonts w:eastAsia="Times New Roman" w:cs="Times New Roman" w:ascii="Times New Roman" w:hAnsi="Times New Roman"/>
          <w:color w:val="auto"/>
        </w:rPr>
        <w:t>7. zero_column_kernel()</w:t>
      </w:r>
    </w:p>
    <w:p>
      <w:pPr>
        <w:pStyle w:val="BodyText"/>
        <w:suppressAutoHyphens w:val="true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Явно зануляет элементы столбца под диагональю,</w:t>
        <w:br/>
        <w:t>устраняя накопленные ошибки вычислений.</w:t>
      </w:r>
    </w:p>
    <w:p>
      <w:pPr>
        <w:pStyle w:val="normal1"/>
        <w:rPr>
          <w:rFonts w:ascii="Times New Roman" w:hAnsi="Times New Roman" w:eastAsia="Times New Roman" w:cs="Times New Roman"/>
          <w:b w:val="false"/>
          <w:bCs w:val="false"/>
          <w:sz w:val="24"/>
          <w:szCs w:val="24"/>
        </w:rPr>
      </w:pP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</w:rPr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>
          <w:rFonts w:ascii="Times New Roman" w:hAnsi="Times New Roman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  <w:t>Результаты</w:t>
      </w:r>
    </w:p>
    <w:p>
      <w:pPr>
        <w:pStyle w:val="normal1"/>
        <w:numPr>
          <w:ilvl w:val="0"/>
          <w:numId w:val="0"/>
        </w:numPr>
        <w:spacing w:lineRule="auto" w:line="240" w:before="240" w:after="240"/>
        <w:ind w:hanging="0" w:left="360"/>
        <w:jc w:val="center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1</w:t>
      </w:r>
      <w:r>
        <w:rPr>
          <w:rFonts w:eastAsia="Times New Roman" w:cs="Times New Roman" w:ascii="Times New Roman" w:hAnsi="Times New Roman"/>
          <w:sz w:val="24"/>
          <w:szCs w:val="24"/>
        </w:rPr>
        <w:t>. Сравнение программы на CUDA 32*32 и программы на CPU с одним потоком:</w:t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3008"/>
        <w:gridCol w:w="3009"/>
        <w:gridCol w:w="3009"/>
      </w:tblGrid>
      <w:tr>
        <w:trPr/>
        <w:tc>
          <w:tcPr>
            <w:tcW w:w="3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1"/>
              <w:spacing w:lineRule="auto" w:line="19" w:before="240" w:after="14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Размер</w:t>
            </w: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ность матрицы</w:t>
            </w:r>
          </w:p>
        </w:tc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1"/>
              <w:spacing w:lineRule="auto" w:line="19" w:before="240" w:after="14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Время на CUDA (в мс)</w:t>
            </w:r>
          </w:p>
        </w:tc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19" w:before="240" w:after="14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Время на CPU (в мс)</w:t>
            </w:r>
          </w:p>
        </w:tc>
      </w:tr>
      <w:tr>
        <w:trPr/>
        <w:tc>
          <w:tcPr>
            <w:tcW w:w="300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500 x 500</w:t>
            </w:r>
          </w:p>
        </w:tc>
        <w:tc>
          <w:tcPr>
            <w:tcW w:w="300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62.359074</w:t>
            </w:r>
          </w:p>
        </w:tc>
        <w:tc>
          <w:tcPr>
            <w:tcW w:w="30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127.335</w:t>
            </w:r>
          </w:p>
        </w:tc>
      </w:tr>
      <w:tr>
        <w:trPr/>
        <w:tc>
          <w:tcPr>
            <w:tcW w:w="300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1"/>
              <w:spacing w:lineRule="auto" w:line="19" w:before="240" w:after="14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10000 x 10000</w:t>
            </w:r>
          </w:p>
        </w:tc>
        <w:tc>
          <w:tcPr>
            <w:tcW w:w="300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1"/>
              <w:spacing w:lineRule="auto" w:line="19" w:before="240" w:after="14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216.293732</w:t>
            </w:r>
          </w:p>
        </w:tc>
        <w:tc>
          <w:tcPr>
            <w:tcW w:w="30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19" w:before="240" w:after="14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1018.014</w:t>
            </w:r>
          </w:p>
        </w:tc>
      </w:tr>
      <w:tr>
        <w:trPr/>
        <w:tc>
          <w:tcPr>
            <w:tcW w:w="300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5000 x 5000</w:t>
            </w:r>
          </w:p>
        </w:tc>
        <w:tc>
          <w:tcPr>
            <w:tcW w:w="300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15916.067383</w:t>
            </w:r>
          </w:p>
        </w:tc>
        <w:tc>
          <w:tcPr>
            <w:tcW w:w="30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120935.113</w:t>
            </w:r>
          </w:p>
        </w:tc>
      </w:tr>
    </w:tbl>
    <w:p>
      <w:pPr>
        <w:pStyle w:val="normal1"/>
        <w:jc w:val="center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eastAsia="Times New Roman" w:cs="Times New Roman" w:ascii="Times New Roman" w:hAnsi="Times New Roman"/>
          <w:b/>
          <w:sz w:val="24"/>
          <w:szCs w:val="24"/>
        </w:rPr>
      </w:r>
    </w:p>
    <w:p>
      <w:pPr>
        <w:pStyle w:val="normal1"/>
        <w:jc w:val="center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</w:r>
    </w:p>
    <w:p>
      <w:pPr>
        <w:pStyle w:val="normal1"/>
        <w:jc w:val="left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  <w:t>Исследование производительности</w:t>
      </w:r>
    </w:p>
    <w:p>
      <w:pPr>
        <w:pStyle w:val="normal1"/>
        <w:jc w:val="left"/>
        <w:rPr>
          <w:rFonts w:ascii="Times New Roman" w:hAnsi="Times New Roman" w:eastAsia="Times New Roman" w:cs="Times New Roman"/>
          <w:b w:val="false"/>
          <w:bCs w:val="false"/>
          <w:sz w:val="24"/>
          <w:szCs w:val="24"/>
        </w:rPr>
      </w:pP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</w:rPr>
        <w:t xml:space="preserve">nvprof ./gpu.out &lt; matrix                                                                                                                                            </w:t>
      </w:r>
    </w:p>
    <w:p>
      <w:pPr>
        <w:pStyle w:val="normal1"/>
        <w:jc w:val="left"/>
        <w:rPr>
          <w:rFonts w:ascii="Times New Roman" w:hAnsi="Times New Roman" w:eastAsia="Times New Roman" w:cs="Times New Roman"/>
          <w:b w:val="false"/>
          <w:bCs w:val="false"/>
          <w:sz w:val="24"/>
          <w:szCs w:val="24"/>
        </w:rPr>
      </w:pP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</w:rPr>
      </w:r>
    </w:p>
    <w:p>
      <w:pPr>
        <w:pStyle w:val="normal1"/>
        <w:jc w:val="left"/>
        <w:rPr>
          <w:rFonts w:ascii="Times New Roman" w:hAnsi="Times New Roman" w:eastAsia="Times New Roman" w:cs="Times New Roman"/>
          <w:b w:val="false"/>
          <w:bCs w:val="false"/>
          <w:sz w:val="24"/>
          <w:szCs w:val="24"/>
        </w:rPr>
      </w:pP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</w:rPr>
        <w:t>==9351== NVPROF is profiling process 9351, command: ./gpu.out</w:t>
      </w:r>
    </w:p>
    <w:p>
      <w:pPr>
        <w:pStyle w:val="normal1"/>
        <w:jc w:val="left"/>
        <w:rPr>
          <w:rFonts w:ascii="Times New Roman" w:hAnsi="Times New Roman" w:eastAsia="Times New Roman" w:cs="Times New Roman"/>
          <w:b w:val="false"/>
          <w:bCs w:val="false"/>
          <w:sz w:val="24"/>
          <w:szCs w:val="24"/>
        </w:rPr>
      </w:pP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</w:rPr>
        <w:t>time: 16149.474609 ms</w:t>
      </w:r>
    </w:p>
    <w:p>
      <w:pPr>
        <w:pStyle w:val="normal1"/>
        <w:jc w:val="left"/>
        <w:rPr>
          <w:rFonts w:ascii="Times New Roman" w:hAnsi="Times New Roman" w:eastAsia="Times New Roman" w:cs="Times New Roman"/>
          <w:b w:val="false"/>
          <w:bCs w:val="false"/>
          <w:sz w:val="24"/>
          <w:szCs w:val="24"/>
        </w:rPr>
      </w:pP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</w:rPr>
        <w:t>==9351== Profiling application: ./gpu.out</w:t>
      </w:r>
    </w:p>
    <w:p>
      <w:pPr>
        <w:pStyle w:val="normal1"/>
        <w:jc w:val="left"/>
        <w:rPr>
          <w:rFonts w:ascii="Times New Roman" w:hAnsi="Times New Roman" w:eastAsia="Times New Roman" w:cs="Times New Roman"/>
          <w:b w:val="false"/>
          <w:bCs w:val="false"/>
          <w:sz w:val="24"/>
          <w:szCs w:val="24"/>
        </w:rPr>
      </w:pP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</w:rPr>
        <w:t>==9351== Profiling result:</w:t>
      </w:r>
    </w:p>
    <w:p>
      <w:pPr>
        <w:pStyle w:val="normal1"/>
        <w:jc w:val="left"/>
        <w:rPr>
          <w:rFonts w:ascii="Times New Roman" w:hAnsi="Times New Roman" w:eastAsia="Times New Roman" w:cs="Times New Roman"/>
          <w:b w:val="false"/>
          <w:bCs w:val="false"/>
          <w:sz w:val="22"/>
          <w:szCs w:val="22"/>
        </w:rPr>
      </w:pPr>
      <w:r>
        <w:rPr>
          <w:rFonts w:eastAsia="Times New Roman" w:cs="Times New Roman" w:ascii="Times New Roman" w:hAnsi="Times New Roman"/>
          <w:b w:val="false"/>
          <w:bCs w:val="false"/>
          <w:sz w:val="22"/>
          <w:szCs w:val="22"/>
        </w:rPr>
      </w:r>
    </w:p>
    <w:p>
      <w:pPr>
        <w:pStyle w:val="normal1"/>
        <w:rPr>
          <w:rFonts w:ascii="Times New Roman" w:hAnsi="Times New Roman" w:eastAsia="Times New Roman" w:cs="Times New Roman"/>
          <w:b w:val="false"/>
          <w:bCs w:val="false"/>
          <w:sz w:val="22"/>
          <w:szCs w:val="22"/>
        </w:rPr>
      </w:pPr>
      <w:r>
        <w:rPr>
          <w:rFonts w:eastAsia="Times New Roman" w:cs="Times New Roman" w:ascii="Times New Roman" w:hAnsi="Times New Roman"/>
          <w:b w:val="false"/>
          <w:bCs w:val="false"/>
          <w:sz w:val="22"/>
          <w:szCs w:val="22"/>
        </w:rPr>
      </w:r>
    </w:p>
    <w:tbl>
      <w:tblPr>
        <w:tblW w:w="13000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074"/>
        <w:gridCol w:w="656"/>
        <w:gridCol w:w="1072"/>
        <w:gridCol w:w="840"/>
        <w:gridCol w:w="1072"/>
        <w:gridCol w:w="1072"/>
        <w:gridCol w:w="1072"/>
        <w:gridCol w:w="6142"/>
      </w:tblGrid>
      <w:tr>
        <w:trPr>
          <w:tblHeader w:val="true"/>
        </w:trPr>
        <w:tc>
          <w:tcPr>
            <w:tcW w:w="1074" w:type="dxa"/>
            <w:tcBorders/>
            <w:vAlign w:val="center"/>
          </w:tcPr>
          <w:p>
            <w:pPr>
              <w:pStyle w:val="TableHeading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Category</w:t>
            </w:r>
          </w:p>
        </w:tc>
        <w:tc>
          <w:tcPr>
            <w:tcW w:w="656" w:type="dxa"/>
            <w:tcBorders/>
            <w:vAlign w:val="center"/>
          </w:tcPr>
          <w:p>
            <w:pPr>
              <w:pStyle w:val="TableHeading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%</w:t>
            </w:r>
          </w:p>
        </w:tc>
        <w:tc>
          <w:tcPr>
            <w:tcW w:w="1072" w:type="dxa"/>
            <w:tcBorders/>
            <w:vAlign w:val="center"/>
          </w:tcPr>
          <w:p>
            <w:pPr>
              <w:pStyle w:val="TableHeading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Time</w:t>
            </w:r>
          </w:p>
        </w:tc>
        <w:tc>
          <w:tcPr>
            <w:tcW w:w="840" w:type="dxa"/>
            <w:tcBorders/>
            <w:vAlign w:val="center"/>
          </w:tcPr>
          <w:p>
            <w:pPr>
              <w:pStyle w:val="TableHeading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#</w:t>
            </w:r>
          </w:p>
        </w:tc>
        <w:tc>
          <w:tcPr>
            <w:tcW w:w="1072" w:type="dxa"/>
            <w:tcBorders/>
            <w:vAlign w:val="center"/>
          </w:tcPr>
          <w:p>
            <w:pPr>
              <w:pStyle w:val="TableHeading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Avg</w:t>
            </w:r>
          </w:p>
        </w:tc>
        <w:tc>
          <w:tcPr>
            <w:tcW w:w="1072" w:type="dxa"/>
            <w:tcBorders/>
            <w:vAlign w:val="center"/>
          </w:tcPr>
          <w:p>
            <w:pPr>
              <w:pStyle w:val="TableHeading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Min</w:t>
            </w:r>
          </w:p>
        </w:tc>
        <w:tc>
          <w:tcPr>
            <w:tcW w:w="1072" w:type="dxa"/>
            <w:tcBorders/>
            <w:vAlign w:val="center"/>
          </w:tcPr>
          <w:p>
            <w:pPr>
              <w:pStyle w:val="TableHeading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Max</w:t>
            </w:r>
          </w:p>
        </w:tc>
        <w:tc>
          <w:tcPr>
            <w:tcW w:w="6142" w:type="dxa"/>
            <w:tcBorders/>
            <w:vAlign w:val="center"/>
          </w:tcPr>
          <w:p>
            <w:pPr>
              <w:pStyle w:val="TableHeading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Name</w:t>
            </w:r>
          </w:p>
        </w:tc>
      </w:tr>
      <w:tr>
        <w:trPr/>
        <w:tc>
          <w:tcPr>
            <w:tcW w:w="1074" w:type="dxa"/>
            <w:tcBorders/>
            <w:vAlign w:val="center"/>
          </w:tcPr>
          <w:p>
            <w:pPr>
              <w:pStyle w:val="TableContents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GPU activities</w:t>
            </w:r>
          </w:p>
        </w:tc>
        <w:tc>
          <w:tcPr>
            <w:tcW w:w="656" w:type="dxa"/>
            <w:tcBorders/>
            <w:vAlign w:val="center"/>
          </w:tcPr>
          <w:p>
            <w:pPr>
              <w:pStyle w:val="TableContents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98.11</w:t>
            </w:r>
          </w:p>
        </w:tc>
        <w:tc>
          <w:tcPr>
            <w:tcW w:w="1072" w:type="dxa"/>
            <w:tcBorders/>
            <w:vAlign w:val="center"/>
          </w:tcPr>
          <w:p>
            <w:pPr>
              <w:pStyle w:val="TableContents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15.3709s</w:t>
            </w:r>
          </w:p>
        </w:tc>
        <w:tc>
          <w:tcPr>
            <w:tcW w:w="840" w:type="dxa"/>
            <w:tcBorders/>
            <w:vAlign w:val="center"/>
          </w:tcPr>
          <w:p>
            <w:pPr>
              <w:pStyle w:val="TableContents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4999</w:t>
            </w:r>
          </w:p>
        </w:tc>
        <w:tc>
          <w:tcPr>
            <w:tcW w:w="1072" w:type="dxa"/>
            <w:tcBorders/>
            <w:vAlign w:val="center"/>
          </w:tcPr>
          <w:p>
            <w:pPr>
              <w:pStyle w:val="TableContents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3.0748ms</w:t>
            </w:r>
          </w:p>
        </w:tc>
        <w:tc>
          <w:tcPr>
            <w:tcW w:w="1072" w:type="dxa"/>
            <w:tcBorders/>
            <w:vAlign w:val="center"/>
          </w:tcPr>
          <w:p>
            <w:pPr>
              <w:pStyle w:val="TableContents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11.519us</w:t>
            </w:r>
          </w:p>
        </w:tc>
        <w:tc>
          <w:tcPr>
            <w:tcW w:w="1072" w:type="dxa"/>
            <w:tcBorders/>
            <w:vAlign w:val="center"/>
          </w:tcPr>
          <w:p>
            <w:pPr>
              <w:pStyle w:val="TableContents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9.3889ms</w:t>
            </w:r>
          </w:p>
        </w:tc>
        <w:tc>
          <w:tcPr>
            <w:tcW w:w="6142" w:type="dxa"/>
            <w:tcBorders/>
            <w:vAlign w:val="center"/>
          </w:tcPr>
          <w:p>
            <w:pPr>
              <w:pStyle w:val="TableContents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eliminate_kerne</w:t>
            </w:r>
          </w:p>
          <w:p>
            <w:pPr>
              <w:pStyle w:val="TableContents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l(double*, double const *, int, int)</w:t>
            </w:r>
          </w:p>
        </w:tc>
      </w:tr>
      <w:tr>
        <w:trPr/>
        <w:tc>
          <w:tcPr>
            <w:tcW w:w="1074" w:type="dxa"/>
            <w:tcBorders/>
            <w:vAlign w:val="center"/>
          </w:tcPr>
          <w:p>
            <w:pPr>
              <w:pStyle w:val="TableContents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</w:r>
          </w:p>
        </w:tc>
        <w:tc>
          <w:tcPr>
            <w:tcW w:w="656" w:type="dxa"/>
            <w:tcBorders/>
            <w:vAlign w:val="center"/>
          </w:tcPr>
          <w:p>
            <w:pPr>
              <w:pStyle w:val="TableContents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0.54</w:t>
            </w:r>
          </w:p>
        </w:tc>
        <w:tc>
          <w:tcPr>
            <w:tcW w:w="1072" w:type="dxa"/>
            <w:tcBorders/>
            <w:vAlign w:val="center"/>
          </w:tcPr>
          <w:p>
            <w:pPr>
              <w:pStyle w:val="TableContents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84.537ms</w:t>
            </w:r>
          </w:p>
        </w:tc>
        <w:tc>
          <w:tcPr>
            <w:tcW w:w="840" w:type="dxa"/>
            <w:tcBorders/>
            <w:vAlign w:val="center"/>
          </w:tcPr>
          <w:p>
            <w:pPr>
              <w:pStyle w:val="TableContents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5000</w:t>
            </w:r>
          </w:p>
        </w:tc>
        <w:tc>
          <w:tcPr>
            <w:tcW w:w="1072" w:type="dxa"/>
            <w:tcBorders/>
            <w:vAlign w:val="center"/>
          </w:tcPr>
          <w:p>
            <w:pPr>
              <w:pStyle w:val="TableContents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16.907us</w:t>
            </w:r>
          </w:p>
        </w:tc>
        <w:tc>
          <w:tcPr>
            <w:tcW w:w="1072" w:type="dxa"/>
            <w:tcBorders/>
            <w:vAlign w:val="center"/>
          </w:tcPr>
          <w:p>
            <w:pPr>
              <w:pStyle w:val="TableContents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12.413us</w:t>
            </w:r>
          </w:p>
        </w:tc>
        <w:tc>
          <w:tcPr>
            <w:tcW w:w="1072" w:type="dxa"/>
            <w:tcBorders/>
            <w:vAlign w:val="center"/>
          </w:tcPr>
          <w:p>
            <w:pPr>
              <w:pStyle w:val="TableContents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26.748us</w:t>
            </w:r>
          </w:p>
        </w:tc>
        <w:tc>
          <w:tcPr>
            <w:tcW w:w="6142" w:type="dxa"/>
            <w:tcBorders/>
            <w:vAlign w:val="center"/>
          </w:tcPr>
          <w:p>
            <w:pPr>
              <w:pStyle w:val="TableContents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copy_abs_col_kerne</w:t>
            </w:r>
          </w:p>
          <w:p>
            <w:pPr>
              <w:pStyle w:val="TableContents"/>
              <w:rPr/>
            </w:pPr>
            <w:r>
              <w:rPr>
                <w:rFonts w:ascii="Times New Roman" w:hAnsi="Times New Roman"/>
                <w:sz w:val="22"/>
                <w:szCs w:val="22"/>
              </w:rPr>
              <w:t xml:space="preserve">l(double const </w:t>
            </w:r>
            <w:r>
              <w:rPr>
                <w:rStyle w:val="Emphasis"/>
                <w:rFonts w:ascii="Times New Roman" w:hAnsi="Times New Roman"/>
                <w:sz w:val="22"/>
                <w:szCs w:val="22"/>
              </w:rPr>
              <w:t>, double</w:t>
            </w:r>
            <w:r>
              <w:rPr>
                <w:rFonts w:ascii="Times New Roman" w:hAnsi="Times New Roman"/>
                <w:sz w:val="22"/>
                <w:szCs w:val="22"/>
              </w:rPr>
              <w:t>, int, int)</w:t>
            </w:r>
          </w:p>
        </w:tc>
      </w:tr>
      <w:tr>
        <w:trPr/>
        <w:tc>
          <w:tcPr>
            <w:tcW w:w="1074" w:type="dxa"/>
            <w:tcBorders/>
            <w:vAlign w:val="center"/>
          </w:tcPr>
          <w:p>
            <w:pPr>
              <w:pStyle w:val="TableContents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</w:r>
          </w:p>
        </w:tc>
        <w:tc>
          <w:tcPr>
            <w:tcW w:w="656" w:type="dxa"/>
            <w:tcBorders/>
            <w:vAlign w:val="center"/>
          </w:tcPr>
          <w:p>
            <w:pPr>
              <w:pStyle w:val="TableContents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0.41</w:t>
            </w:r>
          </w:p>
        </w:tc>
        <w:tc>
          <w:tcPr>
            <w:tcW w:w="1072" w:type="dxa"/>
            <w:tcBorders/>
            <w:vAlign w:val="center"/>
          </w:tcPr>
          <w:p>
            <w:pPr>
              <w:pStyle w:val="TableContents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64.174ms</w:t>
            </w:r>
          </w:p>
        </w:tc>
        <w:tc>
          <w:tcPr>
            <w:tcW w:w="840" w:type="dxa"/>
            <w:tcBorders/>
            <w:vAlign w:val="center"/>
          </w:tcPr>
          <w:p>
            <w:pPr>
              <w:pStyle w:val="TableContents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1</w:t>
            </w:r>
          </w:p>
        </w:tc>
        <w:tc>
          <w:tcPr>
            <w:tcW w:w="1072" w:type="dxa"/>
            <w:tcBorders/>
            <w:vAlign w:val="center"/>
          </w:tcPr>
          <w:p>
            <w:pPr>
              <w:pStyle w:val="TableContents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64.174ms</w:t>
            </w:r>
          </w:p>
        </w:tc>
        <w:tc>
          <w:tcPr>
            <w:tcW w:w="1072" w:type="dxa"/>
            <w:tcBorders/>
            <w:vAlign w:val="center"/>
          </w:tcPr>
          <w:p>
            <w:pPr>
              <w:pStyle w:val="TableContents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64.174ms</w:t>
            </w:r>
          </w:p>
        </w:tc>
        <w:tc>
          <w:tcPr>
            <w:tcW w:w="1072" w:type="dxa"/>
            <w:tcBorders/>
            <w:vAlign w:val="center"/>
          </w:tcPr>
          <w:p>
            <w:pPr>
              <w:pStyle w:val="TableContents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64.174ms</w:t>
            </w:r>
          </w:p>
        </w:tc>
        <w:tc>
          <w:tcPr>
            <w:tcW w:w="6142" w:type="dxa"/>
            <w:tcBorders/>
            <w:vAlign w:val="center"/>
          </w:tcPr>
          <w:p>
            <w:pPr>
              <w:pStyle w:val="TableContents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[CUDA memcpy HtoD]</w:t>
            </w:r>
          </w:p>
        </w:tc>
      </w:tr>
      <w:tr>
        <w:trPr/>
        <w:tc>
          <w:tcPr>
            <w:tcW w:w="1074" w:type="dxa"/>
            <w:tcBorders/>
            <w:vAlign w:val="center"/>
          </w:tcPr>
          <w:p>
            <w:pPr>
              <w:pStyle w:val="TableContents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</w:r>
          </w:p>
        </w:tc>
        <w:tc>
          <w:tcPr>
            <w:tcW w:w="656" w:type="dxa"/>
            <w:tcBorders/>
            <w:vAlign w:val="center"/>
          </w:tcPr>
          <w:p>
            <w:pPr>
              <w:pStyle w:val="TableContents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0.23</w:t>
            </w:r>
          </w:p>
        </w:tc>
        <w:tc>
          <w:tcPr>
            <w:tcW w:w="1072" w:type="dxa"/>
            <w:tcBorders/>
            <w:vAlign w:val="center"/>
          </w:tcPr>
          <w:p>
            <w:pPr>
              <w:pStyle w:val="TableContents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35.717ms</w:t>
            </w:r>
          </w:p>
        </w:tc>
        <w:tc>
          <w:tcPr>
            <w:tcW w:w="840" w:type="dxa"/>
            <w:tcBorders/>
            <w:vAlign w:val="center"/>
          </w:tcPr>
          <w:p>
            <w:pPr>
              <w:pStyle w:val="TableContents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4999</w:t>
            </w:r>
          </w:p>
        </w:tc>
        <w:tc>
          <w:tcPr>
            <w:tcW w:w="1072" w:type="dxa"/>
            <w:tcBorders/>
            <w:vAlign w:val="center"/>
          </w:tcPr>
          <w:p>
            <w:pPr>
              <w:pStyle w:val="TableContents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7.1440us</w:t>
            </w:r>
          </w:p>
        </w:tc>
        <w:tc>
          <w:tcPr>
            <w:tcW w:w="1072" w:type="dxa"/>
            <w:tcBorders/>
            <w:vAlign w:val="center"/>
          </w:tcPr>
          <w:p>
            <w:pPr>
              <w:pStyle w:val="TableContents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2.0800us</w:t>
            </w:r>
          </w:p>
        </w:tc>
        <w:tc>
          <w:tcPr>
            <w:tcW w:w="1072" w:type="dxa"/>
            <w:tcBorders/>
            <w:vAlign w:val="center"/>
          </w:tcPr>
          <w:p>
            <w:pPr>
              <w:pStyle w:val="TableContents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26.267us</w:t>
            </w:r>
          </w:p>
        </w:tc>
        <w:tc>
          <w:tcPr>
            <w:tcW w:w="6142" w:type="dxa"/>
            <w:tcBorders/>
            <w:vAlign w:val="center"/>
          </w:tcPr>
          <w:p>
            <w:pPr>
              <w:pStyle w:val="TableContents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compute_factors_kernel</w:t>
            </w:r>
          </w:p>
          <w:p>
            <w:pPr>
              <w:pStyle w:val="TableContents"/>
              <w:rPr/>
            </w:pPr>
            <w:r>
              <w:rPr>
                <w:rFonts w:ascii="Times New Roman" w:hAnsi="Times New Roman"/>
                <w:sz w:val="22"/>
                <w:szCs w:val="22"/>
              </w:rPr>
              <w:t xml:space="preserve">(double const </w:t>
            </w:r>
            <w:r>
              <w:rPr>
                <w:rStyle w:val="Emphasis"/>
                <w:rFonts w:ascii="Times New Roman" w:hAnsi="Times New Roman"/>
                <w:sz w:val="22"/>
                <w:szCs w:val="22"/>
              </w:rPr>
              <w:t xml:space="preserve">, </w:t>
            </w:r>
          </w:p>
          <w:p>
            <w:pPr>
              <w:pStyle w:val="TableContents"/>
              <w:rPr/>
            </w:pPr>
            <w:r>
              <w:rPr>
                <w:rStyle w:val="Emphasis"/>
                <w:rFonts w:ascii="Times New Roman" w:hAnsi="Times New Roman"/>
                <w:sz w:val="22"/>
                <w:szCs w:val="22"/>
              </w:rPr>
              <w:t>double</w:t>
            </w:r>
            <w:r>
              <w:rPr>
                <w:rFonts w:ascii="Times New Roman" w:hAnsi="Times New Roman"/>
                <w:sz w:val="22"/>
                <w:szCs w:val="22"/>
              </w:rPr>
              <w:t>, int, int, double)</w:t>
            </w:r>
          </w:p>
        </w:tc>
      </w:tr>
      <w:tr>
        <w:trPr/>
        <w:tc>
          <w:tcPr>
            <w:tcW w:w="1074" w:type="dxa"/>
            <w:tcBorders/>
            <w:vAlign w:val="center"/>
          </w:tcPr>
          <w:p>
            <w:pPr>
              <w:pStyle w:val="TableContents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</w:r>
          </w:p>
        </w:tc>
        <w:tc>
          <w:tcPr>
            <w:tcW w:w="656" w:type="dxa"/>
            <w:tcBorders/>
            <w:vAlign w:val="center"/>
          </w:tcPr>
          <w:p>
            <w:pPr>
              <w:pStyle w:val="TableContents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0.22</w:t>
            </w:r>
          </w:p>
        </w:tc>
        <w:tc>
          <w:tcPr>
            <w:tcW w:w="1072" w:type="dxa"/>
            <w:tcBorders/>
            <w:vAlign w:val="center"/>
          </w:tcPr>
          <w:p>
            <w:pPr>
              <w:pStyle w:val="TableContents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35.105ms</w:t>
            </w:r>
          </w:p>
        </w:tc>
        <w:tc>
          <w:tcPr>
            <w:tcW w:w="840" w:type="dxa"/>
            <w:tcBorders/>
            <w:vAlign w:val="center"/>
          </w:tcPr>
          <w:p>
            <w:pPr>
              <w:pStyle w:val="TableContents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4999</w:t>
            </w:r>
          </w:p>
        </w:tc>
        <w:tc>
          <w:tcPr>
            <w:tcW w:w="1072" w:type="dxa"/>
            <w:tcBorders/>
            <w:vAlign w:val="center"/>
          </w:tcPr>
          <w:p>
            <w:pPr>
              <w:pStyle w:val="TableContents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7.0220us</w:t>
            </w:r>
          </w:p>
        </w:tc>
        <w:tc>
          <w:tcPr>
            <w:tcW w:w="1072" w:type="dxa"/>
            <w:tcBorders/>
            <w:vAlign w:val="center"/>
          </w:tcPr>
          <w:p>
            <w:pPr>
              <w:pStyle w:val="TableContents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1.8880us</w:t>
            </w:r>
          </w:p>
        </w:tc>
        <w:tc>
          <w:tcPr>
            <w:tcW w:w="1072" w:type="dxa"/>
            <w:tcBorders/>
            <w:vAlign w:val="center"/>
          </w:tcPr>
          <w:p>
            <w:pPr>
              <w:pStyle w:val="TableContents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28.539us</w:t>
            </w:r>
          </w:p>
        </w:tc>
        <w:tc>
          <w:tcPr>
            <w:tcW w:w="6142" w:type="dxa"/>
            <w:tcBorders/>
            <w:vAlign w:val="center"/>
          </w:tcPr>
          <w:p>
            <w:pPr>
              <w:pStyle w:val="TableContents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zero_column_kernel</w:t>
            </w:r>
          </w:p>
          <w:p>
            <w:pPr>
              <w:pStyle w:val="TableContents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(double*, int, int)</w:t>
            </w:r>
          </w:p>
        </w:tc>
      </w:tr>
      <w:tr>
        <w:trPr/>
        <w:tc>
          <w:tcPr>
            <w:tcW w:w="1074" w:type="dxa"/>
            <w:tcBorders/>
            <w:vAlign w:val="center"/>
          </w:tcPr>
          <w:p>
            <w:pPr>
              <w:pStyle w:val="TableContents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</w:r>
          </w:p>
        </w:tc>
        <w:tc>
          <w:tcPr>
            <w:tcW w:w="656" w:type="dxa"/>
            <w:tcBorders/>
            <w:vAlign w:val="center"/>
          </w:tcPr>
          <w:p>
            <w:pPr>
              <w:pStyle w:val="TableContents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0.14</w:t>
            </w:r>
          </w:p>
        </w:tc>
        <w:tc>
          <w:tcPr>
            <w:tcW w:w="1072" w:type="dxa"/>
            <w:tcBorders/>
            <w:vAlign w:val="center"/>
          </w:tcPr>
          <w:p>
            <w:pPr>
              <w:pStyle w:val="TableContents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21.309ms</w:t>
            </w:r>
          </w:p>
        </w:tc>
        <w:tc>
          <w:tcPr>
            <w:tcW w:w="840" w:type="dxa"/>
            <w:tcBorders/>
            <w:vAlign w:val="center"/>
          </w:tcPr>
          <w:p>
            <w:pPr>
              <w:pStyle w:val="TableContents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15000</w:t>
            </w:r>
          </w:p>
        </w:tc>
        <w:tc>
          <w:tcPr>
            <w:tcW w:w="1072" w:type="dxa"/>
            <w:tcBorders/>
            <w:vAlign w:val="center"/>
          </w:tcPr>
          <w:p>
            <w:pPr>
              <w:pStyle w:val="TableContents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1.4200us</w:t>
            </w:r>
          </w:p>
        </w:tc>
        <w:tc>
          <w:tcPr>
            <w:tcW w:w="1072" w:type="dxa"/>
            <w:tcBorders/>
            <w:vAlign w:val="center"/>
          </w:tcPr>
          <w:p>
            <w:pPr>
              <w:pStyle w:val="TableContents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352ns</w:t>
            </w:r>
          </w:p>
        </w:tc>
        <w:tc>
          <w:tcPr>
            <w:tcW w:w="1072" w:type="dxa"/>
            <w:tcBorders/>
            <w:vAlign w:val="center"/>
          </w:tcPr>
          <w:p>
            <w:pPr>
              <w:pStyle w:val="TableContents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28.380us</w:t>
            </w:r>
          </w:p>
        </w:tc>
        <w:tc>
          <w:tcPr>
            <w:tcW w:w="6142" w:type="dxa"/>
            <w:tcBorders/>
            <w:vAlign w:val="center"/>
          </w:tcPr>
          <w:p>
            <w:pPr>
              <w:pStyle w:val="TableContents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[CUDA memcpy DtoH]</w:t>
            </w:r>
          </w:p>
        </w:tc>
      </w:tr>
      <w:tr>
        <w:trPr/>
        <w:tc>
          <w:tcPr>
            <w:tcW w:w="1074" w:type="dxa"/>
            <w:tcBorders/>
            <w:vAlign w:val="center"/>
          </w:tcPr>
          <w:p>
            <w:pPr>
              <w:pStyle w:val="TableContents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</w:r>
          </w:p>
        </w:tc>
        <w:tc>
          <w:tcPr>
            <w:tcW w:w="656" w:type="dxa"/>
            <w:tcBorders/>
            <w:vAlign w:val="center"/>
          </w:tcPr>
          <w:p>
            <w:pPr>
              <w:pStyle w:val="TableContents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0.12</w:t>
            </w:r>
          </w:p>
        </w:tc>
        <w:tc>
          <w:tcPr>
            <w:tcW w:w="1072" w:type="dxa"/>
            <w:tcBorders/>
            <w:vAlign w:val="center"/>
          </w:tcPr>
          <w:p>
            <w:pPr>
              <w:pStyle w:val="TableContents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18.772ms</w:t>
            </w:r>
          </w:p>
        </w:tc>
        <w:tc>
          <w:tcPr>
            <w:tcW w:w="840" w:type="dxa"/>
            <w:tcBorders/>
            <w:vAlign w:val="center"/>
          </w:tcPr>
          <w:p>
            <w:pPr>
              <w:pStyle w:val="TableContents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4989</w:t>
            </w:r>
          </w:p>
        </w:tc>
        <w:tc>
          <w:tcPr>
            <w:tcW w:w="1072" w:type="dxa"/>
            <w:tcBorders/>
            <w:vAlign w:val="center"/>
          </w:tcPr>
          <w:p>
            <w:pPr>
              <w:pStyle w:val="TableContents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3.7620us</w:t>
            </w:r>
          </w:p>
        </w:tc>
        <w:tc>
          <w:tcPr>
            <w:tcW w:w="1072" w:type="dxa"/>
            <w:tcBorders/>
            <w:vAlign w:val="center"/>
          </w:tcPr>
          <w:p>
            <w:pPr>
              <w:pStyle w:val="TableContents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2.5920us</w:t>
            </w:r>
          </w:p>
        </w:tc>
        <w:tc>
          <w:tcPr>
            <w:tcW w:w="1072" w:type="dxa"/>
            <w:tcBorders/>
            <w:vAlign w:val="center"/>
          </w:tcPr>
          <w:p>
            <w:pPr>
              <w:pStyle w:val="TableContents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28.283us</w:t>
            </w:r>
          </w:p>
        </w:tc>
        <w:tc>
          <w:tcPr>
            <w:tcW w:w="6142" w:type="dxa"/>
            <w:tcBorders/>
            <w:vAlign w:val="center"/>
          </w:tcPr>
          <w:p>
            <w:pPr>
              <w:pStyle w:val="TableContents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swap_rows_kernel</w:t>
            </w:r>
          </w:p>
          <w:p>
            <w:pPr>
              <w:pStyle w:val="TableContents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(double*, int, int, int)</w:t>
            </w:r>
          </w:p>
        </w:tc>
      </w:tr>
      <w:tr>
        <w:trPr/>
        <w:tc>
          <w:tcPr>
            <w:tcW w:w="1074" w:type="dxa"/>
            <w:tcBorders/>
            <w:vAlign w:val="center"/>
          </w:tcPr>
          <w:p>
            <w:pPr>
              <w:pStyle w:val="TableContents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API calls</w:t>
            </w:r>
          </w:p>
        </w:tc>
        <w:tc>
          <w:tcPr>
            <w:tcW w:w="656" w:type="dxa"/>
            <w:tcBorders/>
            <w:vAlign w:val="center"/>
          </w:tcPr>
          <w:p>
            <w:pPr>
              <w:pStyle w:val="TableContents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96.70</w:t>
            </w:r>
          </w:p>
        </w:tc>
        <w:tc>
          <w:tcPr>
            <w:tcW w:w="1072" w:type="dxa"/>
            <w:tcBorders/>
            <w:vAlign w:val="center"/>
          </w:tcPr>
          <w:p>
            <w:pPr>
              <w:pStyle w:val="TableContents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15.6603s</w:t>
            </w:r>
          </w:p>
        </w:tc>
        <w:tc>
          <w:tcPr>
            <w:tcW w:w="840" w:type="dxa"/>
            <w:tcBorders/>
            <w:vAlign w:val="center"/>
          </w:tcPr>
          <w:p>
            <w:pPr>
              <w:pStyle w:val="TableContents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24986</w:t>
            </w:r>
          </w:p>
        </w:tc>
        <w:tc>
          <w:tcPr>
            <w:tcW w:w="1072" w:type="dxa"/>
            <w:tcBorders/>
            <w:vAlign w:val="center"/>
          </w:tcPr>
          <w:p>
            <w:pPr>
              <w:pStyle w:val="TableContents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626.76us</w:t>
            </w:r>
          </w:p>
        </w:tc>
        <w:tc>
          <w:tcPr>
            <w:tcW w:w="1072" w:type="dxa"/>
            <w:tcBorders/>
            <w:vAlign w:val="center"/>
          </w:tcPr>
          <w:p>
            <w:pPr>
              <w:pStyle w:val="TableContents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909ns</w:t>
            </w:r>
          </w:p>
        </w:tc>
        <w:tc>
          <w:tcPr>
            <w:tcW w:w="1072" w:type="dxa"/>
            <w:tcBorders/>
            <w:vAlign w:val="center"/>
          </w:tcPr>
          <w:p>
            <w:pPr>
              <w:pStyle w:val="TableContents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9.3935ms</w:t>
            </w:r>
          </w:p>
        </w:tc>
        <w:tc>
          <w:tcPr>
            <w:tcW w:w="6142" w:type="dxa"/>
            <w:tcBorders/>
            <w:vAlign w:val="center"/>
          </w:tcPr>
          <w:p>
            <w:pPr>
              <w:pStyle w:val="TableContents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cudaDeviceSynchronize</w:t>
            </w:r>
          </w:p>
        </w:tc>
      </w:tr>
      <w:tr>
        <w:trPr/>
        <w:tc>
          <w:tcPr>
            <w:tcW w:w="1074" w:type="dxa"/>
            <w:tcBorders/>
            <w:vAlign w:val="center"/>
          </w:tcPr>
          <w:p>
            <w:pPr>
              <w:pStyle w:val="TableContents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</w:r>
          </w:p>
        </w:tc>
        <w:tc>
          <w:tcPr>
            <w:tcW w:w="656" w:type="dxa"/>
            <w:tcBorders/>
            <w:vAlign w:val="center"/>
          </w:tcPr>
          <w:p>
            <w:pPr>
              <w:pStyle w:val="TableContents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1.05</w:t>
            </w:r>
          </w:p>
        </w:tc>
        <w:tc>
          <w:tcPr>
            <w:tcW w:w="1072" w:type="dxa"/>
            <w:tcBorders/>
            <w:vAlign w:val="center"/>
          </w:tcPr>
          <w:p>
            <w:pPr>
              <w:pStyle w:val="TableContents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170.03ms</w:t>
            </w:r>
          </w:p>
        </w:tc>
        <w:tc>
          <w:tcPr>
            <w:tcW w:w="840" w:type="dxa"/>
            <w:tcBorders/>
            <w:vAlign w:val="center"/>
          </w:tcPr>
          <w:p>
            <w:pPr>
              <w:pStyle w:val="TableContents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10001</w:t>
            </w:r>
          </w:p>
        </w:tc>
        <w:tc>
          <w:tcPr>
            <w:tcW w:w="1072" w:type="dxa"/>
            <w:tcBorders/>
            <w:vAlign w:val="center"/>
          </w:tcPr>
          <w:p>
            <w:pPr>
              <w:pStyle w:val="TableContents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17.001us</w:t>
            </w:r>
          </w:p>
        </w:tc>
        <w:tc>
          <w:tcPr>
            <w:tcW w:w="1072" w:type="dxa"/>
            <w:tcBorders/>
            <w:vAlign w:val="center"/>
          </w:tcPr>
          <w:p>
            <w:pPr>
              <w:pStyle w:val="TableContents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8.6110us</w:t>
            </w:r>
          </w:p>
        </w:tc>
        <w:tc>
          <w:tcPr>
            <w:tcW w:w="1072" w:type="dxa"/>
            <w:tcBorders/>
            <w:vAlign w:val="center"/>
          </w:tcPr>
          <w:p>
            <w:pPr>
              <w:pStyle w:val="TableContents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63.786ms</w:t>
            </w:r>
          </w:p>
        </w:tc>
        <w:tc>
          <w:tcPr>
            <w:tcW w:w="6142" w:type="dxa"/>
            <w:tcBorders/>
            <w:vAlign w:val="center"/>
          </w:tcPr>
          <w:p>
            <w:pPr>
              <w:pStyle w:val="TableContents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cudaMemcpy</w:t>
            </w:r>
          </w:p>
        </w:tc>
      </w:tr>
      <w:tr>
        <w:trPr/>
        <w:tc>
          <w:tcPr>
            <w:tcW w:w="1074" w:type="dxa"/>
            <w:tcBorders/>
            <w:vAlign w:val="center"/>
          </w:tcPr>
          <w:p>
            <w:pPr>
              <w:pStyle w:val="TableContents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</w:r>
          </w:p>
        </w:tc>
        <w:tc>
          <w:tcPr>
            <w:tcW w:w="656" w:type="dxa"/>
            <w:tcBorders/>
            <w:vAlign w:val="center"/>
          </w:tcPr>
          <w:p>
            <w:pPr>
              <w:pStyle w:val="TableContents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0.79</w:t>
            </w:r>
          </w:p>
        </w:tc>
        <w:tc>
          <w:tcPr>
            <w:tcW w:w="1072" w:type="dxa"/>
            <w:tcBorders/>
            <w:vAlign w:val="center"/>
          </w:tcPr>
          <w:p>
            <w:pPr>
              <w:pStyle w:val="TableContents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127.67ms</w:t>
            </w:r>
          </w:p>
        </w:tc>
        <w:tc>
          <w:tcPr>
            <w:tcW w:w="840" w:type="dxa"/>
            <w:tcBorders/>
            <w:vAlign w:val="center"/>
          </w:tcPr>
          <w:p>
            <w:pPr>
              <w:pStyle w:val="TableContents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37426</w:t>
            </w:r>
          </w:p>
        </w:tc>
        <w:tc>
          <w:tcPr>
            <w:tcW w:w="1072" w:type="dxa"/>
            <w:tcBorders/>
            <w:vAlign w:val="center"/>
          </w:tcPr>
          <w:p>
            <w:pPr>
              <w:pStyle w:val="TableContents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3.4110us</w:t>
            </w:r>
          </w:p>
        </w:tc>
        <w:tc>
          <w:tcPr>
            <w:tcW w:w="1072" w:type="dxa"/>
            <w:tcBorders/>
            <w:vAlign w:val="center"/>
          </w:tcPr>
          <w:p>
            <w:pPr>
              <w:pStyle w:val="TableContents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2.0270us</w:t>
            </w:r>
          </w:p>
        </w:tc>
        <w:tc>
          <w:tcPr>
            <w:tcW w:w="1072" w:type="dxa"/>
            <w:tcBorders/>
            <w:vAlign w:val="center"/>
          </w:tcPr>
          <w:p>
            <w:pPr>
              <w:pStyle w:val="TableContents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712.08us</w:t>
            </w:r>
          </w:p>
        </w:tc>
        <w:tc>
          <w:tcPr>
            <w:tcW w:w="6142" w:type="dxa"/>
            <w:tcBorders/>
            <w:vAlign w:val="center"/>
          </w:tcPr>
          <w:p>
            <w:pPr>
              <w:pStyle w:val="TableContents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cudaLaunchKernel</w:t>
            </w:r>
          </w:p>
        </w:tc>
      </w:tr>
      <w:tr>
        <w:trPr/>
        <w:tc>
          <w:tcPr>
            <w:tcW w:w="1074" w:type="dxa"/>
            <w:tcBorders/>
            <w:vAlign w:val="center"/>
          </w:tcPr>
          <w:p>
            <w:pPr>
              <w:pStyle w:val="TableContents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</w:r>
          </w:p>
        </w:tc>
        <w:tc>
          <w:tcPr>
            <w:tcW w:w="656" w:type="dxa"/>
            <w:tcBorders/>
            <w:vAlign w:val="center"/>
          </w:tcPr>
          <w:p>
            <w:pPr>
              <w:pStyle w:val="TableContents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0.53</w:t>
            </w:r>
          </w:p>
        </w:tc>
        <w:tc>
          <w:tcPr>
            <w:tcW w:w="1072" w:type="dxa"/>
            <w:tcBorders/>
            <w:vAlign w:val="center"/>
          </w:tcPr>
          <w:p>
            <w:pPr>
              <w:pStyle w:val="TableContents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85.647ms</w:t>
            </w:r>
          </w:p>
        </w:tc>
        <w:tc>
          <w:tcPr>
            <w:tcW w:w="840" w:type="dxa"/>
            <w:tcBorders/>
            <w:vAlign w:val="center"/>
          </w:tcPr>
          <w:p>
            <w:pPr>
              <w:pStyle w:val="TableContents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5003</w:t>
            </w:r>
          </w:p>
        </w:tc>
        <w:tc>
          <w:tcPr>
            <w:tcW w:w="1072" w:type="dxa"/>
            <w:tcBorders/>
            <w:vAlign w:val="center"/>
          </w:tcPr>
          <w:p>
            <w:pPr>
              <w:pStyle w:val="TableContents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17.119us</w:t>
            </w:r>
          </w:p>
        </w:tc>
        <w:tc>
          <w:tcPr>
            <w:tcW w:w="1072" w:type="dxa"/>
            <w:tcBorders/>
            <w:vAlign w:val="center"/>
          </w:tcPr>
          <w:p>
            <w:pPr>
              <w:pStyle w:val="TableContents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2.0060us</w:t>
            </w:r>
          </w:p>
        </w:tc>
        <w:tc>
          <w:tcPr>
            <w:tcW w:w="1072" w:type="dxa"/>
            <w:tcBorders/>
            <w:vAlign w:val="center"/>
          </w:tcPr>
          <w:p>
            <w:pPr>
              <w:pStyle w:val="TableContents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65.742ms</w:t>
            </w:r>
          </w:p>
        </w:tc>
        <w:tc>
          <w:tcPr>
            <w:tcW w:w="6142" w:type="dxa"/>
            <w:tcBorders/>
            <w:vAlign w:val="center"/>
          </w:tcPr>
          <w:p>
            <w:pPr>
              <w:pStyle w:val="TableContents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cudaMalloc</w:t>
            </w:r>
          </w:p>
        </w:tc>
      </w:tr>
      <w:tr>
        <w:trPr/>
        <w:tc>
          <w:tcPr>
            <w:tcW w:w="1074" w:type="dxa"/>
            <w:tcBorders/>
            <w:vAlign w:val="center"/>
          </w:tcPr>
          <w:p>
            <w:pPr>
              <w:pStyle w:val="TableContents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</w:r>
          </w:p>
        </w:tc>
        <w:tc>
          <w:tcPr>
            <w:tcW w:w="656" w:type="dxa"/>
            <w:tcBorders/>
            <w:vAlign w:val="center"/>
          </w:tcPr>
          <w:p>
            <w:pPr>
              <w:pStyle w:val="TableContents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0.39</w:t>
            </w:r>
          </w:p>
        </w:tc>
        <w:tc>
          <w:tcPr>
            <w:tcW w:w="1072" w:type="dxa"/>
            <w:tcBorders/>
            <w:vAlign w:val="center"/>
          </w:tcPr>
          <w:p>
            <w:pPr>
              <w:pStyle w:val="TableContents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63.562ms</w:t>
            </w:r>
          </w:p>
        </w:tc>
        <w:tc>
          <w:tcPr>
            <w:tcW w:w="840" w:type="dxa"/>
            <w:tcBorders/>
            <w:vAlign w:val="center"/>
          </w:tcPr>
          <w:p>
            <w:pPr>
              <w:pStyle w:val="TableContents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5000</w:t>
            </w:r>
          </w:p>
        </w:tc>
        <w:tc>
          <w:tcPr>
            <w:tcW w:w="1072" w:type="dxa"/>
            <w:tcBorders/>
            <w:vAlign w:val="center"/>
          </w:tcPr>
          <w:p>
            <w:pPr>
              <w:pStyle w:val="TableContents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12.712us</w:t>
            </w:r>
          </w:p>
        </w:tc>
        <w:tc>
          <w:tcPr>
            <w:tcW w:w="1072" w:type="dxa"/>
            <w:tcBorders/>
            <w:vAlign w:val="center"/>
          </w:tcPr>
          <w:p>
            <w:pPr>
              <w:pStyle w:val="TableContents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9.0500us</w:t>
            </w:r>
          </w:p>
        </w:tc>
        <w:tc>
          <w:tcPr>
            <w:tcW w:w="1072" w:type="dxa"/>
            <w:tcBorders/>
            <w:vAlign w:val="center"/>
          </w:tcPr>
          <w:p>
            <w:pPr>
              <w:pStyle w:val="TableContents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605.83us</w:t>
            </w:r>
          </w:p>
        </w:tc>
        <w:tc>
          <w:tcPr>
            <w:tcW w:w="6142" w:type="dxa"/>
            <w:tcBorders/>
            <w:vAlign w:val="center"/>
          </w:tcPr>
          <w:p>
            <w:pPr>
              <w:pStyle w:val="TableContents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cudaMemcpyAsync</w:t>
            </w:r>
          </w:p>
        </w:tc>
      </w:tr>
      <w:tr>
        <w:trPr/>
        <w:tc>
          <w:tcPr>
            <w:tcW w:w="1074" w:type="dxa"/>
            <w:tcBorders/>
            <w:vAlign w:val="center"/>
          </w:tcPr>
          <w:p>
            <w:pPr>
              <w:pStyle w:val="TableContents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</w:r>
          </w:p>
        </w:tc>
        <w:tc>
          <w:tcPr>
            <w:tcW w:w="656" w:type="dxa"/>
            <w:tcBorders/>
            <w:vAlign w:val="center"/>
          </w:tcPr>
          <w:p>
            <w:pPr>
              <w:pStyle w:val="TableContents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0.25</w:t>
            </w:r>
          </w:p>
        </w:tc>
        <w:tc>
          <w:tcPr>
            <w:tcW w:w="1072" w:type="dxa"/>
            <w:tcBorders/>
            <w:vAlign w:val="center"/>
          </w:tcPr>
          <w:p>
            <w:pPr>
              <w:pStyle w:val="TableContents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40.371ms</w:t>
            </w:r>
          </w:p>
        </w:tc>
        <w:tc>
          <w:tcPr>
            <w:tcW w:w="840" w:type="dxa"/>
            <w:tcBorders/>
            <w:vAlign w:val="center"/>
          </w:tcPr>
          <w:p>
            <w:pPr>
              <w:pStyle w:val="TableContents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10000</w:t>
            </w:r>
          </w:p>
        </w:tc>
        <w:tc>
          <w:tcPr>
            <w:tcW w:w="1072" w:type="dxa"/>
            <w:tcBorders/>
            <w:vAlign w:val="center"/>
          </w:tcPr>
          <w:p>
            <w:pPr>
              <w:pStyle w:val="TableContents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4.0370us</w:t>
            </w:r>
          </w:p>
        </w:tc>
        <w:tc>
          <w:tcPr>
            <w:tcW w:w="1072" w:type="dxa"/>
            <w:tcBorders/>
            <w:vAlign w:val="center"/>
          </w:tcPr>
          <w:p>
            <w:pPr>
              <w:pStyle w:val="TableContents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564ns</w:t>
            </w:r>
          </w:p>
        </w:tc>
        <w:tc>
          <w:tcPr>
            <w:tcW w:w="1072" w:type="dxa"/>
            <w:tcBorders/>
            <w:vAlign w:val="center"/>
          </w:tcPr>
          <w:p>
            <w:pPr>
              <w:pStyle w:val="TableContents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48.119us</w:t>
            </w:r>
          </w:p>
        </w:tc>
        <w:tc>
          <w:tcPr>
            <w:tcW w:w="6142" w:type="dxa"/>
            <w:tcBorders/>
            <w:vAlign w:val="center"/>
          </w:tcPr>
          <w:p>
            <w:pPr>
              <w:pStyle w:val="TableContents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cudaStreamSynchronize</w:t>
            </w:r>
          </w:p>
        </w:tc>
      </w:tr>
      <w:tr>
        <w:trPr/>
        <w:tc>
          <w:tcPr>
            <w:tcW w:w="1074" w:type="dxa"/>
            <w:tcBorders/>
            <w:vAlign w:val="center"/>
          </w:tcPr>
          <w:p>
            <w:pPr>
              <w:pStyle w:val="TableContents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</w:r>
          </w:p>
        </w:tc>
        <w:tc>
          <w:tcPr>
            <w:tcW w:w="656" w:type="dxa"/>
            <w:tcBorders/>
            <w:vAlign w:val="center"/>
          </w:tcPr>
          <w:p>
            <w:pPr>
              <w:pStyle w:val="TableContents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0.11</w:t>
            </w:r>
          </w:p>
        </w:tc>
        <w:tc>
          <w:tcPr>
            <w:tcW w:w="1072" w:type="dxa"/>
            <w:tcBorders/>
            <w:vAlign w:val="center"/>
          </w:tcPr>
          <w:p>
            <w:pPr>
              <w:pStyle w:val="TableContents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17.263ms</w:t>
            </w:r>
          </w:p>
        </w:tc>
        <w:tc>
          <w:tcPr>
            <w:tcW w:w="840" w:type="dxa"/>
            <w:tcBorders/>
            <w:vAlign w:val="center"/>
          </w:tcPr>
          <w:p>
            <w:pPr>
              <w:pStyle w:val="TableContents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5003</w:t>
            </w:r>
          </w:p>
        </w:tc>
        <w:tc>
          <w:tcPr>
            <w:tcW w:w="1072" w:type="dxa"/>
            <w:tcBorders/>
            <w:vAlign w:val="center"/>
          </w:tcPr>
          <w:p>
            <w:pPr>
              <w:pStyle w:val="TableContents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3.4500us</w:t>
            </w:r>
          </w:p>
        </w:tc>
        <w:tc>
          <w:tcPr>
            <w:tcW w:w="1072" w:type="dxa"/>
            <w:tcBorders/>
            <w:vAlign w:val="center"/>
          </w:tcPr>
          <w:p>
            <w:pPr>
              <w:pStyle w:val="TableContents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1.6890us</w:t>
            </w:r>
          </w:p>
        </w:tc>
        <w:tc>
          <w:tcPr>
            <w:tcW w:w="1072" w:type="dxa"/>
            <w:tcBorders/>
            <w:vAlign w:val="center"/>
          </w:tcPr>
          <w:p>
            <w:pPr>
              <w:pStyle w:val="TableContents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3.2007ms</w:t>
            </w:r>
          </w:p>
        </w:tc>
        <w:tc>
          <w:tcPr>
            <w:tcW w:w="6142" w:type="dxa"/>
            <w:tcBorders/>
            <w:vAlign w:val="center"/>
          </w:tcPr>
          <w:p>
            <w:pPr>
              <w:pStyle w:val="TableContents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cudaFree</w:t>
            </w:r>
          </w:p>
        </w:tc>
      </w:tr>
      <w:tr>
        <w:trPr/>
        <w:tc>
          <w:tcPr>
            <w:tcW w:w="1074" w:type="dxa"/>
            <w:tcBorders/>
            <w:vAlign w:val="center"/>
          </w:tcPr>
          <w:p>
            <w:pPr>
              <w:pStyle w:val="TableContents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</w:r>
          </w:p>
        </w:tc>
        <w:tc>
          <w:tcPr>
            <w:tcW w:w="656" w:type="dxa"/>
            <w:tcBorders/>
            <w:vAlign w:val="center"/>
          </w:tcPr>
          <w:p>
            <w:pPr>
              <w:pStyle w:val="TableContents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0.07</w:t>
            </w:r>
          </w:p>
        </w:tc>
        <w:tc>
          <w:tcPr>
            <w:tcW w:w="1072" w:type="dxa"/>
            <w:tcBorders/>
            <w:vAlign w:val="center"/>
          </w:tcPr>
          <w:p>
            <w:pPr>
              <w:pStyle w:val="TableContents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11.211ms</w:t>
            </w:r>
          </w:p>
        </w:tc>
        <w:tc>
          <w:tcPr>
            <w:tcW w:w="840" w:type="dxa"/>
            <w:tcBorders/>
            <w:vAlign w:val="center"/>
          </w:tcPr>
          <w:p>
            <w:pPr>
              <w:pStyle w:val="TableContents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199388</w:t>
            </w:r>
          </w:p>
        </w:tc>
        <w:tc>
          <w:tcPr>
            <w:tcW w:w="1072" w:type="dxa"/>
            <w:tcBorders/>
            <w:vAlign w:val="center"/>
          </w:tcPr>
          <w:p>
            <w:pPr>
              <w:pStyle w:val="TableContents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56ns</w:t>
            </w:r>
          </w:p>
        </w:tc>
        <w:tc>
          <w:tcPr>
            <w:tcW w:w="1072" w:type="dxa"/>
            <w:tcBorders/>
            <w:vAlign w:val="center"/>
          </w:tcPr>
          <w:p>
            <w:pPr>
              <w:pStyle w:val="TableContents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41ns</w:t>
            </w:r>
          </w:p>
        </w:tc>
        <w:tc>
          <w:tcPr>
            <w:tcW w:w="1072" w:type="dxa"/>
            <w:tcBorders/>
            <w:vAlign w:val="center"/>
          </w:tcPr>
          <w:p>
            <w:pPr>
              <w:pStyle w:val="TableContents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37.585us</w:t>
            </w:r>
          </w:p>
        </w:tc>
        <w:tc>
          <w:tcPr>
            <w:tcW w:w="6142" w:type="dxa"/>
            <w:tcBorders/>
            <w:vAlign w:val="center"/>
          </w:tcPr>
          <w:p>
            <w:pPr>
              <w:pStyle w:val="TableContents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cudaGetLastError</w:t>
            </w:r>
          </w:p>
        </w:tc>
      </w:tr>
      <w:tr>
        <w:trPr/>
        <w:tc>
          <w:tcPr>
            <w:tcW w:w="1074" w:type="dxa"/>
            <w:tcBorders/>
            <w:vAlign w:val="center"/>
          </w:tcPr>
          <w:p>
            <w:pPr>
              <w:pStyle w:val="TableContents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</w:r>
          </w:p>
        </w:tc>
        <w:tc>
          <w:tcPr>
            <w:tcW w:w="656" w:type="dxa"/>
            <w:tcBorders/>
            <w:vAlign w:val="center"/>
          </w:tcPr>
          <w:p>
            <w:pPr>
              <w:pStyle w:val="TableContents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0.05</w:t>
            </w:r>
          </w:p>
        </w:tc>
        <w:tc>
          <w:tcPr>
            <w:tcW w:w="1072" w:type="dxa"/>
            <w:tcBorders/>
            <w:vAlign w:val="center"/>
          </w:tcPr>
          <w:p>
            <w:pPr>
              <w:pStyle w:val="TableContents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7.4365ms</w:t>
            </w:r>
          </w:p>
        </w:tc>
        <w:tc>
          <w:tcPr>
            <w:tcW w:w="840" w:type="dxa"/>
            <w:tcBorders/>
            <w:vAlign w:val="center"/>
          </w:tcPr>
          <w:p>
            <w:pPr>
              <w:pStyle w:val="TableContents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39881</w:t>
            </w:r>
          </w:p>
        </w:tc>
        <w:tc>
          <w:tcPr>
            <w:tcW w:w="1072" w:type="dxa"/>
            <w:tcBorders/>
            <w:vAlign w:val="center"/>
          </w:tcPr>
          <w:p>
            <w:pPr>
              <w:pStyle w:val="TableContents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186ns</w:t>
            </w:r>
          </w:p>
        </w:tc>
        <w:tc>
          <w:tcPr>
            <w:tcW w:w="1072" w:type="dxa"/>
            <w:tcBorders/>
            <w:vAlign w:val="center"/>
          </w:tcPr>
          <w:p>
            <w:pPr>
              <w:pStyle w:val="TableContents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128ns</w:t>
            </w:r>
          </w:p>
        </w:tc>
        <w:tc>
          <w:tcPr>
            <w:tcW w:w="1072" w:type="dxa"/>
            <w:tcBorders/>
            <w:vAlign w:val="center"/>
          </w:tcPr>
          <w:p>
            <w:pPr>
              <w:pStyle w:val="TableContents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32.987us</w:t>
            </w:r>
          </w:p>
        </w:tc>
        <w:tc>
          <w:tcPr>
            <w:tcW w:w="6142" w:type="dxa"/>
            <w:tcBorders/>
            <w:vAlign w:val="center"/>
          </w:tcPr>
          <w:p>
            <w:pPr>
              <w:pStyle w:val="TableContents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cudaGetDevice</w:t>
            </w:r>
          </w:p>
        </w:tc>
      </w:tr>
      <w:tr>
        <w:trPr/>
        <w:tc>
          <w:tcPr>
            <w:tcW w:w="1074" w:type="dxa"/>
            <w:tcBorders/>
            <w:vAlign w:val="center"/>
          </w:tcPr>
          <w:p>
            <w:pPr>
              <w:pStyle w:val="TableContents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</w:r>
          </w:p>
        </w:tc>
        <w:tc>
          <w:tcPr>
            <w:tcW w:w="656" w:type="dxa"/>
            <w:tcBorders/>
            <w:vAlign w:val="center"/>
          </w:tcPr>
          <w:p>
            <w:pPr>
              <w:pStyle w:val="TableContents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0.04</w:t>
            </w:r>
          </w:p>
        </w:tc>
        <w:tc>
          <w:tcPr>
            <w:tcW w:w="1072" w:type="dxa"/>
            <w:tcBorders/>
            <w:vAlign w:val="center"/>
          </w:tcPr>
          <w:p>
            <w:pPr>
              <w:pStyle w:val="TableContents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6.2533ms</w:t>
            </w:r>
          </w:p>
        </w:tc>
        <w:tc>
          <w:tcPr>
            <w:tcW w:w="840" w:type="dxa"/>
            <w:tcBorders/>
            <w:vAlign w:val="center"/>
          </w:tcPr>
          <w:p>
            <w:pPr>
              <w:pStyle w:val="TableContents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29880</w:t>
            </w:r>
          </w:p>
        </w:tc>
        <w:tc>
          <w:tcPr>
            <w:tcW w:w="1072" w:type="dxa"/>
            <w:tcBorders/>
            <w:vAlign w:val="center"/>
          </w:tcPr>
          <w:p>
            <w:pPr>
              <w:pStyle w:val="TableContents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209ns</w:t>
            </w:r>
          </w:p>
        </w:tc>
        <w:tc>
          <w:tcPr>
            <w:tcW w:w="1072" w:type="dxa"/>
            <w:tcBorders/>
            <w:vAlign w:val="center"/>
          </w:tcPr>
          <w:p>
            <w:pPr>
              <w:pStyle w:val="TableContents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121ns</w:t>
            </w:r>
          </w:p>
        </w:tc>
        <w:tc>
          <w:tcPr>
            <w:tcW w:w="1072" w:type="dxa"/>
            <w:tcBorders/>
            <w:vAlign w:val="center"/>
          </w:tcPr>
          <w:p>
            <w:pPr>
              <w:pStyle w:val="TableContents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38.807us</w:t>
            </w:r>
          </w:p>
        </w:tc>
        <w:tc>
          <w:tcPr>
            <w:tcW w:w="6142" w:type="dxa"/>
            <w:tcBorders/>
            <w:vAlign w:val="center"/>
          </w:tcPr>
          <w:p>
            <w:pPr>
              <w:pStyle w:val="TableContents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cudaDeviceGetAttribute</w:t>
            </w:r>
          </w:p>
        </w:tc>
      </w:tr>
      <w:tr>
        <w:trPr/>
        <w:tc>
          <w:tcPr>
            <w:tcW w:w="1074" w:type="dxa"/>
            <w:tcBorders/>
            <w:vAlign w:val="center"/>
          </w:tcPr>
          <w:p>
            <w:pPr>
              <w:pStyle w:val="TableContents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</w:r>
          </w:p>
        </w:tc>
        <w:tc>
          <w:tcPr>
            <w:tcW w:w="656" w:type="dxa"/>
            <w:tcBorders/>
            <w:vAlign w:val="center"/>
          </w:tcPr>
          <w:p>
            <w:pPr>
              <w:pStyle w:val="TableContents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0.02</w:t>
            </w:r>
          </w:p>
        </w:tc>
        <w:tc>
          <w:tcPr>
            <w:tcW w:w="1072" w:type="dxa"/>
            <w:tcBorders/>
            <w:vAlign w:val="center"/>
          </w:tcPr>
          <w:p>
            <w:pPr>
              <w:pStyle w:val="TableContents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4.0446ms</w:t>
            </w:r>
          </w:p>
        </w:tc>
        <w:tc>
          <w:tcPr>
            <w:tcW w:w="840" w:type="dxa"/>
            <w:tcBorders/>
            <w:vAlign w:val="center"/>
          </w:tcPr>
          <w:p>
            <w:pPr>
              <w:pStyle w:val="TableContents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7440</w:t>
            </w:r>
          </w:p>
        </w:tc>
        <w:tc>
          <w:tcPr>
            <w:tcW w:w="1072" w:type="dxa"/>
            <w:tcBorders/>
            <w:vAlign w:val="center"/>
          </w:tcPr>
          <w:p>
            <w:pPr>
              <w:pStyle w:val="TableContents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543ns</w:t>
            </w:r>
          </w:p>
        </w:tc>
        <w:tc>
          <w:tcPr>
            <w:tcW w:w="1072" w:type="dxa"/>
            <w:tcBorders/>
            <w:vAlign w:val="center"/>
          </w:tcPr>
          <w:p>
            <w:pPr>
              <w:pStyle w:val="TableContents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253ns</w:t>
            </w:r>
          </w:p>
        </w:tc>
        <w:tc>
          <w:tcPr>
            <w:tcW w:w="1072" w:type="dxa"/>
            <w:tcBorders/>
            <w:vAlign w:val="center"/>
          </w:tcPr>
          <w:p>
            <w:pPr>
              <w:pStyle w:val="TableContents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32.077us</w:t>
            </w:r>
          </w:p>
        </w:tc>
        <w:tc>
          <w:tcPr>
            <w:tcW w:w="6142" w:type="dxa"/>
            <w:tcBorders/>
            <w:vAlign w:val="center"/>
          </w:tcPr>
          <w:p>
            <w:pPr>
              <w:pStyle w:val="TableContents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CudaOccupancyMax</w:t>
            </w:r>
          </w:p>
          <w:p>
            <w:pPr>
              <w:pStyle w:val="TableContents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ActiveBlocksPerMultiprocessor</w:t>
            </w:r>
          </w:p>
          <w:p>
            <w:pPr>
              <w:pStyle w:val="TableContents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WithFlags</w:t>
            </w:r>
          </w:p>
        </w:tc>
      </w:tr>
      <w:tr>
        <w:trPr/>
        <w:tc>
          <w:tcPr>
            <w:tcW w:w="1074" w:type="dxa"/>
            <w:tcBorders/>
            <w:vAlign w:val="center"/>
          </w:tcPr>
          <w:p>
            <w:pPr>
              <w:pStyle w:val="TableContents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</w:r>
          </w:p>
        </w:tc>
        <w:tc>
          <w:tcPr>
            <w:tcW w:w="656" w:type="dxa"/>
            <w:tcBorders/>
            <w:vAlign w:val="center"/>
          </w:tcPr>
          <w:p>
            <w:pPr>
              <w:pStyle w:val="TableContents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0.01</w:t>
            </w:r>
          </w:p>
        </w:tc>
        <w:tc>
          <w:tcPr>
            <w:tcW w:w="1072" w:type="dxa"/>
            <w:tcBorders/>
            <w:vAlign w:val="center"/>
          </w:tcPr>
          <w:p>
            <w:pPr>
              <w:pStyle w:val="TableContents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1.4252ms</w:t>
            </w:r>
          </w:p>
        </w:tc>
        <w:tc>
          <w:tcPr>
            <w:tcW w:w="840" w:type="dxa"/>
            <w:tcBorders/>
            <w:vAlign w:val="center"/>
          </w:tcPr>
          <w:p>
            <w:pPr>
              <w:pStyle w:val="TableContents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24880</w:t>
            </w:r>
          </w:p>
        </w:tc>
        <w:tc>
          <w:tcPr>
            <w:tcW w:w="1072" w:type="dxa"/>
            <w:tcBorders/>
            <w:vAlign w:val="center"/>
          </w:tcPr>
          <w:p>
            <w:pPr>
              <w:pStyle w:val="TableContents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57ns</w:t>
            </w:r>
          </w:p>
        </w:tc>
        <w:tc>
          <w:tcPr>
            <w:tcW w:w="1072" w:type="dxa"/>
            <w:tcBorders/>
            <w:vAlign w:val="center"/>
          </w:tcPr>
          <w:p>
            <w:pPr>
              <w:pStyle w:val="TableContents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43ns</w:t>
            </w:r>
          </w:p>
        </w:tc>
        <w:tc>
          <w:tcPr>
            <w:tcW w:w="1072" w:type="dxa"/>
            <w:tcBorders/>
            <w:vAlign w:val="center"/>
          </w:tcPr>
          <w:p>
            <w:pPr>
              <w:pStyle w:val="TableContents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939ns</w:t>
            </w:r>
          </w:p>
        </w:tc>
        <w:tc>
          <w:tcPr>
            <w:tcW w:w="6142" w:type="dxa"/>
            <w:tcBorders/>
            <w:vAlign w:val="center"/>
          </w:tcPr>
          <w:p>
            <w:pPr>
              <w:pStyle w:val="TableContents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cudaPeekAtLastError</w:t>
            </w:r>
          </w:p>
        </w:tc>
      </w:tr>
      <w:tr>
        <w:trPr/>
        <w:tc>
          <w:tcPr>
            <w:tcW w:w="1074" w:type="dxa"/>
            <w:tcBorders/>
            <w:vAlign w:val="center"/>
          </w:tcPr>
          <w:p>
            <w:pPr>
              <w:pStyle w:val="TableContents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</w:r>
          </w:p>
        </w:tc>
        <w:tc>
          <w:tcPr>
            <w:tcW w:w="656" w:type="dxa"/>
            <w:tcBorders/>
            <w:vAlign w:val="center"/>
          </w:tcPr>
          <w:p>
            <w:pPr>
              <w:pStyle w:val="TableContents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0.00</w:t>
            </w:r>
          </w:p>
        </w:tc>
        <w:tc>
          <w:tcPr>
            <w:tcW w:w="1072" w:type="dxa"/>
            <w:tcBorders/>
            <w:vAlign w:val="center"/>
          </w:tcPr>
          <w:p>
            <w:pPr>
              <w:pStyle w:val="TableContents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225.80us</w:t>
            </w:r>
          </w:p>
        </w:tc>
        <w:tc>
          <w:tcPr>
            <w:tcW w:w="840" w:type="dxa"/>
            <w:tcBorders/>
            <w:vAlign w:val="center"/>
          </w:tcPr>
          <w:p>
            <w:pPr>
              <w:pStyle w:val="TableContents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114</w:t>
            </w:r>
          </w:p>
        </w:tc>
        <w:tc>
          <w:tcPr>
            <w:tcW w:w="1072" w:type="dxa"/>
            <w:tcBorders/>
            <w:vAlign w:val="center"/>
          </w:tcPr>
          <w:p>
            <w:pPr>
              <w:pStyle w:val="TableContents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1.9800us</w:t>
            </w:r>
          </w:p>
        </w:tc>
        <w:tc>
          <w:tcPr>
            <w:tcW w:w="1072" w:type="dxa"/>
            <w:tcBorders/>
            <w:vAlign w:val="center"/>
          </w:tcPr>
          <w:p>
            <w:pPr>
              <w:pStyle w:val="TableContents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152ns</w:t>
            </w:r>
          </w:p>
        </w:tc>
        <w:tc>
          <w:tcPr>
            <w:tcW w:w="1072" w:type="dxa"/>
            <w:tcBorders/>
            <w:vAlign w:val="center"/>
          </w:tcPr>
          <w:p>
            <w:pPr>
              <w:pStyle w:val="TableContents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86.708us</w:t>
            </w:r>
          </w:p>
        </w:tc>
        <w:tc>
          <w:tcPr>
            <w:tcW w:w="6142" w:type="dxa"/>
            <w:tcBorders/>
            <w:vAlign w:val="center"/>
          </w:tcPr>
          <w:p>
            <w:pPr>
              <w:pStyle w:val="TableContents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cuDeviceGetAttribute</w:t>
            </w:r>
          </w:p>
        </w:tc>
      </w:tr>
      <w:tr>
        <w:trPr/>
        <w:tc>
          <w:tcPr>
            <w:tcW w:w="1074" w:type="dxa"/>
            <w:tcBorders/>
            <w:vAlign w:val="center"/>
          </w:tcPr>
          <w:p>
            <w:pPr>
              <w:pStyle w:val="TableContents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</w:r>
          </w:p>
        </w:tc>
        <w:tc>
          <w:tcPr>
            <w:tcW w:w="656" w:type="dxa"/>
            <w:tcBorders/>
            <w:vAlign w:val="center"/>
          </w:tcPr>
          <w:p>
            <w:pPr>
              <w:pStyle w:val="TableContents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0.00</w:t>
            </w:r>
          </w:p>
        </w:tc>
        <w:tc>
          <w:tcPr>
            <w:tcW w:w="1072" w:type="dxa"/>
            <w:tcBorders/>
            <w:vAlign w:val="center"/>
          </w:tcPr>
          <w:p>
            <w:pPr>
              <w:pStyle w:val="TableContents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26.990us</w:t>
            </w:r>
          </w:p>
        </w:tc>
        <w:tc>
          <w:tcPr>
            <w:tcW w:w="840" w:type="dxa"/>
            <w:tcBorders/>
            <w:vAlign w:val="center"/>
          </w:tcPr>
          <w:p>
            <w:pPr>
              <w:pStyle w:val="TableContents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1</w:t>
            </w:r>
          </w:p>
        </w:tc>
        <w:tc>
          <w:tcPr>
            <w:tcW w:w="1072" w:type="dxa"/>
            <w:tcBorders/>
            <w:vAlign w:val="center"/>
          </w:tcPr>
          <w:p>
            <w:pPr>
              <w:pStyle w:val="TableContents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26.990us</w:t>
            </w:r>
          </w:p>
        </w:tc>
        <w:tc>
          <w:tcPr>
            <w:tcW w:w="1072" w:type="dxa"/>
            <w:tcBorders/>
            <w:vAlign w:val="center"/>
          </w:tcPr>
          <w:p>
            <w:pPr>
              <w:pStyle w:val="TableContents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26.990us</w:t>
            </w:r>
          </w:p>
        </w:tc>
        <w:tc>
          <w:tcPr>
            <w:tcW w:w="1072" w:type="dxa"/>
            <w:tcBorders/>
            <w:vAlign w:val="center"/>
          </w:tcPr>
          <w:p>
            <w:pPr>
              <w:pStyle w:val="TableContents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26.990us</w:t>
            </w:r>
          </w:p>
        </w:tc>
        <w:tc>
          <w:tcPr>
            <w:tcW w:w="6142" w:type="dxa"/>
            <w:tcBorders/>
            <w:vAlign w:val="center"/>
          </w:tcPr>
          <w:p>
            <w:pPr>
              <w:pStyle w:val="TableContents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cuDeviceGetName</w:t>
            </w:r>
          </w:p>
        </w:tc>
      </w:tr>
      <w:tr>
        <w:trPr/>
        <w:tc>
          <w:tcPr>
            <w:tcW w:w="1074" w:type="dxa"/>
            <w:tcBorders/>
            <w:vAlign w:val="center"/>
          </w:tcPr>
          <w:p>
            <w:pPr>
              <w:pStyle w:val="TableContents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</w:r>
          </w:p>
        </w:tc>
        <w:tc>
          <w:tcPr>
            <w:tcW w:w="656" w:type="dxa"/>
            <w:tcBorders/>
            <w:vAlign w:val="center"/>
          </w:tcPr>
          <w:p>
            <w:pPr>
              <w:pStyle w:val="TableContents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0.00</w:t>
            </w:r>
          </w:p>
        </w:tc>
        <w:tc>
          <w:tcPr>
            <w:tcW w:w="1072" w:type="dxa"/>
            <w:tcBorders/>
            <w:vAlign w:val="center"/>
          </w:tcPr>
          <w:p>
            <w:pPr>
              <w:pStyle w:val="TableContents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24.995us</w:t>
            </w:r>
          </w:p>
        </w:tc>
        <w:tc>
          <w:tcPr>
            <w:tcW w:w="840" w:type="dxa"/>
            <w:tcBorders/>
            <w:vAlign w:val="center"/>
          </w:tcPr>
          <w:p>
            <w:pPr>
              <w:pStyle w:val="TableContents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2</w:t>
            </w:r>
          </w:p>
        </w:tc>
        <w:tc>
          <w:tcPr>
            <w:tcW w:w="1072" w:type="dxa"/>
            <w:tcBorders/>
            <w:vAlign w:val="center"/>
          </w:tcPr>
          <w:p>
            <w:pPr>
              <w:pStyle w:val="TableContents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12.497us</w:t>
            </w:r>
          </w:p>
        </w:tc>
        <w:tc>
          <w:tcPr>
            <w:tcW w:w="1072" w:type="dxa"/>
            <w:tcBorders/>
            <w:vAlign w:val="center"/>
          </w:tcPr>
          <w:p>
            <w:pPr>
              <w:pStyle w:val="TableContents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8.0260us</w:t>
            </w:r>
          </w:p>
        </w:tc>
        <w:tc>
          <w:tcPr>
            <w:tcW w:w="1072" w:type="dxa"/>
            <w:tcBorders/>
            <w:vAlign w:val="center"/>
          </w:tcPr>
          <w:p>
            <w:pPr>
              <w:pStyle w:val="TableContents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16.969us</w:t>
            </w:r>
          </w:p>
        </w:tc>
        <w:tc>
          <w:tcPr>
            <w:tcW w:w="6142" w:type="dxa"/>
            <w:tcBorders/>
            <w:vAlign w:val="center"/>
          </w:tcPr>
          <w:p>
            <w:pPr>
              <w:pStyle w:val="TableContents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cudaEventRecord</w:t>
            </w:r>
          </w:p>
        </w:tc>
      </w:tr>
      <w:tr>
        <w:trPr/>
        <w:tc>
          <w:tcPr>
            <w:tcW w:w="1074" w:type="dxa"/>
            <w:tcBorders/>
            <w:vAlign w:val="center"/>
          </w:tcPr>
          <w:p>
            <w:pPr>
              <w:pStyle w:val="TableContents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</w:r>
          </w:p>
        </w:tc>
        <w:tc>
          <w:tcPr>
            <w:tcW w:w="656" w:type="dxa"/>
            <w:tcBorders/>
            <w:vAlign w:val="center"/>
          </w:tcPr>
          <w:p>
            <w:pPr>
              <w:pStyle w:val="TableContents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0.00</w:t>
            </w:r>
          </w:p>
        </w:tc>
        <w:tc>
          <w:tcPr>
            <w:tcW w:w="1072" w:type="dxa"/>
            <w:tcBorders/>
            <w:vAlign w:val="center"/>
          </w:tcPr>
          <w:p>
            <w:pPr>
              <w:pStyle w:val="TableContents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12.015us</w:t>
            </w:r>
          </w:p>
        </w:tc>
        <w:tc>
          <w:tcPr>
            <w:tcW w:w="840" w:type="dxa"/>
            <w:tcBorders/>
            <w:vAlign w:val="center"/>
          </w:tcPr>
          <w:p>
            <w:pPr>
              <w:pStyle w:val="TableContents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2</w:t>
            </w:r>
          </w:p>
        </w:tc>
        <w:tc>
          <w:tcPr>
            <w:tcW w:w="1072" w:type="dxa"/>
            <w:tcBorders/>
            <w:vAlign w:val="center"/>
          </w:tcPr>
          <w:p>
            <w:pPr>
              <w:pStyle w:val="TableContents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6.0070us</w:t>
            </w:r>
          </w:p>
        </w:tc>
        <w:tc>
          <w:tcPr>
            <w:tcW w:w="1072" w:type="dxa"/>
            <w:tcBorders/>
            <w:vAlign w:val="center"/>
          </w:tcPr>
          <w:p>
            <w:pPr>
              <w:pStyle w:val="TableContents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269ns</w:t>
            </w:r>
          </w:p>
        </w:tc>
        <w:tc>
          <w:tcPr>
            <w:tcW w:w="1072" w:type="dxa"/>
            <w:tcBorders/>
            <w:vAlign w:val="center"/>
          </w:tcPr>
          <w:p>
            <w:pPr>
              <w:pStyle w:val="TableContents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11.746us</w:t>
            </w:r>
          </w:p>
        </w:tc>
        <w:tc>
          <w:tcPr>
            <w:tcW w:w="6142" w:type="dxa"/>
            <w:tcBorders/>
            <w:vAlign w:val="center"/>
          </w:tcPr>
          <w:p>
            <w:pPr>
              <w:pStyle w:val="TableContents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cuDeviceGet</w:t>
            </w:r>
          </w:p>
        </w:tc>
      </w:tr>
      <w:tr>
        <w:trPr/>
        <w:tc>
          <w:tcPr>
            <w:tcW w:w="1074" w:type="dxa"/>
            <w:tcBorders/>
            <w:vAlign w:val="center"/>
          </w:tcPr>
          <w:p>
            <w:pPr>
              <w:pStyle w:val="TableContents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</w:r>
          </w:p>
        </w:tc>
        <w:tc>
          <w:tcPr>
            <w:tcW w:w="656" w:type="dxa"/>
            <w:tcBorders/>
            <w:vAlign w:val="center"/>
          </w:tcPr>
          <w:p>
            <w:pPr>
              <w:pStyle w:val="TableContents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0.00</w:t>
            </w:r>
          </w:p>
        </w:tc>
        <w:tc>
          <w:tcPr>
            <w:tcW w:w="1072" w:type="dxa"/>
            <w:tcBorders/>
            <w:vAlign w:val="center"/>
          </w:tcPr>
          <w:p>
            <w:pPr>
              <w:pStyle w:val="TableContents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8.9820us</w:t>
            </w:r>
          </w:p>
        </w:tc>
        <w:tc>
          <w:tcPr>
            <w:tcW w:w="840" w:type="dxa"/>
            <w:tcBorders/>
            <w:vAlign w:val="center"/>
          </w:tcPr>
          <w:p>
            <w:pPr>
              <w:pStyle w:val="TableContents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2</w:t>
            </w:r>
          </w:p>
        </w:tc>
        <w:tc>
          <w:tcPr>
            <w:tcW w:w="1072" w:type="dxa"/>
            <w:tcBorders/>
            <w:vAlign w:val="center"/>
          </w:tcPr>
          <w:p>
            <w:pPr>
              <w:pStyle w:val="TableContents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4.4910us</w:t>
            </w:r>
          </w:p>
        </w:tc>
        <w:tc>
          <w:tcPr>
            <w:tcW w:w="1072" w:type="dxa"/>
            <w:tcBorders/>
            <w:vAlign w:val="center"/>
          </w:tcPr>
          <w:p>
            <w:pPr>
              <w:pStyle w:val="TableContents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</w:r>
          </w:p>
        </w:tc>
        <w:tc>
          <w:tcPr>
            <w:tcW w:w="1072" w:type="dxa"/>
            <w:tcBorders/>
            <w:vAlign w:val="center"/>
          </w:tcPr>
          <w:p>
            <w:pPr>
              <w:pStyle w:val="TableContents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</w:r>
          </w:p>
        </w:tc>
        <w:tc>
          <w:tcPr>
            <w:tcW w:w="6142" w:type="dxa"/>
            <w:tcBorders/>
            <w:vAlign w:val="center"/>
          </w:tcPr>
          <w:p>
            <w:pPr>
              <w:pStyle w:val="TableContents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</w:r>
          </w:p>
        </w:tc>
      </w:tr>
    </w:tbl>
    <w:p>
      <w:pPr>
        <w:pStyle w:val="normal1"/>
        <w:rPr>
          <w:rFonts w:ascii="Times New Roman" w:hAnsi="Times New Roman" w:eastAsia="Times New Roman" w:cs="Times New Roman"/>
          <w:b w:val="false"/>
          <w:bCs w:val="false"/>
          <w:sz w:val="22"/>
          <w:szCs w:val="22"/>
        </w:rPr>
      </w:pPr>
      <w:r>
        <w:rPr>
          <w:rFonts w:eastAsia="Times New Roman" w:cs="Times New Roman" w:ascii="Times New Roman" w:hAnsi="Times New Roman"/>
          <w:b w:val="false"/>
          <w:bCs w:val="false"/>
          <w:sz w:val="22"/>
          <w:szCs w:val="22"/>
        </w:rPr>
      </w:r>
    </w:p>
    <w:p>
      <w:pPr>
        <w:pStyle w:val="normal1"/>
        <w:jc w:val="center"/>
        <w:rPr>
          <w:rFonts w:ascii="Times New Roman" w:hAnsi="Times New Roman" w:eastAsia="Times New Roman" w:cs="Times New Roman"/>
          <w:b w:val="false"/>
          <w:bCs w:val="false"/>
          <w:sz w:val="22"/>
          <w:szCs w:val="22"/>
        </w:rPr>
      </w:pPr>
      <w:r>
        <w:rPr>
          <w:rFonts w:eastAsia="Times New Roman" w:cs="Times New Roman" w:ascii="Times New Roman" w:hAnsi="Times New Roman"/>
          <w:b w:val="false"/>
          <w:bCs w:val="false"/>
          <w:sz w:val="22"/>
          <w:szCs w:val="22"/>
        </w:rPr>
      </w:r>
    </w:p>
    <w:p>
      <w:pPr>
        <w:pStyle w:val="normal1"/>
        <w:rPr>
          <w:rFonts w:ascii="Times New Roman" w:hAnsi="Times New Roman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  <w:t>Выводы</w:t>
      </w:r>
    </w:p>
    <w:p>
      <w:pPr>
        <w:pStyle w:val="normal1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</w:r>
    </w:p>
    <w:p>
      <w:pPr>
        <w:pStyle w:val="BodyText"/>
        <w:spacing w:before="0" w:after="140"/>
        <w:jc w:val="left"/>
        <w:rPr>
          <w:rFonts w:ascii="Times New Roman" w:hAnsi="Times New Roman" w:eastAsia="Times New Roman" w:cs="Times New Roman"/>
          <w:b w:val="false"/>
          <w:bCs w:val="false"/>
          <w:sz w:val="24"/>
          <w:szCs w:val="24"/>
        </w:rPr>
      </w:pP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</w:rPr>
        <w:t xml:space="preserve">В 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</w:rPr>
        <w:t>ходе работы была реализована программа вычисления детерминанта матрицы методом Гаусса с выбором главного элемента по столбцу на GPU. Использовалось объединение запросов к глобальной памяти и двухмерная сетка потоков для ускорения вычислений. Поиск максимального элемента выполнялся с помощью библиотеки Thrust. Производительность программы исследована утилитой nvprof, показано распределение времени между вычислениями и операциями с памятью. Результаты вычислений точны и соответствуют заданной точности.</w:t>
      </w:r>
    </w:p>
    <w:sectPr>
      <w:type w:val="nextPage"/>
      <w:pgSz w:w="11906" w:h="16838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swiss"/>
    <w:pitch w:val="variable"/>
  </w:font>
  <w:font w:name="Liberation Mono">
    <w:altName w:val="Courier New"/>
    <w:charset w:val="01"/>
    <w:family w:val="swiss"/>
    <w:pitch w:val="variable"/>
  </w:font>
  <w:font w:name="OpenSymbol">
    <w:altName w:val="Arial Unicode MS"/>
    <w:charset w:val="01"/>
    <w:family w:val="swiss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Liberation Mono">
    <w:altName w:val="Courier New"/>
    <w:charset w:val="01"/>
    <w:family w:val="modern"/>
    <w:pitch w:val="fixed"/>
  </w:font>
  <w:font w:name="Times New Roman">
    <w:charset w:val="01"/>
    <w:family w:val="roman"/>
    <w:pitch w:val="default"/>
  </w:font>
  <w:font w:name="Times New Roman"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w="http://schemas.openxmlformats.org/wordprocessingml/2006/main">
  <w:zoom w:percent="99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ru-RU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widowControl/>
      <w:shd w:val="clear" w:fill="auto"/>
      <w:spacing w:lineRule="auto" w:line="276" w:before="400" w:after="120"/>
      <w:ind w:hanging="0" w:left="0" w:right="0"/>
      <w:jc w:val="left"/>
    </w:pPr>
    <w:rPr>
      <w:rFonts w:ascii="Arial" w:hAnsi="Arial" w:eastAsia="Arial" w:cs="Arial"/>
      <w:b w:val="false"/>
      <w:i w:val="false"/>
      <w:caps w:val="false"/>
      <w:smallCaps w:val="false"/>
      <w:strike w:val="false"/>
      <w:dstrike w:val="false"/>
      <w:color w:val="000000"/>
      <w:position w:val="0"/>
      <w:sz w:val="40"/>
      <w:sz w:val="40"/>
      <w:szCs w:val="40"/>
      <w:u w:val="none"/>
      <w:shd w:fill="auto" w:val="clear"/>
      <w:vertAlign w:val="baseline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widowControl/>
      <w:shd w:val="clear" w:fill="auto"/>
      <w:spacing w:lineRule="auto" w:line="276" w:before="360" w:after="120"/>
      <w:ind w:hanging="0" w:left="0" w:right="0"/>
      <w:jc w:val="left"/>
    </w:pPr>
    <w:rPr>
      <w:rFonts w:ascii="Arial" w:hAnsi="Arial" w:eastAsia="Arial" w:cs="Arial"/>
      <w:b w:val="false"/>
      <w:i w:val="false"/>
      <w:caps w:val="false"/>
      <w:smallCaps w:val="false"/>
      <w:strike w:val="false"/>
      <w:dstrike w:val="false"/>
      <w:color w:val="000000"/>
      <w:position w:val="0"/>
      <w:sz w:val="32"/>
      <w:sz w:val="32"/>
      <w:szCs w:val="32"/>
      <w:u w:val="none"/>
      <w:shd w:fill="auto" w:val="clear"/>
      <w:vertAlign w:val="baseline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widowControl/>
      <w:shd w:val="clear" w:fill="auto"/>
      <w:spacing w:lineRule="auto" w:line="276" w:before="320" w:after="80"/>
      <w:ind w:hanging="0" w:left="0" w:right="0"/>
      <w:jc w:val="left"/>
    </w:pPr>
    <w:rPr>
      <w:rFonts w:ascii="Arial" w:hAnsi="Arial" w:eastAsia="Arial" w:cs="Arial"/>
      <w:b w:val="false"/>
      <w:i w:val="false"/>
      <w:caps w:val="false"/>
      <w:smallCaps w:val="false"/>
      <w:strike w:val="false"/>
      <w:dstrike w:val="false"/>
      <w:color w:val="434343"/>
      <w:position w:val="0"/>
      <w:sz w:val="28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widowControl/>
      <w:shd w:val="clear" w:fill="auto"/>
      <w:spacing w:lineRule="auto" w:line="276" w:before="280" w:after="80"/>
      <w:ind w:hanging="0" w:left="0" w:right="0"/>
      <w:jc w:val="left"/>
    </w:pPr>
    <w:rPr>
      <w:rFonts w:ascii="Arial" w:hAnsi="Arial" w:eastAsia="Arial" w:cs="Arial"/>
      <w:b w:val="false"/>
      <w:i w:val="false"/>
      <w:caps w:val="false"/>
      <w:smallCaps w:val="false"/>
      <w:strike w:val="false"/>
      <w:dstrike w:val="false"/>
      <w:color w:val="666666"/>
      <w:position w:val="0"/>
      <w:sz w:val="24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widowControl/>
      <w:shd w:val="clear" w:fill="auto"/>
      <w:spacing w:lineRule="auto" w:line="276" w:before="240" w:after="80"/>
      <w:ind w:hanging="0" w:left="0" w:right="0"/>
      <w:jc w:val="left"/>
    </w:pPr>
    <w:rPr>
      <w:rFonts w:ascii="Arial" w:hAnsi="Arial" w:eastAsia="Arial" w:cs="Arial"/>
      <w:b w:val="false"/>
      <w:i w:val="false"/>
      <w:caps w:val="false"/>
      <w:smallCaps w:val="false"/>
      <w:strike w:val="false"/>
      <w:dstrike w:val="false"/>
      <w:color w:val="666666"/>
      <w:position w:val="0"/>
      <w:sz w:val="22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widowControl/>
      <w:shd w:val="clear" w:fill="auto"/>
      <w:spacing w:lineRule="auto" w:line="276" w:before="240" w:after="80"/>
      <w:ind w:hanging="0" w:left="0" w:right="0"/>
      <w:jc w:val="left"/>
    </w:pPr>
    <w:rPr>
      <w:rFonts w:ascii="Arial" w:hAnsi="Arial" w:eastAsia="Arial" w:cs="Arial"/>
      <w:b w:val="false"/>
      <w:i/>
      <w:caps w:val="false"/>
      <w:smallCaps w:val="false"/>
      <w:strike w:val="false"/>
      <w:dstrike w:val="false"/>
      <w:color w:val="666666"/>
      <w:position w:val="0"/>
      <w:sz w:val="22"/>
      <w:sz w:val="22"/>
      <w:szCs w:val="22"/>
      <w:u w:val="none"/>
      <w:shd w:fill="auto" w:val="clear"/>
      <w:vertAlign w:val="baseline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rPr>
      <w:color w:val="000080"/>
      <w:u w:val="single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Emphasis">
    <w:name w:val="Emphasis"/>
    <w:qFormat/>
    <w:rPr>
      <w:i/>
      <w:i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ormal1" w:customStyle="1">
    <w:name w:val="normal1"/>
    <w:qFormat/>
    <w:rsid w:val="006b2465"/>
    <w:pPr>
      <w:widowControl/>
      <w:suppressAutoHyphens w:val="true"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ru-RU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widowControl/>
      <w:shd w:val="clear" w:fill="auto"/>
      <w:spacing w:lineRule="auto" w:line="276" w:before="0" w:after="60"/>
      <w:ind w:hanging="0" w:left="0" w:right="0"/>
      <w:jc w:val="left"/>
    </w:pPr>
    <w:rPr>
      <w:rFonts w:ascii="Arial" w:hAnsi="Arial" w:eastAsia="Arial" w:cs="Arial"/>
      <w:b w:val="false"/>
      <w:i w:val="false"/>
      <w:caps w:val="false"/>
      <w:smallCaps w:val="false"/>
      <w:strike w:val="false"/>
      <w:dstrike w:val="false"/>
      <w:color w:val="000000"/>
      <w:position w:val="0"/>
      <w:sz w:val="52"/>
      <w:sz w:val="52"/>
      <w:szCs w:val="52"/>
      <w:u w:val="none"/>
      <w:shd w:fill="auto" w:val="clear"/>
      <w:vertAlign w:val="baseline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widowControl/>
      <w:shd w:val="clear" w:fill="auto"/>
      <w:spacing w:lineRule="auto" w:line="276" w:before="0" w:after="320"/>
      <w:ind w:hanging="0" w:left="0" w:right="0"/>
      <w:jc w:val="left"/>
    </w:pPr>
    <w:rPr>
      <w:rFonts w:ascii="Arial" w:hAnsi="Arial" w:eastAsia="Arial" w:cs="Arial"/>
      <w:b w:val="false"/>
      <w:i w:val="false"/>
      <w:caps w:val="false"/>
      <w:smallCaps w:val="false"/>
      <w:strike w:val="false"/>
      <w:dstrike w:val="false"/>
      <w:color w:val="666666"/>
      <w:position w:val="0"/>
      <w:sz w:val="30"/>
      <w:sz w:val="30"/>
      <w:szCs w:val="30"/>
      <w:u w:val="none"/>
      <w:shd w:fill="auto" w:val="clear"/>
      <w:vertAlign w:val="baseline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Comment">
    <w:name w:val="Comment"/>
    <w:basedOn w:val="Normal"/>
    <w:qFormat/>
    <w:pPr>
      <w:spacing w:lineRule="auto" w:line="240" w:before="56" w:after="0"/>
      <w:ind w:hanging="0" w:left="57" w:right="57"/>
    </w:pPr>
    <w:rPr>
      <w:color w:val="auto"/>
      <w:sz w:val="20"/>
      <w:szCs w:val="20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default="1" w:styleId="TableNormal">
    <w:name w:val="Table Normal"/>
  </w:style>
  <w:style w:type="table" w:default="1" w:styleId="TableNormal">
    <w:name w:val="Table Normal"/>
  </w:style>
  <w:style w:type="table" w:default="1" w:styleId="a1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 Normal"/>
    <w:rsid w:val="00747987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0">
    <w:name w:val="Table Normal"/>
    <w:rsid w:val="00747987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rsid w:val="006b2465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hdrVnnZq9pL0UGT+ccAX3ZTIuApQ==">CgMxLjA4AHIhMVBfTDRMSEpIcUU4bGhmbGItamJSZ1ViRUhGb1UtUjdQ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21</TotalTime>
  <Application>LibreOffice/25.2.6.2$Linux_X86_64 LibreOffice_project/520$Build-2</Application>
  <AppVersion>15.0000</AppVersion>
  <Pages>9</Pages>
  <Words>1201</Words>
  <Characters>8171</Characters>
  <CharactersWithSpaces>9153</CharactersWithSpaces>
  <Paragraphs>359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2019-09-08T19:29:00Z</dcterms:created>
  <dc:creator>sasha</dc:creator>
  <dc:description/>
  <dc:language>en-US</dc:language>
  <cp:lastModifiedBy/>
  <cp:lastPrinted>2025-11-07T16:12:57Z</cp:lastPrinted>
  <dcterms:modified xsi:type="dcterms:W3CDTF">2025-12-12T23:14:24Z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