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DED35">
      <w:pPr>
        <w:spacing w:before="900"/>
      </w:pPr>
      <w:r>
        <w:rPr>
          <w:b/>
          <w:color w:val="1F4E79"/>
          <w:sz w:val="20"/>
        </w:rPr>
        <w:t>研究对比 · 现状审计 · 论文创新路线</w:t>
      </w:r>
    </w:p>
    <w:p w14:paraId="496F1FD0">
      <w:pPr>
        <w:pStyle w:val="33"/>
      </w:pPr>
      <w:r>
        <w:t>人岗匹配算法研究对比</w:t>
      </w:r>
      <w:r>
        <w:br w:type="textWrapping"/>
      </w:r>
      <w:r>
        <w:t>与创新方案总报告</w:t>
      </w:r>
    </w:p>
    <w:p w14:paraId="452B2CE0">
      <w:pPr>
        <w:pStyle w:val="27"/>
      </w:pPr>
      <w:r>
        <w:t>面向 P4：简历解析、人岗匹配诊断、精准匹配导航与实验设计</w:t>
      </w:r>
    </w:p>
    <w:p w14:paraId="1DC339F0">
      <w:r>
        <w:br w:type="textWrapping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07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F4C64BC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核心定位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以“证据约束的大模型抽取 + 完全确定性的机械评分”为可信底座，进一步把论文创新集中到“信息不完整条件下，系统应主动询问什么证据、何时停止、怎样抵抗夸大陈述”这一尚未被当前代码解决的决策问题。</w:t>
            </w:r>
          </w:p>
        </w:tc>
      </w:tr>
    </w:tbl>
    <w:p w14:paraId="0A0CB774">
      <w:pPr>
        <w:spacing w:after="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ED4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CC5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报告对象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D08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当前仓库实际算法、2021—2026 年代表性研究、历次创新构想与推荐组合</w:t>
            </w:r>
          </w:p>
        </w:tc>
      </w:tr>
      <w:tr w14:paraId="249B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A5E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现状基准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0B0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D:\git\job-capability-graph 当前代码；只审阅，不修改</w:t>
            </w:r>
          </w:p>
        </w:tc>
      </w:tr>
      <w:tr w14:paraId="3E6E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E0D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研究时点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787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2026 年 8 月 17 日</w:t>
            </w:r>
          </w:p>
        </w:tc>
      </w:tr>
      <w:tr w14:paraId="5196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FC3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结论口径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638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严格区分：已实现 / 可直接复用 / 待开发 / 论文创新假设</w:t>
            </w:r>
          </w:p>
        </w:tc>
      </w:tr>
    </w:tbl>
    <w:p w14:paraId="53DF6E5C"/>
    <w:p w14:paraId="7B3C01B8">
      <w:pPr>
        <w:jc w:val="center"/>
      </w:pPr>
      <w:r>
        <w:rPr>
          <w:color w:val="666666"/>
          <w:sz w:val="18"/>
        </w:rPr>
        <w:t>P4 工作文档｜可直接用于方案论证、论文开题、比赛答辩与后续实验</w:t>
      </w:r>
    </w:p>
    <w:p w14:paraId="7FED5404">
      <w:r>
        <w:br w:type="page"/>
      </w:r>
    </w:p>
    <w:p w14:paraId="362C1532">
      <w:pPr>
        <w:pStyle w:val="3"/>
      </w:pPr>
      <w:bookmarkStart w:id="0" w:name="_Toc11960"/>
      <w:r>
        <w:t>使用说明与结论先行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62C9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70808B5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一句话判断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当前“双引擎”方案真实、可审计、比赛表达清楚，但仅凭“LLM抽取 + 规则评分 + 知识图谱 + 可解释结果”不足以支撑强算法论文创新，因为 2024—2026 年已有多篇工作覆盖这些组合。最推荐把它保留为系统底座，把论文核心改为 R-DAEA-PJF：面向不完整简历的鲁棒、决策感知主动证据获取。</w:t>
            </w:r>
          </w:p>
        </w:tc>
      </w:tr>
    </w:tbl>
    <w:p w14:paraId="78D314E7">
      <w:pPr>
        <w:spacing w:after="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97E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67D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标记</w:t>
            </w:r>
          </w:p>
        </w:tc>
        <w:tc>
          <w:tcPr>
            <w:tcW w:w="294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98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含义</w:t>
            </w:r>
          </w:p>
        </w:tc>
        <w:tc>
          <w:tcPr>
            <w:tcW w:w="538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B76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本文使用原则</w:t>
            </w:r>
          </w:p>
        </w:tc>
      </w:tr>
      <w:tr w14:paraId="1E07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C58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【已实现】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5B0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当前代码中可定位到明确逻辑</w:t>
            </w:r>
          </w:p>
        </w:tc>
        <w:tc>
          <w:tcPr>
            <w:tcW w:w="5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49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可作为系统现状与实验对象陈述</w:t>
            </w:r>
          </w:p>
        </w:tc>
      </w:tr>
      <w:tr w14:paraId="7CA3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3D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【部分实现】</w:t>
            </w:r>
          </w:p>
        </w:tc>
        <w:tc>
          <w:tcPr>
            <w:tcW w:w="29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D3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有骨架，但算法能力未达到目标定义</w:t>
            </w:r>
          </w:p>
        </w:tc>
        <w:tc>
          <w:tcPr>
            <w:tcW w:w="538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825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必须写清边界，不以完整创新宣称</w:t>
            </w:r>
          </w:p>
        </w:tc>
      </w:tr>
      <w:tr w14:paraId="2269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2DF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【待实现】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0AD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合理工程升级</w:t>
            </w:r>
          </w:p>
        </w:tc>
        <w:tc>
          <w:tcPr>
            <w:tcW w:w="5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91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可进入路线图，不写成实验事实</w:t>
            </w:r>
          </w:p>
        </w:tc>
      </w:tr>
      <w:tr w14:paraId="406B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ABE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【论文核心】</w:t>
            </w:r>
          </w:p>
        </w:tc>
        <w:tc>
          <w:tcPr>
            <w:tcW w:w="29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FAA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建议提出、形式化并验证的新方法</w:t>
            </w:r>
          </w:p>
        </w:tc>
        <w:tc>
          <w:tcPr>
            <w:tcW w:w="538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C01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需要新增算法、数据和消融实验</w:t>
            </w:r>
          </w:p>
        </w:tc>
      </w:tr>
      <w:tr w14:paraId="55A2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78D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【不建议主张】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8C2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已有工作密集或证据不足</w:t>
            </w:r>
          </w:p>
        </w:tc>
        <w:tc>
          <w:tcPr>
            <w:tcW w:w="5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95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仅作为背景、组件或对照</w:t>
            </w:r>
          </w:p>
        </w:tc>
      </w:tr>
    </w:tbl>
    <w:p w14:paraId="48A33965">
      <w:pPr>
        <w:spacing w:after="0"/>
      </w:pPr>
    </w:p>
    <w:p w14:paraId="190F373F">
      <w:pPr>
        <w:pStyle w:val="4"/>
      </w:pPr>
      <w:bookmarkStart w:id="1" w:name="_Toc556"/>
      <w:r>
        <w:t>本报告回答的五个问题</w:t>
      </w:r>
      <w:bookmarkEnd w:id="1"/>
    </w:p>
    <w:p w14:paraId="5920C9BA">
      <w:pPr>
        <w:pStyle w:val="14"/>
      </w:pPr>
      <w:r>
        <w:t>学术界和工业界当前主要怎样做人岗匹配，各路线的基本思想、优势与局限是什么？</w:t>
      </w:r>
    </w:p>
    <w:p w14:paraId="6EFAF87E">
      <w:pPr>
        <w:pStyle w:val="14"/>
      </w:pPr>
      <w:r>
        <w:t>当前仓库真正实现了什么：简历如何进入、DeepSeek 如何抽取、十维分怎样算、差距和学习路径怎样生成？</w:t>
      </w:r>
    </w:p>
    <w:p w14:paraId="7CAE43FF">
      <w:pPr>
        <w:pStyle w:val="14"/>
      </w:pPr>
      <w:r>
        <w:t>从最初提出创新点到现在，所有创新构想经历了哪些阶段，哪些已经与最新论文“撞车”？</w:t>
      </w:r>
    </w:p>
    <w:p w14:paraId="6CAAF11E">
      <w:pPr>
        <w:pStyle w:val="14"/>
      </w:pPr>
      <w:r>
        <w:t>怎样组合才能既保持真实性与可落地性，又形成足够清晰的论文方法贡献？</w:t>
      </w:r>
    </w:p>
    <w:p w14:paraId="70BDD9D2">
      <w:pPr>
        <w:pStyle w:val="14"/>
      </w:pPr>
      <w:r>
        <w:t>后续实验应怎样设计，才能分别证明抽取、匹配、主动询问、抗操纵、公平与闭环价值？</w:t>
      </w:r>
    </w:p>
    <w:p w14:paraId="1123003A">
      <w:r>
        <w:br w:type="page"/>
      </w:r>
    </w:p>
    <w:p w14:paraId="3D815BB6">
      <w:pPr>
        <w:pStyle w:val="3"/>
      </w:pPr>
      <w:bookmarkStart w:id="2" w:name="_Toc14286"/>
      <w:r>
        <w:t>目录</w:t>
      </w:r>
      <w:bookmarkEnd w:id="2"/>
    </w:p>
    <w:p w14:paraId="26925DFF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_Toc11960 </w:instrText>
      </w:r>
      <w:r>
        <w:fldChar w:fldCharType="separate"/>
      </w:r>
      <w:r>
        <w:t>使用说明与结论先行</w:t>
      </w:r>
      <w:r>
        <w:tab/>
      </w:r>
      <w:r>
        <w:fldChar w:fldCharType="begin"/>
      </w:r>
      <w:r>
        <w:instrText xml:space="preserve"> PAGEREF _Toc11960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4ABF07E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_Toc556 </w:instrText>
      </w:r>
      <w:r>
        <w:fldChar w:fldCharType="separate"/>
      </w:r>
      <w:r>
        <w:t>本报告回答的五个问题</w:t>
      </w:r>
      <w:r>
        <w:tab/>
      </w:r>
      <w:r>
        <w:fldChar w:fldCharType="begin"/>
      </w:r>
      <w:r>
        <w:instrText xml:space="preserve"> PAGEREF _Toc556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595BE2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_Toc14286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_Toc14286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A358D2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_Toc18459 </w:instrText>
      </w:r>
      <w:r>
        <w:fldChar w:fldCharType="separate"/>
      </w:r>
      <w:r>
        <w:t>1. 研究问题、边界与评价标准</w:t>
      </w:r>
      <w:r>
        <w:tab/>
      </w:r>
      <w:r>
        <w:fldChar w:fldCharType="begin"/>
      </w:r>
      <w:r>
        <w:instrText xml:space="preserve"> PAGEREF _Toc18459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2CEF02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_Toc8 </w:instrText>
      </w:r>
      <w:r>
        <w:fldChar w:fldCharType="separate"/>
      </w:r>
      <w:r>
        <w:t>1.1 人岗匹配不是单一相似度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B4AF568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_Toc26742 </w:instrText>
      </w:r>
      <w:r>
        <w:fldChar w:fldCharType="separate"/>
      </w:r>
      <w:r>
        <w:t>1.2 本报告的创新评价尺</w:t>
      </w:r>
      <w:r>
        <w:tab/>
      </w:r>
      <w:r>
        <w:fldChar w:fldCharType="begin"/>
      </w:r>
      <w:r>
        <w:instrText xml:space="preserve"> PAGEREF _Toc26742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B91B29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_Toc24183 </w:instrText>
      </w:r>
      <w:r>
        <w:fldChar w:fldCharType="separate"/>
      </w:r>
      <w:r>
        <w:t>2. 当前人岗匹配研究：算法谱系与基本思想</w:t>
      </w:r>
      <w:r>
        <w:tab/>
      </w:r>
      <w:r>
        <w:fldChar w:fldCharType="begin"/>
      </w:r>
      <w:r>
        <w:instrText xml:space="preserve"> PAGEREF _Toc24183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E0986FF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_Toc3782 </w:instrText>
      </w:r>
      <w:r>
        <w:fldChar w:fldCharType="separate"/>
      </w:r>
      <w:r>
        <w:t>2.1 代表性论文与直接启示</w:t>
      </w:r>
      <w:r>
        <w:tab/>
      </w:r>
      <w:r>
        <w:fldChar w:fldCharType="begin"/>
      </w:r>
      <w:r>
        <w:instrText xml:space="preserve"> PAGEREF _Toc3782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851FD18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_Toc9814 </w:instrText>
      </w:r>
      <w:r>
        <w:fldChar w:fldCharType="separate"/>
      </w:r>
      <w:r>
        <w:t>2.2 研究演进时间线</w:t>
      </w:r>
      <w:r>
        <w:tab/>
      </w:r>
      <w:r>
        <w:fldChar w:fldCharType="begin"/>
      </w:r>
      <w:r>
        <w:instrText xml:space="preserve"> PAGEREF _Toc9814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69FC5E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_Toc2015 </w:instrText>
      </w:r>
      <w:r>
        <w:fldChar w:fldCharType="separate"/>
      </w:r>
      <w:r>
        <w:t>3. 当前仓库算法：按真实代码还原</w:t>
      </w:r>
      <w:r>
        <w:tab/>
      </w:r>
      <w:r>
        <w:fldChar w:fldCharType="begin"/>
      </w:r>
      <w:r>
        <w:instrText xml:space="preserve"> PAGEREF _Toc2015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80D691D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_Toc17799 </w:instrText>
      </w:r>
      <w:r>
        <w:fldChar w:fldCharType="separate"/>
      </w:r>
      <w:r>
        <w:t>3.1 输入与文件边界【已实现】</w:t>
      </w:r>
      <w:r>
        <w:tab/>
      </w:r>
      <w:r>
        <w:fldChar w:fldCharType="begin"/>
      </w:r>
      <w:r>
        <w:instrText xml:space="preserve"> PAGEREF _Toc17799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4B02B38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_Toc5369 </w:instrText>
      </w:r>
      <w:r>
        <w:fldChar w:fldCharType="separate"/>
      </w:r>
      <w:r>
        <w:t>3.2 DeepSeek 简历抽取【已实现】</w:t>
      </w:r>
      <w:r>
        <w:tab/>
      </w:r>
      <w:r>
        <w:fldChar w:fldCharType="begin"/>
      </w:r>
      <w:r>
        <w:instrText xml:space="preserve"> PAGEREF _Toc5369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9CF086A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_Toc16341 </w:instrText>
      </w:r>
      <w:r>
        <w:fldChar w:fldCharType="separate"/>
      </w:r>
      <w:r>
        <w:t>3.3 人才画像与追问【部分实现】</w:t>
      </w:r>
      <w:r>
        <w:tab/>
      </w:r>
      <w:r>
        <w:fldChar w:fldCharType="begin"/>
      </w:r>
      <w:r>
        <w:instrText xml:space="preserve"> PAGEREF _Toc16341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CD23DD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_Toc7256 </w:instrText>
      </w:r>
      <w:r>
        <w:fldChar w:fldCharType="separate"/>
      </w:r>
      <w:r>
        <w:t>3.4 当前十维确定性评分【已实现】</w:t>
      </w:r>
      <w:r>
        <w:tab/>
      </w:r>
      <w:r>
        <w:fldChar w:fldCharType="begin"/>
      </w:r>
      <w:r>
        <w:instrText xml:space="preserve"> PAGEREF _Toc7256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E01ADA1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_Toc13685 </w:instrText>
      </w:r>
      <w:r>
        <w:fldChar w:fldCharType="separate"/>
      </w:r>
      <w:r>
        <w:t>3.5 差距诊断【已实现，但语义需谨慎】</w:t>
      </w:r>
      <w:r>
        <w:tab/>
      </w:r>
      <w:r>
        <w:fldChar w:fldCharType="begin"/>
      </w:r>
      <w:r>
        <w:instrText xml:space="preserve"> PAGEREF _Toc13685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6AD8A92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_Toc19549 </w:instrText>
      </w:r>
      <w:r>
        <w:fldChar w:fldCharType="separate"/>
      </w:r>
      <w:r>
        <w:t>3.6 学习路径【部分实现】</w:t>
      </w:r>
      <w:r>
        <w:tab/>
      </w:r>
      <w:r>
        <w:fldChar w:fldCharType="begin"/>
      </w:r>
      <w:r>
        <w:instrText xml:space="preserve"> PAGEREF _Toc19549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7C91A58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_Toc22106 </w:instrText>
      </w:r>
      <w:r>
        <w:fldChar w:fldCharType="separate"/>
      </w:r>
      <w:r>
        <w:t>3.7 当前 AS-IS 全流程</w:t>
      </w:r>
      <w:r>
        <w:tab/>
      </w:r>
      <w:r>
        <w:fldChar w:fldCharType="begin"/>
      </w:r>
      <w:r>
        <w:instrText xml:space="preserve"> PAGEREF _Toc22106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A325024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_Toc11256 </w:instrText>
      </w:r>
      <w:r>
        <w:fldChar w:fldCharType="separate"/>
      </w:r>
      <w:r>
        <w:t>3.8 已发现的问题与论文写作红线</w:t>
      </w:r>
      <w:r>
        <w:tab/>
      </w:r>
      <w:r>
        <w:fldChar w:fldCharType="begin"/>
      </w:r>
      <w:r>
        <w:instrText xml:space="preserve"> PAGEREF _Toc11256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A9BFDCB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_Toc29011 </w:instrText>
      </w:r>
      <w:r>
        <w:fldChar w:fldCharType="separate"/>
      </w:r>
      <w:r>
        <w:t>4. 从最初到现在：全部创新点的演进与审计</w:t>
      </w:r>
      <w:r>
        <w:tab/>
      </w:r>
      <w:r>
        <w:fldChar w:fldCharType="begin"/>
      </w:r>
      <w:r>
        <w:instrText xml:space="preserve"> PAGEREF _Toc29011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49289B3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_Toc11217 </w:instrText>
      </w:r>
      <w:r>
        <w:fldChar w:fldCharType="separate"/>
      </w:r>
      <w:r>
        <w:t>4.1 第一代：双引擎可信匹配</w:t>
      </w:r>
      <w:r>
        <w:tab/>
      </w:r>
      <w:r>
        <w:fldChar w:fldCharType="begin"/>
      </w:r>
      <w:r>
        <w:instrText xml:space="preserve"> PAGEREF _Toc11217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47D8856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_Toc1306 </w:instrText>
      </w:r>
      <w:r>
        <w:fldChar w:fldCharType="separate"/>
      </w:r>
      <w:r>
        <w:t>4.2 第二代：证据优先的精细化</w:t>
      </w:r>
      <w:r>
        <w:tab/>
      </w:r>
      <w:r>
        <w:fldChar w:fldCharType="begin"/>
      </w:r>
      <w:r>
        <w:instrText xml:space="preserve"> PAGEREF _Toc1306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2EF7C4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_Toc9640 </w:instrText>
      </w:r>
      <w:r>
        <w:fldChar w:fldCharType="separate"/>
      </w:r>
      <w:r>
        <w:t>4.3 第三代：证明携带式匹配（PC-PJM）</w:t>
      </w:r>
      <w:r>
        <w:tab/>
      </w:r>
      <w:r>
        <w:fldChar w:fldCharType="begin"/>
      </w:r>
      <w:r>
        <w:instrText xml:space="preserve"> PAGEREF _Toc9640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1A687BA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_Toc10926 </w:instrText>
      </w:r>
      <w:r>
        <w:fldChar w:fldCharType="separate"/>
      </w:r>
      <w:r>
        <w:t>4.4 第四代：决策感知主动证据获取（DAEA-PJF）</w:t>
      </w:r>
      <w:r>
        <w:tab/>
      </w:r>
      <w:r>
        <w:fldChar w:fldCharType="begin"/>
      </w:r>
      <w:r>
        <w:instrText xml:space="preserve"> PAGEREF _Toc10926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E1F01A0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_Toc25529 </w:instrText>
      </w:r>
      <w:r>
        <w:fldChar w:fldCharType="separate"/>
      </w:r>
      <w:r>
        <w:t>4.5 强化版：鲁棒抗操纵主动取证（R-DAEA-PJF）</w:t>
      </w:r>
      <w:r>
        <w:tab/>
      </w:r>
      <w:r>
        <w:fldChar w:fldCharType="begin"/>
      </w:r>
      <w:r>
        <w:instrText xml:space="preserve"> PAGEREF _Toc25529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24EC2D5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_Toc11188 </w:instrText>
      </w:r>
      <w:r>
        <w:fldChar w:fldCharType="separate"/>
      </w:r>
      <w:r>
        <w:t>5. 创新点横向对比：哪些保留，哪些降级</w:t>
      </w:r>
      <w:r>
        <w:tab/>
      </w:r>
      <w:r>
        <w:fldChar w:fldCharType="begin"/>
      </w:r>
      <w:r>
        <w:instrText xml:space="preserve"> PAGEREF _Toc11188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10D4BE0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_Toc22560 </w:instrText>
      </w:r>
      <w:r>
        <w:fldChar w:fldCharType="separate"/>
      </w:r>
      <w:r>
        <w:t>6. 最推荐的总组合：可信底座 + 一个清晰论文核心</w:t>
      </w:r>
      <w:r>
        <w:tab/>
      </w:r>
      <w:r>
        <w:fldChar w:fldCharType="begin"/>
      </w:r>
      <w:r>
        <w:instrText xml:space="preserve"> PAGEREF _Toc22560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999F8F7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_Toc27830 </w:instrText>
      </w:r>
      <w:r>
        <w:fldChar w:fldCharType="separate"/>
      </w:r>
      <w:r>
        <w:t>6.1 两层贡献结构</w:t>
      </w:r>
      <w:r>
        <w:tab/>
      </w:r>
      <w:r>
        <w:fldChar w:fldCharType="begin"/>
      </w:r>
      <w:r>
        <w:instrText xml:space="preserve"> PAGEREF _Toc27830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27D9DEA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_Toc11416 </w:instrText>
      </w:r>
      <w:r>
        <w:fldChar w:fldCharType="separate"/>
      </w:r>
      <w:r>
        <w:t>6.2 目标 TO-BE 全流程</w:t>
      </w:r>
      <w:r>
        <w:tab/>
      </w:r>
      <w:r>
        <w:fldChar w:fldCharType="begin"/>
      </w:r>
      <w:r>
        <w:instrText xml:space="preserve"> PAGEREF _Toc11416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8306481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_Toc21106 </w:instrText>
      </w:r>
      <w:r>
        <w:fldChar w:fldCharType="separate"/>
      </w:r>
      <w:r>
        <w:t>6.3 形式化定义</w:t>
      </w:r>
      <w:r>
        <w:tab/>
      </w:r>
      <w:r>
        <w:fldChar w:fldCharType="begin"/>
      </w:r>
      <w:r>
        <w:instrText xml:space="preserve"> PAGEREF _Toc21106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563232F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_Toc21778 </w:instrText>
      </w:r>
      <w:r>
        <w:fldChar w:fldCharType="separate"/>
      </w:r>
      <w:r>
        <w:t>6.4 问题价值怎样落地</w:t>
      </w:r>
      <w:r>
        <w:tab/>
      </w:r>
      <w:r>
        <w:fldChar w:fldCharType="begin"/>
      </w:r>
      <w:r>
        <w:instrText xml:space="preserve"> PAGEREF _Toc21778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67BBEAF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_Toc17054 </w:instrText>
      </w:r>
      <w:r>
        <w:fldChar w:fldCharType="separate"/>
      </w:r>
      <w:r>
        <w:t>6.5 推荐证据状态机</w:t>
      </w:r>
      <w:r>
        <w:tab/>
      </w:r>
      <w:r>
        <w:fldChar w:fldCharType="begin"/>
      </w:r>
      <w:r>
        <w:instrText xml:space="preserve"> PAGEREF _Toc17054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77FD755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_Toc25570 </w:instrText>
      </w:r>
      <w:r>
        <w:fldChar w:fldCharType="separate"/>
      </w:r>
      <w:r>
        <w:t>6.6 可执行岗位要求</w:t>
      </w:r>
      <w:r>
        <w:tab/>
      </w:r>
      <w:r>
        <w:fldChar w:fldCharType="begin"/>
      </w:r>
      <w:r>
        <w:instrText xml:space="preserve"> PAGEREF _Toc25570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A37AC9F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_Toc9163 </w:instrText>
      </w:r>
      <w:r>
        <w:fldChar w:fldCharType="separate"/>
      </w:r>
      <w:r>
        <w:t>6.7 核心算法伪代码</w:t>
      </w:r>
      <w:r>
        <w:tab/>
      </w:r>
      <w:r>
        <w:fldChar w:fldCharType="begin"/>
      </w:r>
      <w:r>
        <w:instrText xml:space="preserve"> PAGEREF _Toc9163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E758FDE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_Toc5284 </w:instrText>
      </w:r>
      <w:r>
        <w:fldChar w:fldCharType="separate"/>
      </w:r>
      <w:r>
        <w:t>6.8 可证明/可检验性质</w:t>
      </w:r>
      <w:r>
        <w:tab/>
      </w:r>
      <w:r>
        <w:fldChar w:fldCharType="begin"/>
      </w:r>
      <w:r>
        <w:instrText xml:space="preserve"> PAGEREF _Toc5284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899F0EC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_Toc7494 </w:instrText>
      </w:r>
      <w:r>
        <w:fldChar w:fldCharType="separate"/>
      </w:r>
      <w:r>
        <w:t>7. 当前算法到推荐方案的差距清单</w:t>
      </w:r>
      <w:r>
        <w:tab/>
      </w:r>
      <w:r>
        <w:fldChar w:fldCharType="begin"/>
      </w:r>
      <w:r>
        <w:instrText xml:space="preserve"> PAGEREF _Toc7494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492B6D9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_Toc27403 </w:instrText>
      </w:r>
      <w:r>
        <w:fldChar w:fldCharType="separate"/>
      </w:r>
      <w:r>
        <w:t>8. 实验方案：怎样把创新做成论文证据</w:t>
      </w:r>
      <w:r>
        <w:tab/>
      </w:r>
      <w:r>
        <w:fldChar w:fldCharType="begin"/>
      </w:r>
      <w:r>
        <w:instrText xml:space="preserve"> PAGEREF _Toc27403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4D57C17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_Toc7981 </w:instrText>
      </w:r>
      <w:r>
        <w:fldChar w:fldCharType="separate"/>
      </w:r>
      <w:r>
        <w:t>8.1 实验总览</w:t>
      </w:r>
      <w:r>
        <w:tab/>
      </w:r>
      <w:r>
        <w:fldChar w:fldCharType="begin"/>
      </w:r>
      <w:r>
        <w:instrText xml:space="preserve"> PAGEREF _Toc7981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BF44362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_Toc27940 </w:instrText>
      </w:r>
      <w:r>
        <w:fldChar w:fldCharType="separate"/>
      </w:r>
      <w:r>
        <w:t>8.2 简历提取实验的具体做法</w:t>
      </w:r>
      <w:r>
        <w:tab/>
      </w:r>
      <w:r>
        <w:fldChar w:fldCharType="begin"/>
      </w:r>
      <w:r>
        <w:instrText xml:space="preserve"> PAGEREF _Toc27940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27596E5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_Toc15384 </w:instrText>
      </w:r>
      <w:r>
        <w:fldChar w:fldCharType="separate"/>
      </w:r>
      <w:r>
        <w:t>8.3 基础人岗匹配实验</w:t>
      </w:r>
      <w:r>
        <w:tab/>
      </w:r>
      <w:r>
        <w:fldChar w:fldCharType="begin"/>
      </w:r>
      <w:r>
        <w:instrText xml:space="preserve"> PAGEREF _Toc15384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BA4988F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_Toc31972 </w:instrText>
      </w:r>
      <w:r>
        <w:fldChar w:fldCharType="separate"/>
      </w:r>
      <w:r>
        <w:t>8.4 主动取证新基准：证据遮蔽实验</w:t>
      </w:r>
      <w:r>
        <w:tab/>
      </w:r>
      <w:r>
        <w:fldChar w:fldCharType="begin"/>
      </w:r>
      <w:r>
        <w:instrText xml:space="preserve"> PAGEREF _Toc31972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1BC925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_Toc26874 </w:instrText>
      </w:r>
      <w:r>
        <w:fldChar w:fldCharType="separate"/>
      </w:r>
      <w:r>
        <w:t>8.5 主动策略基线与指标</w:t>
      </w:r>
      <w:r>
        <w:tab/>
      </w:r>
      <w:r>
        <w:fldChar w:fldCharType="begin"/>
      </w:r>
      <w:r>
        <w:instrText xml:space="preserve"> PAGEREF _Toc26874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F4ADBC6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_Toc13047 </w:instrText>
      </w:r>
      <w:r>
        <w:fldChar w:fldCharType="separate"/>
      </w:r>
      <w:r>
        <w:t>8.6 抗操纵实验</w:t>
      </w:r>
      <w:r>
        <w:tab/>
      </w:r>
      <w:r>
        <w:fldChar w:fldCharType="begin"/>
      </w:r>
      <w:r>
        <w:instrText xml:space="preserve"> PAGEREF _Toc13047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7BD880D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_Toc7472 </w:instrText>
      </w:r>
      <w:r>
        <w:fldChar w:fldCharType="separate"/>
      </w:r>
      <w:r>
        <w:t>8.7 消融实验</w:t>
      </w:r>
      <w:r>
        <w:tab/>
      </w:r>
      <w:r>
        <w:fldChar w:fldCharType="begin"/>
      </w:r>
      <w:r>
        <w:instrText xml:space="preserve"> PAGEREF _Toc7472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CEA6B64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_Toc27943 </w:instrText>
      </w:r>
      <w:r>
        <w:fldChar w:fldCharType="separate"/>
      </w:r>
      <w:r>
        <w:t>8.8 人工检查方案</w:t>
      </w:r>
      <w:r>
        <w:tab/>
      </w:r>
      <w:r>
        <w:fldChar w:fldCharType="begin"/>
      </w:r>
      <w:r>
        <w:instrText xml:space="preserve"> PAGEREF _Toc27943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0A92F87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_Toc23505 </w:instrText>
      </w:r>
      <w:r>
        <w:fldChar w:fldCharType="separate"/>
      </w:r>
      <w:r>
        <w:t>9. 论文写作建议</w:t>
      </w:r>
      <w:r>
        <w:tab/>
      </w:r>
      <w:r>
        <w:fldChar w:fldCharType="begin"/>
      </w:r>
      <w:r>
        <w:instrText xml:space="preserve"> PAGEREF _Toc23505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CBFF624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_Toc5331 </w:instrText>
      </w:r>
      <w:r>
        <w:fldChar w:fldCharType="separate"/>
      </w:r>
      <w:r>
        <w:t>9.1 推荐题目</w:t>
      </w:r>
      <w:r>
        <w:tab/>
      </w:r>
      <w:r>
        <w:fldChar w:fldCharType="begin"/>
      </w:r>
      <w:r>
        <w:instrText xml:space="preserve"> PAGEREF _Toc5331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79BDA22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_Toc14527 </w:instrText>
      </w:r>
      <w:r>
        <w:fldChar w:fldCharType="separate"/>
      </w:r>
      <w:r>
        <w:t>9.2 推荐贡献表述</w:t>
      </w:r>
      <w:r>
        <w:tab/>
      </w:r>
      <w:r>
        <w:fldChar w:fldCharType="begin"/>
      </w:r>
      <w:r>
        <w:instrText xml:space="preserve"> PAGEREF _Toc14527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6BE0C71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_Toc1616 </w:instrText>
      </w:r>
      <w:r>
        <w:fldChar w:fldCharType="separate"/>
      </w:r>
      <w:r>
        <w:t>9.3 不建议写的过度主张</w:t>
      </w:r>
      <w:r>
        <w:tab/>
      </w:r>
      <w:r>
        <w:fldChar w:fldCharType="begin"/>
      </w:r>
      <w:r>
        <w:instrText xml:space="preserve"> PAGEREF _Toc1616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3A6EF31">
      <w:pPr>
        <w:pStyle w:val="29"/>
        <w:tabs>
          <w:tab w:val="right" w:leader="dot" w:pos="9648"/>
        </w:tabs>
      </w:pPr>
      <w:r>
        <w:fldChar w:fldCharType="begin"/>
      </w:r>
      <w:r>
        <w:instrText xml:space="preserve"> HYPERLINK \l _Toc16142 </w:instrText>
      </w:r>
      <w:r>
        <w:fldChar w:fldCharType="separate"/>
      </w:r>
      <w:r>
        <w:t>9.4 论文结构建议</w:t>
      </w:r>
      <w:r>
        <w:tab/>
      </w:r>
      <w:r>
        <w:fldChar w:fldCharType="begin"/>
      </w:r>
      <w:r>
        <w:instrText xml:space="preserve"> PAGEREF _Toc16142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EB4434D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_Toc2095 </w:instrText>
      </w:r>
      <w:r>
        <w:fldChar w:fldCharType="separate"/>
      </w:r>
      <w:r>
        <w:t>10. 实施优先级与阶段计划</w:t>
      </w:r>
      <w:r>
        <w:tab/>
      </w:r>
      <w:r>
        <w:fldChar w:fldCharType="begin"/>
      </w:r>
      <w:r>
        <w:instrText xml:space="preserve"> PAGEREF _Toc2095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F365B76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_Toc2993 </w:instrText>
      </w:r>
      <w:r>
        <w:fldChar w:fldCharType="separate"/>
      </w:r>
      <w:r>
        <w:t>11. 最终结论</w:t>
      </w:r>
      <w:r>
        <w:tab/>
      </w:r>
      <w:r>
        <w:fldChar w:fldCharType="begin"/>
      </w:r>
      <w:r>
        <w:instrText xml:space="preserve"> PAGEREF _Toc2993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6AAEDDB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_Toc31151 </w:instrText>
      </w:r>
      <w:r>
        <w:fldChar w:fldCharType="separate"/>
      </w:r>
      <w:r>
        <w:t>附录 A：代表性参考文献与链接</w:t>
      </w:r>
      <w:r>
        <w:tab/>
      </w:r>
      <w:r>
        <w:fldChar w:fldCharType="begin"/>
      </w:r>
      <w:r>
        <w:instrText xml:space="preserve"> PAGEREF _Toc31151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46D71FA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_Toc18068 </w:instrText>
      </w:r>
      <w:r>
        <w:fldChar w:fldCharType="separate"/>
      </w:r>
      <w:r>
        <w:t>附录 B：代码审计定位</w:t>
      </w:r>
      <w:r>
        <w:tab/>
      </w:r>
      <w:r>
        <w:fldChar w:fldCharType="begin"/>
      </w:r>
      <w:r>
        <w:instrText xml:space="preserve"> PAGEREF _Toc18068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E3B6D23">
      <w:pPr>
        <w:pStyle w:val="26"/>
        <w:tabs>
          <w:tab w:val="right" w:leader="dot" w:pos="9648"/>
        </w:tabs>
      </w:pPr>
      <w:r>
        <w:fldChar w:fldCharType="begin"/>
      </w:r>
      <w:r>
        <w:instrText xml:space="preserve"> HYPERLINK \l _Toc23031 </w:instrText>
      </w:r>
      <w:r>
        <w:fldChar w:fldCharType="separate"/>
      </w:r>
      <w:r>
        <w:t>附录 C：2021—2026 年 32 篇论文速查</w:t>
      </w:r>
      <w:r>
        <w:tab/>
      </w:r>
      <w:r>
        <w:fldChar w:fldCharType="begin"/>
      </w:r>
      <w:r>
        <w:instrText xml:space="preserve"> PAGEREF _Toc23031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BB89530">
      <w:r>
        <w:fldChar w:fldCharType="end"/>
      </w:r>
    </w:p>
    <w:p w14:paraId="028D37A0">
      <w:r>
        <w:br w:type="page"/>
      </w:r>
    </w:p>
    <w:p w14:paraId="7E1A237D">
      <w:pPr>
        <w:pStyle w:val="3"/>
      </w:pPr>
      <w:bookmarkStart w:id="3" w:name="_Toc18459"/>
      <w:r>
        <w:t>1. 研究问题、边界与评价标准</w:t>
      </w:r>
      <w:bookmarkEnd w:id="3"/>
    </w:p>
    <w:p w14:paraId="0CCD1F6F">
      <w:pPr>
        <w:pStyle w:val="4"/>
      </w:pPr>
      <w:bookmarkStart w:id="4" w:name="_Toc8"/>
      <w:r>
        <w:t>1.1 人岗匹配不是单一相似度</w:t>
      </w:r>
      <w:bookmarkEnd w:id="4"/>
    </w:p>
    <w:p w14:paraId="776C3430">
      <w:r>
        <w:t>人岗匹配至少包含四个不同问题：事实抽取（简历里写了什么）、能力标准化（这些事实对应什么标准技能）、资格判断（是否满足岗位要求）和双向偏好（候选人是否愿意）。把四者压成一个文本相似度，会把“没有写”“不会”“会但不愿意”“能迁移但证据弱”混为一谈。当前项目的正确方向，是把理解与裁决拆开，并让每个分数都能回到原始证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2C08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DF0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层次</w:t>
            </w:r>
          </w:p>
        </w:tc>
        <w:tc>
          <w:tcPr>
            <w:tcW w:w="215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47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输入</w:t>
            </w:r>
          </w:p>
        </w:tc>
        <w:tc>
          <w:tcPr>
            <w:tcW w:w="328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9A7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输出</w:t>
            </w:r>
          </w:p>
        </w:tc>
        <w:tc>
          <w:tcPr>
            <w:tcW w:w="317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425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主要风险</w:t>
            </w:r>
          </w:p>
        </w:tc>
      </w:tr>
      <w:tr w14:paraId="726B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1A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事实层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79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PDF/DOCX/TXT 简历原文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BB3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姓名、教育、经历、项目、技能及证据片段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36A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幻觉、漏抽、版式丢失、提示注入</w:t>
            </w:r>
          </w:p>
        </w:tc>
      </w:tr>
      <w:tr w14:paraId="2631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4B3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语义层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E55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自由文本事实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F87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本地 L3 技术节点、职业或能力标准</w:t>
            </w:r>
          </w:p>
        </w:tc>
        <w:tc>
          <w:tcPr>
            <w:tcW w:w="317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CA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同义词、粒度错配、过度归一化</w:t>
            </w:r>
          </w:p>
        </w:tc>
      </w:tr>
      <w:tr w14:paraId="3BB0E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318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资格层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809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人才证据 + 岗位要求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922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必备/加分/迁移/未知、维度分与门槛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A5D3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把缺证据当作不具备、软分掩盖硬条件</w:t>
            </w:r>
          </w:p>
        </w:tc>
      </w:tr>
      <w:tr w14:paraId="42DA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2B8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偏好层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ABD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地点、方向、场景、级别等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E92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意愿匹配与约束</w:t>
            </w:r>
          </w:p>
        </w:tc>
        <w:tc>
          <w:tcPr>
            <w:tcW w:w="317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E14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资格与偏好混淆</w:t>
            </w:r>
          </w:p>
        </w:tc>
      </w:tr>
      <w:tr w14:paraId="2339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6A9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导航层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A63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差距、先修关系、时间预算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EE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学习路径和复评入口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D75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模板化建议、不可验证路径</w:t>
            </w:r>
          </w:p>
        </w:tc>
      </w:tr>
    </w:tbl>
    <w:p w14:paraId="3C0FBC4A">
      <w:pPr>
        <w:spacing w:after="0"/>
      </w:pPr>
    </w:p>
    <w:p w14:paraId="010F8800">
      <w:pPr>
        <w:pStyle w:val="4"/>
      </w:pPr>
      <w:bookmarkStart w:id="5" w:name="_Toc26742"/>
      <w:r>
        <w:t>1.2 本报告的创新评价尺</w:t>
      </w:r>
      <w:bookmarkEnd w:id="5"/>
    </w:p>
    <w:p w14:paraId="411FE8A5">
      <w:pPr>
        <w:pStyle w:val="16"/>
      </w:pPr>
      <w:r>
        <w:t>新颖性：是否提出了新的问题设定、目标函数、约束、算法或可验证性质，而非仅集成常见模块。</w:t>
      </w:r>
    </w:p>
    <w:p w14:paraId="33BAD093">
      <w:pPr>
        <w:pStyle w:val="16"/>
      </w:pPr>
      <w:r>
        <w:t>真实性：系统陈述是否能在代码、数据、日志和可重复实验中找到证据。</w:t>
      </w:r>
    </w:p>
    <w:p w14:paraId="137E37A5">
      <w:pPr>
        <w:pStyle w:val="16"/>
      </w:pPr>
      <w:r>
        <w:t>有效性：是否相对强基线提升准确率、减少询问成本或降低错误决策风险。</w:t>
      </w:r>
    </w:p>
    <w:p w14:paraId="6B395494">
      <w:pPr>
        <w:pStyle w:val="16"/>
      </w:pPr>
      <w:r>
        <w:t>可解释与可申诉：能否回答“哪条证据影响了哪个规则和维度”。</w:t>
      </w:r>
    </w:p>
    <w:p w14:paraId="6922BF3C">
      <w:pPr>
        <w:pStyle w:val="16"/>
      </w:pPr>
      <w:r>
        <w:t>安全性：大模型失败、提示注入、候选人夸大、敏感属性变化时是否仍保持边界。</w:t>
      </w:r>
    </w:p>
    <w:p w14:paraId="3C4E921B">
      <w:pPr>
        <w:pStyle w:val="16"/>
      </w:pPr>
      <w:r>
        <w:t>可落地性：所需数据、标注规模和计算成本是否符合比赛与论文周期。</w:t>
      </w:r>
    </w:p>
    <w:p w14:paraId="1ABB63F8">
      <w:pPr>
        <w:pStyle w:val="3"/>
      </w:pPr>
      <w:bookmarkStart w:id="6" w:name="_Toc24183"/>
      <w:r>
        <w:t>2. 当前人岗匹配研究：算法谱系与基本思想</w:t>
      </w:r>
      <w:bookmarkEnd w:id="6"/>
    </w:p>
    <w:p w14:paraId="37EEC538">
      <w:r>
        <w:t>2021—2026 年的人岗匹配研究可概括为十条路线。它们并非互斥：真实系统通常采用“抽取与标准化—召回—精排—规则约束—解释”的多阶段架构。下表特别增加“与本项目的关系”，用于判断哪些是基础设施、哪些能成为实验基线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00A5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4E7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算法路线</w:t>
            </w:r>
          </w:p>
        </w:tc>
        <w:tc>
          <w:tcPr>
            <w:tcW w:w="238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07D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基本思想</w:t>
            </w:r>
          </w:p>
        </w:tc>
        <w:tc>
          <w:tcPr>
            <w:tcW w:w="181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BC4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优点</w:t>
            </w:r>
          </w:p>
        </w:tc>
        <w:tc>
          <w:tcPr>
            <w:tcW w:w="19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383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主要局限</w:t>
            </w:r>
          </w:p>
        </w:tc>
        <w:tc>
          <w:tcPr>
            <w:tcW w:w="19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205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与本项目关系</w:t>
            </w:r>
          </w:p>
        </w:tc>
      </w:tr>
      <w:tr w14:paraId="2B09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22B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关键词/布尔检索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2D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TF-IDF、BM25、技能词典和硬过滤计算显式重合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960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便宜、稳定、可解释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A5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同义词、隐含技能和非线性经历处理弱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D57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必须保留为基线和兜底</w:t>
            </w:r>
          </w:p>
        </w:tc>
      </w:tr>
      <w:tr w14:paraId="3A09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F19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结构化抽取与标准化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27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NER/LLM 抽取职业、技能、教育、经历，再映射 ESCO/O*NET/本地词表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682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跨写法统一，便于规则判断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26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抽取和映射误差会级联；Schema 人工成本高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2C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当前 DeepSeek + 本地 L3 映射属于此类</w:t>
            </w:r>
          </w:p>
        </w:tc>
      </w:tr>
      <w:tr w14:paraId="521A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AB5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双塔语义召回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5A3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分别编码简历和岗位，以向量相似度做大规模检索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744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在线快、覆盖隐含语义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7B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细粒度约束和原因解释弱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9A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适合作为对比算法，不宜替代机械评分</w:t>
            </w:r>
          </w:p>
        </w:tc>
      </w:tr>
      <w:tr w14:paraId="31DD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5B0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对比学习/难负样本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D76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把真实配对拉近、近似但不合格样本推远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BD7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显著改善相似岗位区分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D8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依赖交互数据，负样本定义决定上限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30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推荐增加 runner-up 难负样本基线</w:t>
            </w:r>
          </w:p>
        </w:tc>
      </w:tr>
      <w:tr w14:paraId="0B6C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799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交叉编码/精排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CF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简历与岗位联合编码，cross-attention 或 LLM 重排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101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复杂交互能力强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C76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贵、随机、难完全复核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46E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作为准确率上限对照，不进入正式机械分</w:t>
            </w:r>
          </w:p>
        </w:tc>
      </w:tr>
      <w:tr w14:paraId="7ABA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0D2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知识图谱/GNN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EDB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利用技能层级、邻接、职业关系和招聘历史传播信息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981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同义、迁移和冷门技能解释更自然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C5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图谱质量和关系数据要求高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756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本地层级可复用；不能夸大为成熟 GNN</w:t>
            </w:r>
          </w:p>
        </w:tc>
      </w:tr>
      <w:tr w14:paraId="4D96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91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双向选择/偏好解耦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864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分别建模候选偏好和雇主资格，再受约束融合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EED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避免把愿不愿意与能不能混在一起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070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需要行为或偏好数据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CBE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当前仅 2% 确认偏好，仍较粗</w:t>
            </w:r>
          </w:p>
        </w:tc>
      </w:tr>
      <w:tr w14:paraId="5FB53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1CA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动态意图与职业轨迹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44A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利用搜索序列、时间衰减、教育和职业史预测意向或下一岗位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9C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适合长期导航和偏好漂移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E9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不等价于当前胜任度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6A3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可支持未来导航，不作当前匹配主分</w:t>
            </w:r>
          </w:p>
        </w:tc>
      </w:tr>
      <w:tr w14:paraId="39FA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097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生成式/智能体招聘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178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LLM 生成 JD、模拟面试、主动比较或解释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B54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交互自然，补充隐藏信息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111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可控性、偏见和可重复性挑战大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374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限制为抽取与语言表达，不授权打分</w:t>
            </w:r>
          </w:p>
        </w:tc>
      </w:tr>
      <w:tr w14:paraId="0F75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323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可信/公平/选择性决策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8B1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证据锁定、校准、不确定时拒答、反事实公平、审计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987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贴近真实招聘风险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A80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常是跨领域方法迁移，单独未必新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F1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最符合项目价值，需与新决策任务结合</w:t>
            </w:r>
          </w:p>
        </w:tc>
      </w:tr>
    </w:tbl>
    <w:p w14:paraId="1AC8518C">
      <w:pPr>
        <w:spacing w:after="0"/>
      </w:pPr>
    </w:p>
    <w:p w14:paraId="64DDF7A0">
      <w:pPr>
        <w:pStyle w:val="4"/>
      </w:pPr>
      <w:bookmarkStart w:id="7" w:name="_Toc3782"/>
      <w:r>
        <w:t>2.1 代表性论文与直接启示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B6A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2F7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论文/方向</w:t>
            </w:r>
          </w:p>
        </w:tc>
        <w:tc>
          <w:tcPr>
            <w:tcW w:w="215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E8C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方法</w:t>
            </w:r>
          </w:p>
        </w:tc>
        <w:tc>
          <w:tcPr>
            <w:tcW w:w="272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A86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基本思想</w:t>
            </w:r>
          </w:p>
        </w:tc>
        <w:tc>
          <w:tcPr>
            <w:tcW w:w="306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939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对本项目的判断</w:t>
            </w:r>
          </w:p>
        </w:tc>
      </w:tr>
      <w:tr w14:paraId="10BC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1EE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SHPJF (2022)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788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搜索历史增强人岗匹配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890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用查询/点击序列补足求职意图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C68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仅有单份简历时难复现；说明偏好需独立建模</w:t>
            </w:r>
          </w:p>
        </w:tc>
      </w:tr>
      <w:tr w14:paraId="330C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872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PJFCANN (2022)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6D8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co-attention + 招聘历史图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018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联合文本交互与历史成功关系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7A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需要平台交互图，比赛数据通常不足</w:t>
            </w:r>
          </w:p>
        </w:tc>
      </w:tr>
      <w:tr w14:paraId="01D8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CE2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DPGNN (2022)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68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双向选择图建模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6EB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把候选人和岗位的双向决策分开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14D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支持“资格—偏好解耦”</w:t>
            </w:r>
          </w:p>
        </w:tc>
      </w:tr>
      <w:tr w14:paraId="1EF2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848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CareerBERT / Career Path (2023/2025)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E00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职业与 ESCO 表征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F27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自由文本和标准职业进入共享空间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BD7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标准化职业可改善跨岗位迁移</w:t>
            </w:r>
          </w:p>
        </w:tc>
      </w:tr>
      <w:tr w14:paraId="6F7A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E7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LLM4Jobs (2023)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297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LLM 无监督职业抽取与标准化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02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证明 LLM 适合做理解入口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DFF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不能据此证明 LLM 应直接评分</w:t>
            </w:r>
          </w:p>
        </w:tc>
      </w:tr>
      <w:tr w14:paraId="4268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BD8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ConFit (2024)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10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数据增强 + 对比学习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C14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从稀疏申请记录构造更丰富正负对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93C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强语义召回基线</w:t>
            </w:r>
          </w:p>
        </w:tc>
      </w:tr>
      <w:tr w14:paraId="0A69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339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ConFit v2 (2025)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2CD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假设简历 + runner-up 难负样本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953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重点解决“看起来很像但不满足”的样本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2B8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建议用于困难集与召回基线</w:t>
            </w:r>
          </w:p>
        </w:tc>
      </w:tr>
      <w:tr w14:paraId="23C6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C29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ConFit v3 (2026)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D96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向量召回 + LLM 多遍精排/蒸馏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83C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追求排序准确率上限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1C1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与“LLM不参与正式评分”边界冲突，可作上界对照</w:t>
            </w:r>
          </w:p>
        </w:tc>
      </w:tr>
      <w:tr w14:paraId="116D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671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JobFormer (2024)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B4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技能感知 Transformer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D67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显式利用技能结构改善语义匹配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5D5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说明单纯词重合不是主流上限</w:t>
            </w:r>
          </w:p>
        </w:tc>
      </w:tr>
      <w:tr w14:paraId="393E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96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LinkSAGE (2024)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19C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十亿级工业图推理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9A6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图训练与在线排序解耦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4E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规模和数据条件不适合当前直接复刻</w:t>
            </w:r>
          </w:p>
        </w:tc>
      </w:tr>
      <w:tr w14:paraId="2DFF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1E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BISTRO (2024)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63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时变偏好建模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8DE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处理求职兴趣漂移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EDA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需要时间序列行为</w:t>
            </w:r>
          </w:p>
        </w:tc>
      </w:tr>
      <w:tr w14:paraId="1C49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EC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PJB (2026)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825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推理感知、跨行业基准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837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按行业和推理类型诊断，而非只看总分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778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实验必须分岗位族与证据状态报告</w:t>
            </w:r>
          </w:p>
        </w:tc>
      </w:tr>
      <w:tr w14:paraId="7DF9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423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JobRec (2026)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901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偏好/资格双专家 + 约束优化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584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把主观意愿与客观资格拆分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D65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与本项目结构高度相关，但不解决主动补证据</w:t>
            </w:r>
          </w:p>
        </w:tc>
      </w:tr>
      <w:tr w14:paraId="6538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DA3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JobMatchAI (2026)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88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Transformer + 技能图谱 + BM25 + 可解释重排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32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与‘语义+图谱+可解释’组合高度接近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37C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直接否定把该组合单独包装为强新算法</w:t>
            </w:r>
          </w:p>
        </w:tc>
      </w:tr>
      <w:tr w14:paraId="4E0A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489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Job2Questions (2020)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27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从 JD 检测并排序筛选问题意图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42A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自动生成岗位筛选题并有线上验证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28F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说明‘自动提问’本身不新；新点必须是候选特定、决策感知</w:t>
            </w:r>
          </w:p>
        </w:tc>
      </w:tr>
      <w:tr w14:paraId="0447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CE4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Zero-Shot AFA (2026)</w:t>
            </w:r>
          </w:p>
        </w:tc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EA7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LLM 提供领域统计，独立规划器选择特征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4A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强调 LLM 不擅长同时负责知识与序列决策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BCA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直接支持‘LLM表述、确定性规划器决策’架构</w:t>
            </w:r>
          </w:p>
        </w:tc>
      </w:tr>
    </w:tbl>
    <w:p w14:paraId="5894F8FD">
      <w:pPr>
        <w:spacing w:after="0"/>
      </w:pPr>
    </w:p>
    <w:p w14:paraId="30FC7E0C">
      <w:pPr>
        <w:pStyle w:val="4"/>
      </w:pPr>
      <w:bookmarkStart w:id="8" w:name="_Toc9814"/>
      <w:r>
        <w:t>2.2 研究演进时间线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54B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5A7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时期</w:t>
            </w:r>
          </w:p>
        </w:tc>
        <w:tc>
          <w:tcPr>
            <w:tcW w:w="419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F19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研究重心</w:t>
            </w:r>
          </w:p>
        </w:tc>
        <w:tc>
          <w:tcPr>
            <w:tcW w:w="41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B1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对本项目意味着什么</w:t>
            </w:r>
          </w:p>
        </w:tc>
      </w:tr>
      <w:tr w14:paraId="6CAA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8C5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2021—2022</w:t>
            </w:r>
          </w:p>
        </w:tc>
        <w:tc>
          <w:tcPr>
            <w:tcW w:w="41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5CA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关键词之外引入 co-attention、图关系、搜索历史、双向选择与公平性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94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单一相似度已经不够；资格、偏好和关系应拆开</w:t>
            </w:r>
          </w:p>
        </w:tc>
      </w:tr>
      <w:tr w14:paraId="43C3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3BE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2023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4E4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 抽取/标准化、生成式招聘、职业表示与交互式解释</w:t>
            </w:r>
          </w:p>
        </w:tc>
        <w:tc>
          <w:tcPr>
            <w:tcW w:w="413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C9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 用于理解是合理起点，但需输出约束</w:t>
            </w:r>
          </w:p>
        </w:tc>
      </w:tr>
      <w:tr w14:paraId="7A77D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1FE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2024</w:t>
            </w:r>
          </w:p>
        </w:tc>
        <w:tc>
          <w:tcPr>
            <w:tcW w:w="41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969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对比学习、技能感知 Transformer、工业 GNN、模拟面试、偏好漂移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5F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准确率路线更依赖数据与表示学习</w:t>
            </w:r>
          </w:p>
        </w:tc>
      </w:tr>
      <w:tr w14:paraId="6760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CC1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2025</w:t>
            </w:r>
          </w:p>
        </w:tc>
        <w:tc>
          <w:tcPr>
            <w:tcW w:w="419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CF0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难负样本、推理型 embedding、偏差评测、标准职业体系</w:t>
            </w:r>
          </w:p>
        </w:tc>
        <w:tc>
          <w:tcPr>
            <w:tcW w:w="413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3F8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实验应包含困难样本与反事实公平</w:t>
            </w:r>
          </w:p>
        </w:tc>
      </w:tr>
      <w:tr w14:paraId="2981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D7B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2026</w:t>
            </w:r>
          </w:p>
        </w:tc>
        <w:tc>
          <w:tcPr>
            <w:tcW w:w="41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F44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 精排、推理基准、资格/偏好解耦、职业轨迹、可解释混合系统、主动特征获取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3FE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论文不能只写模块组合；应提出新的不完整证据决策机制</w:t>
            </w:r>
          </w:p>
        </w:tc>
      </w:tr>
    </w:tbl>
    <w:p w14:paraId="2975A73A">
      <w:pPr>
        <w:spacing w:after="0"/>
      </w:pPr>
    </w:p>
    <w:p w14:paraId="371BE41B">
      <w:pPr>
        <w:pStyle w:val="3"/>
      </w:pPr>
      <w:bookmarkStart w:id="9" w:name="_Toc2015"/>
      <w:r>
        <w:t>3. 当前仓库算法：按真实代码还原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357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4D4BCC0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审计结论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当前实现已形成可运行的“输入适配—LLM证据抽取—本地技能映射—十维确定性评分—差距分类—解释—学习路径”闭环。它的可信边界很清楚，但语义能力、时间建模、硬门槛、主动询问和实验样本量仍不足。</w:t>
            </w:r>
          </w:p>
        </w:tc>
      </w:tr>
    </w:tbl>
    <w:p w14:paraId="0FE5446F">
      <w:pPr>
        <w:spacing w:after="0"/>
      </w:pPr>
    </w:p>
    <w:p w14:paraId="2CCED358">
      <w:pPr>
        <w:pStyle w:val="4"/>
      </w:pPr>
      <w:bookmarkStart w:id="10" w:name="_Toc17799"/>
      <w:r>
        <w:t>3.1 输入与文件边界【已实现】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03F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017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项目</w:t>
            </w:r>
          </w:p>
        </w:tc>
        <w:tc>
          <w:tcPr>
            <w:tcW w:w="396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D3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当前行为</w:t>
            </w:r>
          </w:p>
        </w:tc>
        <w:tc>
          <w:tcPr>
            <w:tcW w:w="436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000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边界/差错记录</w:t>
            </w:r>
          </w:p>
        </w:tc>
      </w:tr>
      <w:tr w14:paraId="2382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B09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TXT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932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支持 UTF-8 与 GBK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78E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无法识别其他编码时拒绝</w:t>
            </w:r>
          </w:p>
        </w:tc>
      </w:tr>
      <w:tr w14:paraId="1D69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1F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PDF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73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用 pypdf 提取文本型 PDF</w:t>
            </w:r>
          </w:p>
        </w:tc>
        <w:tc>
          <w:tcPr>
            <w:tcW w:w="43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E36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提取文本少于 30 字时提示可能是扫描件；OCR 尚未接入</w:t>
            </w:r>
          </w:p>
        </w:tc>
      </w:tr>
      <w:tr w14:paraId="0C668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DE5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DOCX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A0F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读取段落和表格文本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9C0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复杂文本框、图片字、页眉页脚等可能丢失</w:t>
            </w:r>
          </w:p>
        </w:tc>
      </w:tr>
      <w:tr w14:paraId="5FDA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A62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旧 DOC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65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隔离，不进入主解析链</w:t>
            </w:r>
          </w:p>
        </w:tc>
        <w:tc>
          <w:tcPr>
            <w:tcW w:w="43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ECE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提示粘贴文本；未实现隔离转换</w:t>
            </w:r>
          </w:p>
        </w:tc>
      </w:tr>
      <w:tr w14:paraId="7FB3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493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大小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411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最大 10MB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8D7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内容文本接口另限制 30—200,000 字符</w:t>
            </w:r>
          </w:p>
        </w:tc>
      </w:tr>
      <w:tr w14:paraId="66DE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ED8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MIME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D2A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检查 PDF/ZIP magic bytes，不完全信客户端</w:t>
            </w:r>
          </w:p>
        </w:tc>
        <w:tc>
          <w:tcPr>
            <w:tcW w:w="43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0E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是基础安全措施，但不是完整文件鉴伪</w:t>
            </w:r>
          </w:p>
        </w:tc>
      </w:tr>
      <w:tr w14:paraId="5EF9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F1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病毒扫描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511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保留接口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E2C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当前 engine=none、status=skipped，不能宣称已接入杀毒</w:t>
            </w:r>
          </w:p>
        </w:tc>
      </w:tr>
    </w:tbl>
    <w:p w14:paraId="34F97A47">
      <w:pPr>
        <w:spacing w:after="0"/>
      </w:pPr>
    </w:p>
    <w:p w14:paraId="2A58B74A">
      <w:pPr>
        <w:pStyle w:val="4"/>
      </w:pPr>
      <w:bookmarkStart w:id="11" w:name="_Toc5369"/>
      <w:r>
        <w:t>3.2 DeepSeek 简历抽取【已实现】</w:t>
      </w:r>
      <w:bookmarkEnd w:id="11"/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8"/>
      </w:tblGrid>
      <w:tr w14:paraId="5274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00" w:type="pct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C6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端到端流程</w:t>
            </w:r>
          </w:p>
        </w:tc>
      </w:tr>
      <w:tr w14:paraId="5A24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A5A7">
            <w:pPr>
              <w:widowControl/>
              <w:numPr>
                <w:ilvl w:val="0"/>
                <w:numId w:val="7"/>
              </w:numPr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清洗原文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将简历视为不可信输入  →  2. DeepSeek 结构化抽取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姓名/目标/教育/经历/项目/技能  →  3. 证据锁定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每项必须返回原文 evidence_quote  →  4. 本地校验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值与引文必须可在原文定位  →  5. 本地词表映射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技能别名映射到 L3 节点  →  6. 规则降级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无 Key、失败或无有效字段时启用</w:t>
            </w:r>
          </w:p>
        </w:tc>
      </w:tr>
    </w:tbl>
    <w:p w14:paraId="239E77E9">
      <w:pPr>
        <w:spacing w:after="0"/>
      </w:pPr>
    </w:p>
    <w:p w14:paraId="5FB73DF5">
      <w:pPr>
        <w:pStyle w:val="16"/>
      </w:pPr>
      <w:r>
        <w:t>模型版本标识为 candidate_profile_deepseek_v1，提示版本为 resume_fact_extraction_v1；规则降级版本为 candidate_profile_rules_v1。</w:t>
      </w:r>
    </w:p>
    <w:p w14:paraId="5345D324">
      <w:pPr>
        <w:pStyle w:val="16"/>
      </w:pPr>
      <w:r>
        <w:t>最多处理约 50,000 字符进入 LLM；限制最多 30 条经历/项目类记录与 80 个技能项，长简历存在截断风险。</w:t>
      </w:r>
    </w:p>
    <w:p w14:paraId="0C7538DC">
      <w:pPr>
        <w:pStyle w:val="16"/>
      </w:pPr>
      <w:r>
        <w:t>提示明确禁止服从简历中的嵌入指令、禁止推断敏感属性、禁止发明事实；原始技能短语必须逐字出现在简历中。</w:t>
      </w:r>
    </w:p>
    <w:p w14:paraId="7E205ACB">
      <w:pPr>
        <w:pStyle w:val="16"/>
      </w:pPr>
      <w:r>
        <w:t>大模型可以建议 normalized_keyword 与 proficiency，但技能节点映射由本地别名表完成，评分强度不直接采用模型自报熟练度。</w:t>
      </w:r>
    </w:p>
    <w:p w14:paraId="2632F19E">
      <w:pPr>
        <w:pStyle w:val="16"/>
      </w:pPr>
      <w:r>
        <w:t>通过校验的 LLM 技能证据目前统一赋 confidence=85；这提高稳定性，但无法表达不同抽取项的真实置信差异。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E1D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83A499B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必须准确表述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DeepSeek 参与的是“候选事实发现与结构化”，不是正式人岗分数计算。程序随后以原文证据、本地词表和规则锁住模型输出；匹配阶段不调用 LLM。</w:t>
            </w:r>
          </w:p>
        </w:tc>
      </w:tr>
    </w:tbl>
    <w:p w14:paraId="57011DA5">
      <w:pPr>
        <w:spacing w:after="0"/>
      </w:pPr>
    </w:p>
    <w:p w14:paraId="608F03C9">
      <w:pPr>
        <w:pStyle w:val="4"/>
      </w:pPr>
      <w:bookmarkStart w:id="12" w:name="_Toc16341"/>
      <w:r>
        <w:t>3.3 人才画像与追问【部分实现】</w:t>
      </w:r>
      <w:bookmarkEnd w:id="12"/>
    </w:p>
    <w:p w14:paraId="3E2F0A00">
      <w:r>
        <w:t>系统保存目标岗位、教育、经历摘要、技能证据、偏好、解析版本与内容哈希。画像发布前至少完成 2 轮对话，最多 8 轮。问题来自固定的 8 项问题库：目标岗位、代表项目、工作偏好、目标级别、目标场景、发展周期、约束、补充证据。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D27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949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当前机制</w:t>
            </w:r>
          </w:p>
        </w:tc>
        <w:tc>
          <w:tcPr>
            <w:tcW w:w="368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4AD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公式/规则</w:t>
            </w:r>
          </w:p>
        </w:tc>
        <w:tc>
          <w:tcPr>
            <w:tcW w:w="436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061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问题</w:t>
            </w:r>
          </w:p>
        </w:tc>
      </w:tr>
      <w:tr w14:paraId="3500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472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问题价值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1E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impact × uncertainty × answerability − privacy_risk − repetition_penalty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7CD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参数是静态表；不针对具体岗位或当前分数边界</w:t>
            </w:r>
          </w:p>
        </w:tc>
      </w:tr>
      <w:tr w14:paraId="3E09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DA3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完成条件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813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至少 2 轮；目标岗位 + 代表项目，或至少 4 轮</w:t>
            </w:r>
          </w:p>
        </w:tc>
        <w:tc>
          <w:tcPr>
            <w:tcW w:w="43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93E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完成不代表匹配结论已经稳健</w:t>
            </w:r>
          </w:p>
        </w:tc>
      </w:tr>
      <w:tr w14:paraId="3B74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40D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完整度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B5D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20 起步 + 目标岗位15 + 教育12 + 技能最多30 + 对话最多24 + 项目8</w:t>
            </w:r>
          </w:p>
        </w:tc>
        <w:tc>
          <w:tcPr>
            <w:tcW w:w="4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071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是启发式进度条，不是统计校准置信度</w:t>
            </w:r>
          </w:p>
        </w:tc>
      </w:tr>
      <w:tr w14:paraId="5A4D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E15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回答写入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CB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答案保存到 preferences；target_role 可回填</w:t>
            </w:r>
          </w:p>
        </w:tc>
        <w:tc>
          <w:tcPr>
            <w:tcW w:w="43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C70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当前回答不会系统地转成新的技能证据，主动补证闭环未完成</w:t>
            </w:r>
          </w:p>
        </w:tc>
      </w:tr>
    </w:tbl>
    <w:p w14:paraId="40B45FF5">
      <w:pPr>
        <w:spacing w:after="0"/>
      </w:pPr>
    </w:p>
    <w:p w14:paraId="6A160A9A">
      <w:pPr>
        <w:pStyle w:val="4"/>
      </w:pPr>
      <w:bookmarkStart w:id="13" w:name="_Toc7256"/>
      <w:r>
        <w:t>3.4 当前十维确定性评分【已实现】</w:t>
      </w:r>
      <w:bookmarkEnd w:id="13"/>
    </w:p>
    <w:p w14:paraId="1B83F673">
      <w:r>
        <w:t>总分 S 为固定加权和：S = 0.34R + 0.10B + 0.12P + 0.12T + 0.08E + 0.07D + 0.06C + 0.05L + 0.04X + 0.02W。各分量落在 0—1 后换算为百分制。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2CA5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D84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维度</w:t>
            </w:r>
          </w:p>
        </w:tc>
        <w:tc>
          <w:tcPr>
            <w:tcW w:w="79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401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权重</w:t>
            </w:r>
          </w:p>
        </w:tc>
        <w:tc>
          <w:tcPr>
            <w:tcW w:w="340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01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当前算法</w:t>
            </w:r>
          </w:p>
        </w:tc>
        <w:tc>
          <w:tcPr>
            <w:tcW w:w="385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8C8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审计判断</w:t>
            </w:r>
          </w:p>
        </w:tc>
      </w:tr>
      <w:tr w14:paraId="449B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69F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R 必备能力匹配</w:t>
            </w:r>
          </w:p>
        </w:tc>
        <w:tc>
          <w:tcPr>
            <w:tcW w:w="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C79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0.34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FA4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岗位必备 L3 技能的加权覆盖率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29B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核心维度；没有可执行 AND/OR/K-of-N 逻辑</w:t>
            </w:r>
          </w:p>
        </w:tc>
      </w:tr>
      <w:tr w14:paraId="3498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71A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B 加分能力匹配</w:t>
            </w:r>
          </w:p>
        </w:tc>
        <w:tc>
          <w:tcPr>
            <w:tcW w:w="79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6E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0.10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E6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加分技能覆盖；无加分项时置 0.5</w:t>
            </w:r>
          </w:p>
        </w:tc>
        <w:tc>
          <w:tcPr>
            <w:tcW w:w="385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8EE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中性值会抬高某些岗位基础分</w:t>
            </w:r>
          </w:p>
        </w:tc>
      </w:tr>
      <w:tr w14:paraId="293EC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6E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P 熟练度</w:t>
            </w:r>
          </w:p>
        </w:tc>
        <w:tc>
          <w:tcPr>
            <w:tcW w:w="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49D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0.12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302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按证据来源/置信阈值映射为 1/.9/.75/.6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E0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LLM抽取统一85，通常落在 .75；非真实熟练度估计</w:t>
            </w:r>
          </w:p>
        </w:tc>
      </w:tr>
      <w:tr w14:paraId="723A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99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T 任务语义匹配</w:t>
            </w:r>
          </w:p>
        </w:tc>
        <w:tc>
          <w:tcPr>
            <w:tcW w:w="79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89E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0.12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BCC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目标/经历与岗位标签/标题的 token Jaccard + 中文二元字组重合</w:t>
            </w:r>
          </w:p>
        </w:tc>
        <w:tc>
          <w:tcPr>
            <w:tcW w:w="385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3D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不是神经语义模型，容易漏掉同义表达</w:t>
            </w:r>
          </w:p>
        </w:tc>
      </w:tr>
      <w:tr w14:paraId="7BB0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CB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 项目证据</w:t>
            </w:r>
          </w:p>
        </w:tc>
        <w:tc>
          <w:tcPr>
            <w:tcW w:w="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43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0.08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8DE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匹配技能中强证据比例；用户确认、置信≥90或证据片段≥120字为强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B8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长文本被当作强证据，可靠性规则较粗</w:t>
            </w:r>
          </w:p>
        </w:tc>
      </w:tr>
      <w:tr w14:paraId="7D72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E8E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D 时效性</w:t>
            </w:r>
          </w:p>
        </w:tc>
        <w:tc>
          <w:tcPr>
            <w:tcW w:w="79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B3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0.07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9B7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当前固定为 0.5</w:t>
            </w:r>
          </w:p>
        </w:tc>
        <w:tc>
          <w:tcPr>
            <w:tcW w:w="385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4C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未提取技能使用时间，维度名与实际能力不一致</w:t>
            </w:r>
          </w:p>
        </w:tc>
      </w:tr>
      <w:tr w14:paraId="6B81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D58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C 场景匹配</w:t>
            </w:r>
          </w:p>
        </w:tc>
        <w:tc>
          <w:tcPr>
            <w:tcW w:w="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17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0.06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2DE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场景文本重合；无信息置中性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A44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依赖自由文本，未标准化场景</w:t>
            </w:r>
          </w:p>
        </w:tc>
      </w:tr>
      <w:tr w14:paraId="6CB9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A8C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 级别匹配</w:t>
            </w:r>
          </w:p>
        </w:tc>
        <w:tc>
          <w:tcPr>
            <w:tcW w:w="79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DB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0.05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1D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目标级别关键词判断；无信息置中性</w:t>
            </w:r>
          </w:p>
        </w:tc>
        <w:tc>
          <w:tcPr>
            <w:tcW w:w="385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04E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无年限、职责深度等联合判断</w:t>
            </w:r>
          </w:p>
        </w:tc>
      </w:tr>
      <w:tr w14:paraId="475B6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BBA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X 可迁移能力</w:t>
            </w:r>
          </w:p>
        </w:tc>
        <w:tc>
          <w:tcPr>
            <w:tcW w:w="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5B1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0.04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B7D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缺失目标技能若与已有技能同属 L2，则计迁移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041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同 L2 过于粗糙，未使用边类型/距离/方向</w:t>
            </w:r>
          </w:p>
        </w:tc>
      </w:tr>
      <w:tr w14:paraId="1DA6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E25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W 已确认偏好</w:t>
            </w:r>
          </w:p>
        </w:tc>
        <w:tc>
          <w:tcPr>
            <w:tcW w:w="79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093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0.02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C5B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已回答偏好项占固定问题库比例</w:t>
            </w:r>
          </w:p>
        </w:tc>
        <w:tc>
          <w:tcPr>
            <w:tcW w:w="385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0D4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衡量回答率多于真实岗位偏好契合</w:t>
            </w:r>
          </w:p>
        </w:tc>
      </w:tr>
    </w:tbl>
    <w:p w14:paraId="2BFB1345">
      <w:pPr>
        <w:spacing w:after="0"/>
      </w:pPr>
    </w:p>
    <w:p w14:paraId="0F2961A2">
      <w:r>
        <w:t>当前置信度为启发式：min(92, 55 + 2×技能数 + min(岗位成员数,20))。它没有通过标注数据做概率校准，因此不应写作“预测正确概率”。</w:t>
      </w:r>
    </w:p>
    <w:p w14:paraId="2475A3D7">
      <w:pPr>
        <w:pStyle w:val="4"/>
      </w:pPr>
      <w:bookmarkStart w:id="14" w:name="_Toc13685"/>
      <w:r>
        <w:t>3.5 差距诊断【已实现，但语义需谨慎】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F61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718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差距类型</w:t>
            </w:r>
          </w:p>
        </w:tc>
        <w:tc>
          <w:tcPr>
            <w:tcW w:w="260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638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当前触发方式</w:t>
            </w:r>
          </w:p>
        </w:tc>
        <w:tc>
          <w:tcPr>
            <w:tcW w:w="272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392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合理解释</w:t>
            </w:r>
          </w:p>
        </w:tc>
        <w:tc>
          <w:tcPr>
            <w:tcW w:w="272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F0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局限</w:t>
            </w:r>
          </w:p>
        </w:tc>
      </w:tr>
      <w:tr w14:paraId="61064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24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confirmed_missing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D9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约束文本含目标技术名等规则触发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F37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用户明确表示不具备/不满足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3BD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文本触发较窄，尚无系统矛盾核验</w:t>
            </w:r>
          </w:p>
        </w:tc>
      </w:tr>
      <w:tr w14:paraId="6DF6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3C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evidence_insufficient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3D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岗位要求较可信但简历无对应证据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35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不能证明已具备，也不能直接断言不会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550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这是当前最值得保留的可信设计</w:t>
            </w:r>
          </w:p>
        </w:tc>
      </w:tr>
      <w:tr w14:paraId="7EF7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179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depth_insufficient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29B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证据深度不足时使用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6CC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有技能但层级/熟练度不够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4EC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熟练度数据目前较弱，触发依据需增强</w:t>
            </w:r>
          </w:p>
        </w:tc>
      </w:tr>
      <w:tr w14:paraId="5497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EB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transferable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49E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已有技能与缺失目标技能同属 L2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FFD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存在相邻能力迁移可能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65D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缺少有向迁移边、距离与迁移成本</w:t>
            </w:r>
          </w:p>
        </w:tc>
      </w:tr>
      <w:tr w14:paraId="5646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A14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low_confidence_requirement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F0A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岗位要求本身置信度低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8DA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先核验岗位需求再否定候选人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AB0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岗位侧抽取和置信标注需要实验支持</w:t>
            </w:r>
          </w:p>
        </w:tc>
      </w:tr>
    </w:tbl>
    <w:p w14:paraId="4AE55700">
      <w:pPr>
        <w:spacing w:after="0"/>
      </w:pPr>
    </w:p>
    <w:p w14:paraId="36A16D3F">
      <w:pPr>
        <w:pStyle w:val="4"/>
      </w:pPr>
      <w:bookmarkStart w:id="15" w:name="_Toc19549"/>
      <w:r>
        <w:t>3.6 学习路径【部分实现】</w:t>
      </w:r>
      <w:bookmarkEnd w:id="15"/>
    </w:p>
    <w:p w14:paraId="26F8D733">
      <w:pPr>
        <w:pStyle w:val="16"/>
      </w:pPr>
      <w:r>
        <w:t>取优先级最高的最多 6 个差距，使用 Kahn 算法做拓扑排序，并检测循环。</w:t>
      </w:r>
    </w:p>
    <w:p w14:paraId="5ADC3FBE">
      <w:pPr>
        <w:pStyle w:val="16"/>
      </w:pPr>
      <w:r>
        <w:t>依赖只来自两类规则：可迁移差距的迁移源若也在差距集中则先学；同一 L2 能力域按重要度从高到低串行。</w:t>
      </w:r>
    </w:p>
    <w:p w14:paraId="4748DD37">
      <w:pPr>
        <w:pStyle w:val="16"/>
      </w:pPr>
      <w:r>
        <w:t>每步生成学习重点、具身智能小实验、代码/实验记录/指标/复盘的验证要求；可迁移项估计 2 周，其余 3 周。</w:t>
      </w:r>
    </w:p>
    <w:p w14:paraId="3E80C818">
      <w:pPr>
        <w:pStyle w:val="16"/>
      </w:pPr>
      <w:r>
        <w:t>因此“拓扑排序”是真的，但“完整知识先修图驱动的个性化课程规划”尚未实现。实践任务文本也明显偏向具身智能，跨岗位泛化有限。</w:t>
      </w:r>
    </w:p>
    <w:p w14:paraId="17C5F5C8">
      <w:pPr>
        <w:pStyle w:val="4"/>
      </w:pPr>
      <w:bookmarkStart w:id="16" w:name="_Toc22106"/>
      <w:r>
        <w:t>3.7 当前 AS-IS 全流程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ED0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7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48B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端到端流程</w:t>
            </w:r>
          </w:p>
        </w:tc>
      </w:tr>
      <w:tr w14:paraId="0756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B8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1. 上传/粘贴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文件检查与文本提取  →  2. DeepSeek 抽取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失败则规则降级  →  3. 证据校验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原文引文锁定  →  4. L3 映射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本地别名/层级  →  5. 固定追问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至少2轮后发布画像  →  6. 十维评分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纯机械、无LLM  →  7. 差距诊断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5类差距  →  8. LLM解释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不得改分/改事实  →  9. 学习路径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启发式拓扑</w:t>
            </w:r>
          </w:p>
        </w:tc>
      </w:tr>
    </w:tbl>
    <w:p w14:paraId="312B646E">
      <w:pPr>
        <w:spacing w:after="0"/>
      </w:pPr>
    </w:p>
    <w:p w14:paraId="4B339AFF">
      <w:pPr>
        <w:pStyle w:val="4"/>
      </w:pPr>
      <w:bookmarkStart w:id="17" w:name="_Toc11256"/>
      <w:r>
        <w:t>3.8 已发现的问题与论文写作红线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8CED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1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55B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问题</w:t>
            </w:r>
          </w:p>
        </w:tc>
        <w:tc>
          <w:tcPr>
            <w:tcW w:w="113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60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严重性</w:t>
            </w:r>
          </w:p>
        </w:tc>
        <w:tc>
          <w:tcPr>
            <w:tcW w:w="379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598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应如何写</w:t>
            </w:r>
          </w:p>
        </w:tc>
      </w:tr>
      <w:tr w14:paraId="1651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5C0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硬约束惩罚当前为 0.0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65C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DE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不能宣称已实现必备条件一票否决或分数封顶</w:t>
            </w:r>
          </w:p>
        </w:tc>
      </w:tr>
      <w:tr w14:paraId="510F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73F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时效性固定 0.5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055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A12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不能把该维度称为真实时间衰减能力</w:t>
            </w:r>
          </w:p>
        </w:tc>
      </w:tr>
      <w:tr w14:paraId="5508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86E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任务语义是词/字组重合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9ED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中高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68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不能称为 Transformer/BERT 语义理解</w:t>
            </w:r>
          </w:p>
        </w:tc>
      </w:tr>
      <w:tr w14:paraId="5AAC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24A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追问回答未进入技能证据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A50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0F0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不能声称已形成主动补证据闭环</w:t>
            </w:r>
          </w:p>
        </w:tc>
      </w:tr>
      <w:tr w14:paraId="6C25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236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当前提问价值不看具体岗位与决策变化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EB6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5D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不能称为决策感知主动学习</w:t>
            </w:r>
          </w:p>
        </w:tc>
      </w:tr>
      <w:tr w14:paraId="64FC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AE7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同 L2 即可迁移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D23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中</w:t>
            </w:r>
          </w:p>
        </w:tc>
        <w:tc>
          <w:tcPr>
            <w:tcW w:w="37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F4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只能写粗粒度迁移启发式</w:t>
            </w:r>
          </w:p>
        </w:tc>
      </w:tr>
      <w:tr w14:paraId="6A50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A8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置信度未校准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AD0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09C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不要解释为真实概率或风险保证</w:t>
            </w:r>
          </w:p>
        </w:tc>
      </w:tr>
      <w:tr w14:paraId="38A54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D49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扫描件 OCR、病毒扫描未接入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4D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中</w:t>
            </w:r>
          </w:p>
        </w:tc>
        <w:tc>
          <w:tcPr>
            <w:tcW w:w="37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C25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明确系统边界与降级路径</w:t>
            </w:r>
          </w:p>
        </w:tc>
      </w:tr>
      <w:tr w14:paraId="28A1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6B1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既往简历提取测试中姓名/学历曾硬编码导致 92.42% 指标失真；技能宏 F1 约 86.11%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3E6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164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必须重做脱敏人工标注集，分字段报告 P/R/F1</w:t>
            </w:r>
          </w:p>
        </w:tc>
      </w:tr>
      <w:tr w14:paraId="3D35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D54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既往匹配实验仅约 3 个合成样本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F49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高</w:t>
            </w:r>
          </w:p>
        </w:tc>
        <w:tc>
          <w:tcPr>
            <w:tcW w:w="37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9A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6"/>
              </w:rPr>
              <w:t>不能据此声称匹配准确率达到 90%</w:t>
            </w:r>
          </w:p>
        </w:tc>
      </w:tr>
    </w:tbl>
    <w:p w14:paraId="06081A82">
      <w:pPr>
        <w:spacing w:after="0"/>
      </w:pPr>
    </w:p>
    <w:p w14:paraId="30259F69">
      <w:pPr>
        <w:pStyle w:val="3"/>
      </w:pPr>
      <w:bookmarkStart w:id="18" w:name="_Toc29011"/>
      <w:r>
        <w:t>4. 从最初到现在：全部创新点的演进与审计</w:t>
      </w:r>
      <w:bookmarkEnd w:id="18"/>
    </w:p>
    <w:p w14:paraId="173727A9">
      <w:r>
        <w:t>下面按讨论演进分为四代。后续方案不是简单推翻前面，而是把常见组件降级为可信底座，把真正的新颖性集中到一个清晰、可形式化、可实验的核心问题。</w:t>
      </w:r>
    </w:p>
    <w:p w14:paraId="60B2EB3C">
      <w:pPr>
        <w:pStyle w:val="4"/>
      </w:pPr>
      <w:bookmarkStart w:id="19" w:name="_Toc11217"/>
      <w:r>
        <w:t>4.1 第一代：双引擎可信匹配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A55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D82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创新点</w:t>
            </w:r>
          </w:p>
        </w:tc>
        <w:tc>
          <w:tcPr>
            <w:tcW w:w="340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3E6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基本思想</w:t>
            </w:r>
          </w:p>
        </w:tc>
        <w:tc>
          <w:tcPr>
            <w:tcW w:w="136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06C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状态</w:t>
            </w:r>
          </w:p>
        </w:tc>
        <w:tc>
          <w:tcPr>
            <w:tcW w:w="294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0D6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当前评价</w:t>
            </w:r>
          </w:p>
        </w:tc>
      </w:tr>
      <w:tr w14:paraId="73C5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EAE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 抽取 + 机械评分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9A5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大模型负责理解自由文本，固定规则负责分数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D2E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已实现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687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系统架构亮点；单独论文新颖性中等偏低</w:t>
            </w:r>
          </w:p>
        </w:tc>
      </w:tr>
      <w:tr w14:paraId="4822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91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精确证据锁定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527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每个事实附原文片段并做本地验证</w:t>
            </w:r>
          </w:p>
        </w:tc>
        <w:tc>
          <w:tcPr>
            <w:tcW w:w="13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CC6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已实现</w:t>
            </w:r>
          </w:p>
        </w:tc>
        <w:tc>
          <w:tcPr>
            <w:tcW w:w="29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716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真实性很强；属于可信工程方法</w:t>
            </w:r>
          </w:p>
        </w:tc>
      </w:tr>
      <w:tr w14:paraId="74EC3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F2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十维确定性评分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AE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能力、熟练度、任务、证据、时效、场景等固定加权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6A2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已实现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6F1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可解释，但权重和部分维度尚未标定</w:t>
            </w:r>
          </w:p>
        </w:tc>
      </w:tr>
      <w:tr w14:paraId="3813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C2E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缺证据不等于不会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387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将 evidence_insufficient 与 confirmed_missing 分开</w:t>
            </w:r>
          </w:p>
        </w:tc>
        <w:tc>
          <w:tcPr>
            <w:tcW w:w="13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C9B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已实现</w:t>
            </w:r>
          </w:p>
        </w:tc>
        <w:tc>
          <w:tcPr>
            <w:tcW w:w="29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225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有价值的语义设计，可成为新方法的基础状态</w:t>
            </w:r>
          </w:p>
        </w:tc>
      </w:tr>
      <w:tr w14:paraId="63D0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1AD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版本化、哈希与可重放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F3A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记录算法版本、快照和输入哈希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BFF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已实现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19E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审计基础设施，不是核心算法贡献</w:t>
            </w:r>
          </w:p>
        </w:tc>
      </w:tr>
      <w:tr w14:paraId="423B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022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匹配—诊断—学习—复评</w:t>
            </w:r>
          </w:p>
        </w:tc>
        <w:tc>
          <w:tcPr>
            <w:tcW w:w="34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F67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从分数走向可行动导航</w:t>
            </w:r>
          </w:p>
        </w:tc>
        <w:tc>
          <w:tcPr>
            <w:tcW w:w="13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1CA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部分实现</w:t>
            </w:r>
          </w:p>
        </w:tc>
        <w:tc>
          <w:tcPr>
            <w:tcW w:w="29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12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闭环有比赛价值，学术上需更强优化目标</w:t>
            </w:r>
          </w:p>
        </w:tc>
      </w:tr>
    </w:tbl>
    <w:p w14:paraId="2637A796">
      <w:pPr>
        <w:spacing w:after="0"/>
      </w:pPr>
    </w:p>
    <w:p w14:paraId="55E1DD29">
      <w:pPr>
        <w:pStyle w:val="4"/>
      </w:pPr>
      <w:bookmarkStart w:id="20" w:name="_Toc1306"/>
      <w:r>
        <w:t>4.2 第二代：证据优先的精细化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8D3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46C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创新点</w:t>
            </w:r>
          </w:p>
        </w:tc>
        <w:tc>
          <w:tcPr>
            <w:tcW w:w="351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34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基本思想</w:t>
            </w:r>
          </w:p>
        </w:tc>
        <w:tc>
          <w:tcPr>
            <w:tcW w:w="15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4E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状态</w:t>
            </w:r>
          </w:p>
        </w:tc>
        <w:tc>
          <w:tcPr>
            <w:tcW w:w="255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117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价值判断</w:t>
            </w:r>
          </w:p>
        </w:tc>
      </w:tr>
      <w:tr w14:paraId="73C45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0FA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四阶段解析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CF6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LLM发现 → 原文 span 锁定 → 本地标准化 → 规则验证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F7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前三步大体已实现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66F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建议正式命名为证据约束解析管线</w:t>
            </w:r>
          </w:p>
        </w:tc>
      </w:tr>
      <w:tr w14:paraId="3368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4FE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多状态技能证据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A5F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必备/加分/迁移/证据不足；进一步扩展确认、未知、矛盾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715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部分实现</w:t>
            </w:r>
          </w:p>
        </w:tc>
        <w:tc>
          <w:tcPr>
            <w:tcW w:w="255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CB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是后续区间评分的状态空间</w:t>
            </w:r>
          </w:p>
        </w:tc>
      </w:tr>
      <w:tr w14:paraId="7448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0FA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 隔离不变性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BFF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同一结构化事实无论解释模型如何变化，机械分必须不变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AC6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原则已实现，实验未做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359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推荐设计模型替换/温度/提示扰动测试</w:t>
            </w:r>
          </w:p>
        </w:tc>
      </w:tr>
      <w:tr w14:paraId="4786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527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时间衰减与持续使用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6C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按技能最近使用时间、持续时长、项目强度计算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B16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未实现</w:t>
            </w:r>
          </w:p>
        </w:tc>
        <w:tc>
          <w:tcPr>
            <w:tcW w:w="255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6B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必要升级，但单独并不新</w:t>
            </w:r>
          </w:p>
        </w:tc>
      </w:tr>
      <w:tr w14:paraId="6A65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452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证据级抽取指标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0D0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Exact Span、Evidence Accuracy、Hallucination Rate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C0D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未实验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3DE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比只测字段正确率更可信</w:t>
            </w:r>
          </w:p>
        </w:tc>
      </w:tr>
      <w:tr w14:paraId="5A67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360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格式扰动与端到端归因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D5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版式、同义改写、OCR噪声下测抽取误差如何传到匹配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CC0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未实验</w:t>
            </w:r>
          </w:p>
        </w:tc>
        <w:tc>
          <w:tcPr>
            <w:tcW w:w="255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C3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实验设计亮点</w:t>
            </w:r>
          </w:p>
        </w:tc>
      </w:tr>
      <w:tr w14:paraId="478B5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63E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反事实公平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4FC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仅替换姓名/性别线索等敏感信息，分数应保持不变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74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未实验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977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必要可信实验，不能单独作为新算法</w:t>
            </w:r>
          </w:p>
        </w:tc>
      </w:tr>
    </w:tbl>
    <w:p w14:paraId="7BB47524">
      <w:pPr>
        <w:spacing w:after="0"/>
      </w:pPr>
    </w:p>
    <w:p w14:paraId="0C773419">
      <w:pPr>
        <w:pStyle w:val="4"/>
      </w:pPr>
      <w:bookmarkStart w:id="21" w:name="_Toc9640"/>
      <w:r>
        <w:t>4.3 第三代：证明携带式匹配（PC-PJM）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700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53B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创新点</w:t>
            </w:r>
          </w:p>
        </w:tc>
        <w:tc>
          <w:tcPr>
            <w:tcW w:w="351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21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基本思想</w:t>
            </w:r>
          </w:p>
        </w:tc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CC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状态</w:t>
            </w:r>
          </w:p>
        </w:tc>
        <w:tc>
          <w:tcPr>
            <w:tcW w:w="266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00B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新颖性审计</w:t>
            </w:r>
          </w:p>
        </w:tc>
      </w:tr>
      <w:tr w14:paraId="2FB47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6C7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分数证明图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78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分数 → 维度 → 规则 → 标准技能 → 原文证据的完整可追溯链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1E6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待实现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E5C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很适合答辩展示，但证据图/可解释图已有近似工作</w:t>
            </w:r>
          </w:p>
        </w:tc>
      </w:tr>
      <w:tr w14:paraId="044D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903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可执行 JD DSL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0B7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MUST、SHOULD、OR、K_OF_N、年限、时效、场景等表达式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23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待实现</w:t>
            </w:r>
          </w:p>
        </w:tc>
        <w:tc>
          <w:tcPr>
            <w:tcW w:w="26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93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强烈推荐作为工程升级；不是充分论文核心</w:t>
            </w:r>
          </w:p>
        </w:tc>
      </w:tr>
      <w:tr w14:paraId="548E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22D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三类差距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AD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能力缺失、证据缺失、时间过期分别处理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1C5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部分实现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55B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比单一缺失更符合真实招聘</w:t>
            </w:r>
          </w:p>
        </w:tc>
      </w:tr>
      <w:tr w14:paraId="7DF6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4F2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最小充分提升集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8A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求解最少补哪些能力/证据即可跨过阈值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97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待实现</w:t>
            </w:r>
          </w:p>
        </w:tc>
        <w:tc>
          <w:tcPr>
            <w:tcW w:w="26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89E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与算法追索/反事实解释接近，应谨慎主张</w:t>
            </w:r>
          </w:p>
        </w:tc>
      </w:tr>
      <w:tr w14:paraId="60B2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1DB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选择性决策/共形拒答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05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不确定时不强行匹配，交给补证或人工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A1D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待实现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218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通用方法成熟，可作为安全层</w:t>
            </w:r>
          </w:p>
        </w:tc>
      </w:tr>
      <w:tr w14:paraId="5A07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6C5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证明链破坏测试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B92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删除或篡改证据时，相应分数必须单调下降或保持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18F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待实验</w:t>
            </w:r>
          </w:p>
        </w:tc>
        <w:tc>
          <w:tcPr>
            <w:tcW w:w="26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2AE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很好的变形测试，不宜称全新理论</w:t>
            </w:r>
          </w:p>
        </w:tc>
      </w:tr>
    </w:tbl>
    <w:p w14:paraId="351155FC">
      <w:pPr>
        <w:spacing w:after="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E0F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A2D16B2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为什么第三代还不够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JobMatchAI 已经把 Transformer、技能知识图谱、BM25 与可解释重排组合；HRGraph 等工作也使用 LLM 构建 HR 知识图谱。证明携带、反事实建议、共形拒答在其他领域亦有成熟先例。因此 PC-PJM 更适合做可信系统总架构，而不是论文唯一算法贡献。</w:t>
            </w:r>
          </w:p>
        </w:tc>
      </w:tr>
    </w:tbl>
    <w:p w14:paraId="1E209915">
      <w:pPr>
        <w:spacing w:after="0"/>
      </w:pPr>
    </w:p>
    <w:p w14:paraId="5908EFD7">
      <w:pPr>
        <w:pStyle w:val="4"/>
      </w:pPr>
      <w:bookmarkStart w:id="22" w:name="_Toc10926"/>
      <w:r>
        <w:t>4.4 第四代：决策感知主动证据获取（DAEA-PJF）</w:t>
      </w:r>
      <w:bookmarkEnd w:id="22"/>
    </w:p>
    <w:p w14:paraId="217438E3">
      <w:r>
        <w:t>真正值得作为论文核心的问题是：简历天然不完整。系统不能因为简历没写就判定不会，也不能无休止追问。于是把匹配改写为序贯决策：在当前证据下维护分数上下界，选择最可能改变结论且成本、隐私和操纵风险最低的问题；当结论已稳健或问题价值很低时停止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7AA4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3F5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创新点</w:t>
            </w:r>
          </w:p>
        </w:tc>
        <w:tc>
          <w:tcPr>
            <w:tcW w:w="36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F6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基本思想</w:t>
            </w:r>
          </w:p>
        </w:tc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A6D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定位</w:t>
            </w:r>
          </w:p>
        </w:tc>
        <w:tc>
          <w:tcPr>
            <w:tcW w:w="266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57A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为什么更强</w:t>
            </w:r>
          </w:p>
        </w:tc>
      </w:tr>
      <w:tr w14:paraId="3E07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D4D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区间评分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53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对未知证据分别取保守下界 L 与乐观上界 U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594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论文核心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1B1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把“证据不足”从文字标签变成可计算的不确定区间</w:t>
            </w:r>
          </w:p>
        </w:tc>
      </w:tr>
      <w:tr w14:paraId="5B43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880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决策价值选题</w:t>
            </w:r>
          </w:p>
        </w:tc>
        <w:tc>
          <w:tcPr>
            <w:tcW w:w="36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7E0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问题价值取决于它预计缩小区间、改变标签或稳定排序的程度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C2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论文核心</w:t>
            </w:r>
          </w:p>
        </w:tc>
        <w:tc>
          <w:tcPr>
            <w:tcW w:w="26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7E4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与当前固定问题库启发式形成明确算法差异</w:t>
            </w:r>
          </w:p>
        </w:tc>
      </w:tr>
      <w:tr w14:paraId="61DE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885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候选人—岗位特定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982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同一候选人面对不同岗位会被问不同问题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BBC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论文核心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6F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区别于仅从 JD 自动生成通用筛选题</w:t>
            </w:r>
          </w:p>
        </w:tc>
      </w:tr>
      <w:tr w14:paraId="6E71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38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成本/隐私/公平约束</w:t>
            </w:r>
          </w:p>
        </w:tc>
        <w:tc>
          <w:tcPr>
            <w:tcW w:w="36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D0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高负担、高隐私或可能产生群体不公平的问题受惩罚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843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论文核心组成</w:t>
            </w:r>
          </w:p>
        </w:tc>
        <w:tc>
          <w:tcPr>
            <w:tcW w:w="26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521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形成多目标真实决策</w:t>
            </w:r>
          </w:p>
        </w:tc>
      </w:tr>
      <w:tr w14:paraId="2093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3B5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安全停止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B34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L≥阈值安全匹配，U&lt;阈值安全不匹配，否则继续询问/转人工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895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论文核心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826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结论与证据充分性直接关联</w:t>
            </w:r>
          </w:p>
        </w:tc>
      </w:tr>
      <w:tr w14:paraId="78FA3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992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LLM只负责话术与答案抽取</w:t>
            </w:r>
          </w:p>
        </w:tc>
        <w:tc>
          <w:tcPr>
            <w:tcW w:w="36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171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规划器决定问什么，评分器决定结果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7C4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可直接沿用双引擎边界</w:t>
            </w:r>
          </w:p>
        </w:tc>
        <w:tc>
          <w:tcPr>
            <w:tcW w:w="266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01F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与 2026 AFA 对 LLM 规划能力的警示一致</w:t>
            </w:r>
          </w:p>
        </w:tc>
      </w:tr>
    </w:tbl>
    <w:p w14:paraId="41E39886">
      <w:pPr>
        <w:spacing w:after="0"/>
      </w:pPr>
    </w:p>
    <w:p w14:paraId="5D58DAE1">
      <w:pPr>
        <w:pStyle w:val="4"/>
      </w:pPr>
      <w:bookmarkStart w:id="23" w:name="_Toc25529"/>
      <w:r>
        <w:t>4.5 强化版：鲁棒抗操纵主动取证（R-DAEA-PJF）</w:t>
      </w:r>
      <w:bookmarkEnd w:id="23"/>
    </w:p>
    <w:p w14:paraId="67CE4B35">
      <w:r>
        <w:t>招聘与普通主动特征获取的关键差异是：信息提供者具有策略性。候选人可能诚实、遗漏、夸大或自相矛盾。因此推荐在 DAEA 上增加证据可靠度和操纵风险，形成 R-DAEA-PJF（Robust Decision-Aware Active Evidence Acquisition for Person–Job Fit）。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00F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DD8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证据层级</w:t>
            </w:r>
          </w:p>
        </w:tc>
        <w:tc>
          <w:tcPr>
            <w:tcW w:w="260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2A8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例子</w:t>
            </w:r>
          </w:p>
        </w:tc>
        <w:tc>
          <w:tcPr>
            <w:tcW w:w="272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4F7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计分原则</w:t>
            </w:r>
          </w:p>
        </w:tc>
        <w:tc>
          <w:tcPr>
            <w:tcW w:w="272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8F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验证方式</w:t>
            </w:r>
          </w:p>
        </w:tc>
      </w:tr>
      <w:tr w14:paraId="6F89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80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自我声明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28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“我精通 Kubernetes”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0E4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只缩小部分区间，不直接给满分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FF1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追问情境、项目、时间和可复核产物</w:t>
            </w:r>
          </w:p>
        </w:tc>
      </w:tr>
      <w:tr w14:paraId="7B40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34A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上下文证据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B5B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项目职责中出现部署、监控、故障处理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CB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按证据完整性提高可信度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7FB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原文 span + 多字段一致性</w:t>
            </w:r>
          </w:p>
        </w:tc>
      </w:tr>
      <w:tr w14:paraId="666E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142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可验证证据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EE5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代码仓库、证书、项目指标、可检查交付物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F3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允许更大幅度缩小区间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E5A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人工或外部验证接口</w:t>
            </w:r>
          </w:p>
        </w:tc>
      </w:tr>
      <w:tr w14:paraId="1E16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F53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矛盾证据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D1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年限、时间线、职责前后冲突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2CB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上界受限或转人工，不自动惩罚敏感群体</w:t>
            </w:r>
          </w:p>
        </w:tc>
        <w:tc>
          <w:tcPr>
            <w:tcW w:w="272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921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跨段落一致性与时间线检查</w:t>
            </w:r>
          </w:p>
        </w:tc>
      </w:tr>
    </w:tbl>
    <w:p w14:paraId="378BAD1E">
      <w:pPr>
        <w:spacing w:after="0"/>
      </w:pPr>
    </w:p>
    <w:p w14:paraId="19E71493">
      <w:pPr>
        <w:pStyle w:val="3"/>
      </w:pPr>
      <w:bookmarkStart w:id="24" w:name="_Toc11188"/>
      <w:r>
        <w:t>5. 创新点横向对比：哪些保留，哪些降级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0672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40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候选创新</w:t>
            </w:r>
          </w:p>
        </w:tc>
        <w:tc>
          <w:tcPr>
            <w:tcW w:w="13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72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新颖性</w:t>
            </w:r>
          </w:p>
        </w:tc>
        <w:tc>
          <w:tcPr>
            <w:tcW w:w="13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51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落地性</w:t>
            </w:r>
          </w:p>
        </w:tc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76C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论文价值</w:t>
            </w:r>
          </w:p>
        </w:tc>
        <w:tc>
          <w:tcPr>
            <w:tcW w:w="334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64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最终定位</w:t>
            </w:r>
          </w:p>
        </w:tc>
      </w:tr>
      <w:tr w14:paraId="5914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4E4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LLM抽取、规则评分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F66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F5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7F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33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FF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保留为可信底座，不单独当论文核心</w:t>
            </w:r>
          </w:p>
        </w:tc>
      </w:tr>
      <w:tr w14:paraId="314B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015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证据锁定与本地映射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5C6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3A0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C4E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33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56B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保留；支撑抽取实验和审计</w:t>
            </w:r>
          </w:p>
        </w:tc>
      </w:tr>
      <w:tr w14:paraId="3E66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0C2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十维固定加权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708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低—中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AA2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1A8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33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6BC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保留但需标定；权重本身不宣称新</w:t>
            </w:r>
          </w:p>
        </w:tc>
      </w:tr>
      <w:tr w14:paraId="4EC3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BD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知识图谱迁移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21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低—中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BC1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60C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33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35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改为有向迁移/先修图，作为组件</w:t>
            </w:r>
          </w:p>
        </w:tc>
      </w:tr>
      <w:tr w14:paraId="01FA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11D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证明图/可执行JD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D10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5E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611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中高</w:t>
            </w:r>
          </w:p>
        </w:tc>
        <w:tc>
          <w:tcPr>
            <w:tcW w:w="33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817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工程亮点和论文可解释层</w:t>
            </w:r>
          </w:p>
        </w:tc>
      </w:tr>
      <w:tr w14:paraId="5C10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01A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最小提升集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16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540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BF1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33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5B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作为导航算法或消融，不作唯一贡献</w:t>
            </w:r>
          </w:p>
        </w:tc>
      </w:tr>
      <w:tr w14:paraId="0550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219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共形/选择性拒答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F44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中（应用迁移）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99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EF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33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0A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作为安全保证层</w:t>
            </w:r>
          </w:p>
        </w:tc>
      </w:tr>
      <w:tr w14:paraId="65A8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5B7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决策感知主动取证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9F7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较高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35B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4C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33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280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论文主贡献</w:t>
            </w:r>
          </w:p>
        </w:tc>
      </w:tr>
      <w:tr w14:paraId="7A20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92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抗操纵证据获取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5E6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较高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C1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CE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33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651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形成招聘场景差异化</w:t>
            </w:r>
          </w:p>
        </w:tc>
      </w:tr>
      <w:tr w14:paraId="1A4F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95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证据遮蔽新基准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F09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较高（任务/评测）</w:t>
            </w:r>
          </w:p>
        </w:tc>
        <w:tc>
          <w:tcPr>
            <w:tcW w:w="1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892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833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高</w:t>
            </w:r>
          </w:p>
        </w:tc>
        <w:tc>
          <w:tcPr>
            <w:tcW w:w="33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D71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推荐作为第二贡献</w:t>
            </w:r>
          </w:p>
        </w:tc>
      </w:tr>
    </w:tbl>
    <w:p w14:paraId="22DF3D37">
      <w:pPr>
        <w:spacing w:after="0"/>
      </w:pPr>
    </w:p>
    <w:p w14:paraId="315A7F9B">
      <w:pPr>
        <w:pStyle w:val="3"/>
      </w:pPr>
      <w:bookmarkStart w:id="25" w:name="_Toc22560"/>
      <w:r>
        <w:t xml:space="preserve">6. </w:t>
      </w:r>
      <w:bookmarkStart w:id="54" w:name="_GoBack"/>
      <w:r>
        <w:t>最推荐的总组合：可信底座 + 一个清晰论文核心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7F6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E4AF991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推荐方案名称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中文：面向不完整简历的鲁棒决策感知主动证据获取人岗匹配框架。英文：R-DAEA-PJF — Robust Decision-Aware Active Evidence Acquisition for Person–Job Fit。产品/比赛展示名可用“可信主动取证人岗匹配导航”。</w:t>
            </w:r>
          </w:p>
        </w:tc>
      </w:tr>
    </w:tbl>
    <w:p w14:paraId="415FC39B">
      <w:pPr>
        <w:spacing w:after="0"/>
      </w:pPr>
    </w:p>
    <w:p w14:paraId="6ACF530F">
      <w:pPr>
        <w:pStyle w:val="4"/>
      </w:pPr>
      <w:bookmarkStart w:id="26" w:name="_Toc27830"/>
      <w:r>
        <w:t>6.1 两层贡献结构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5C9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C26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层</w:t>
            </w:r>
          </w:p>
        </w:tc>
        <w:tc>
          <w:tcPr>
            <w:tcW w:w="442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573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组成</w:t>
            </w:r>
          </w:p>
        </w:tc>
        <w:tc>
          <w:tcPr>
            <w:tcW w:w="238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9F4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作用</w:t>
            </w:r>
          </w:p>
        </w:tc>
        <w:tc>
          <w:tcPr>
            <w:tcW w:w="22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51C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宣称口径</w:t>
            </w:r>
          </w:p>
        </w:tc>
      </w:tr>
      <w:tr w14:paraId="5DCC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48D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可信系统底座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9A1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DeepSeek证据抽取、本地L3映射、可执行JD、十维机械分、证明链、差距和路径、LLM解释隔离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B1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保证真实性、复现性、可申诉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438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系统设计/工程贡献；其中已有模块需如实标明</w:t>
            </w:r>
          </w:p>
        </w:tc>
      </w:tr>
      <w:tr w14:paraId="2437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819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论文算法核心</w:t>
            </w:r>
          </w:p>
        </w:tc>
        <w:tc>
          <w:tcPr>
            <w:tcW w:w="442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F9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区间评分、决策价值选题、成本/隐私/公平/操纵约束、安全停止</w:t>
            </w:r>
          </w:p>
        </w:tc>
        <w:tc>
          <w:tcPr>
            <w:tcW w:w="238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2E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在不完整简历下用更少问题得到更稳健结论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7B9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新问题设定 + 新目标函数/策略 + 新评测基准</w:t>
            </w:r>
          </w:p>
        </w:tc>
      </w:tr>
    </w:tbl>
    <w:p w14:paraId="0ABCC633">
      <w:pPr>
        <w:spacing w:after="0"/>
      </w:pPr>
    </w:p>
    <w:p w14:paraId="52C7D064">
      <w:pPr>
        <w:pStyle w:val="4"/>
      </w:pPr>
      <w:bookmarkStart w:id="27" w:name="_Toc11416"/>
      <w:r>
        <w:t>6.2 目标 TO-BE 全流程</w:t>
      </w:r>
      <w:bookmarkEnd w:id="2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D80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75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BFA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端到端流程</w:t>
            </w:r>
          </w:p>
        </w:tc>
      </w:tr>
      <w:tr w14:paraId="6B72E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45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1. 安全解析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PDF/DOCX/TXT；OCR单独标记  →  2. 证据抽取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DeepSeek候选事实 + exact span  →  3. 标准化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职业/技能/项目/时间映射  →  4. 岗位编译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MUST/OR/K_OF_N/年限/时效  →  5. 证据状态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确认/上下文/自述/未知/矛盾  →  6. 区间评分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下界L、上界U、硬门槛  →  7. 主动取证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最大决策价值问题  →  8. 一致性核验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原文/回答/时间线/可验证物  →  9. 安全决策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匹配/不匹配/继续问/人工  →  10. 诊断导航</w:t>
            </w:r>
            <w:r>
              <w:rPr>
                <w:rFonts w:ascii="Calibri" w:hAnsi="Calibri" w:eastAsia="微软雅黑"/>
                <w:b w:val="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18"/>
              </w:rPr>
              <w:t>最小提升集 + 先修路径 + 复评</w:t>
            </w:r>
          </w:p>
        </w:tc>
      </w:tr>
    </w:tbl>
    <w:p w14:paraId="3823EB54">
      <w:pPr>
        <w:spacing w:after="0"/>
      </w:pPr>
    </w:p>
    <w:p w14:paraId="3987B52C">
      <w:pPr>
        <w:pStyle w:val="4"/>
      </w:pPr>
      <w:bookmarkStart w:id="28" w:name="_Toc21106"/>
      <w:r>
        <w:t>6.3 形式化定义</w:t>
      </w:r>
      <w:bookmarkEnd w:id="28"/>
    </w:p>
    <w:p w14:paraId="5741A311">
      <w:r>
        <w:t>设岗位为 j，候选人完整但不可完全观测的能力事实为 x；第 t 轮已获得证据集合 Oₜ，未知事实集合为 Uₜ。机械评分函数 f(x,j) 不含 LLM 随机输出。</w:t>
      </w:r>
    </w:p>
    <w:p w14:paraId="1A7AD65D">
      <w:pPr>
        <w:pStyle w:val="16"/>
      </w:pPr>
      <w:r>
        <w:t>保守下界：Lₜ = min f(x,j)，其中 x 与当前已核验证据 Oₜ 一致。</w:t>
      </w:r>
    </w:p>
    <w:p w14:paraId="78D69609">
      <w:pPr>
        <w:pStyle w:val="16"/>
      </w:pPr>
      <w:r>
        <w:t>乐观上界：Uₜ = max f(x,j)，其中未知项只能在岗位规则允许的范围内变化。</w:t>
      </w:r>
    </w:p>
    <w:p w14:paraId="638CF86C">
      <w:pPr>
        <w:pStyle w:val="16"/>
      </w:pPr>
      <w:r>
        <w:t>安全匹配：若 Lₜ ≥ τ，则无论剩余未知信息怎样取值，候选人均跨过阈值。</w:t>
      </w:r>
    </w:p>
    <w:p w14:paraId="7D1FD9C8">
      <w:pPr>
        <w:pStyle w:val="16"/>
      </w:pPr>
      <w:r>
        <w:t>安全不匹配：若 Uₜ &lt; τ，则即使未知项取最有利值也不能跨过阈值。</w:t>
      </w:r>
    </w:p>
    <w:p w14:paraId="15AE6B98">
      <w:pPr>
        <w:pStyle w:val="16"/>
      </w:pPr>
      <w:r>
        <w:t>不确定：若 Lₜ &lt; τ ≤ Uₜ，则必须继续取证或转人工，不能把未知强制填成 0。</w:t>
      </w:r>
    </w:p>
    <w:p w14:paraId="658FB465">
      <w:r>
        <w:t>对候选问题 q，定义：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AC3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64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CBF3E95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选题目标函数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q* = argmax_q [ VoI(q) − λ·Cost(q) − μ·Privacy(q) − ν·FairnessRisk(q) − γ·ManipulationRisk(q) ]。其中 VoI 可由期望区间缩减、期望标签变化、排序稳定性提升或决策风险下降定义。</w:t>
            </w:r>
          </w:p>
        </w:tc>
      </w:tr>
    </w:tbl>
    <w:p w14:paraId="3DD2FD2C">
      <w:pPr>
        <w:spacing w:after="0"/>
      </w:pPr>
    </w:p>
    <w:p w14:paraId="50DB610C">
      <w:pPr>
        <w:pStyle w:val="4"/>
      </w:pPr>
      <w:bookmarkStart w:id="29" w:name="_Toc21778"/>
      <w:r>
        <w:t>6.4 问题价值怎样落地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E1F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D2D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价值分量</w:t>
            </w:r>
          </w:p>
        </w:tc>
        <w:tc>
          <w:tcPr>
            <w:tcW w:w="453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565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可计算定义</w:t>
            </w:r>
          </w:p>
        </w:tc>
        <w:tc>
          <w:tcPr>
            <w:tcW w:w="36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EEF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例子</w:t>
            </w:r>
          </w:p>
        </w:tc>
      </w:tr>
      <w:tr w14:paraId="0BE9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8F2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阈值价值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AC5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询问后使 L≥τ 或 U&lt;τ 的概率/最坏情形改善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A0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岗位必须 SQL，当前未知；核验后可能直接决定结果</w:t>
            </w:r>
          </w:p>
        </w:tc>
      </w:tr>
      <w:tr w14:paraId="2A4A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5E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区间缩减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772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当前宽度(U−L)减去回答后期望宽度</w:t>
            </w:r>
          </w:p>
        </w:tc>
        <w:tc>
          <w:tcPr>
            <w:tcW w:w="36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DF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核验关键技能比询问泛泛工作偏好更有价值</w:t>
            </w:r>
          </w:p>
        </w:tc>
      </w:tr>
      <w:tr w14:paraId="185A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699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排序稳定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D16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候选人在 top-k 中的最坏/最好名次区间缩小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1D4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批量招聘时优先问可能改变前10名的问题</w:t>
            </w:r>
          </w:p>
        </w:tc>
      </w:tr>
      <w:tr w14:paraId="0A58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43D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成本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90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回答时间、认知负担、外部验证成本</w:t>
            </w:r>
          </w:p>
        </w:tc>
        <w:tc>
          <w:tcPr>
            <w:tcW w:w="36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FA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上传项目证据的成本高于回答是否使用过某工具</w:t>
            </w:r>
          </w:p>
        </w:tc>
      </w:tr>
      <w:tr w14:paraId="4AAD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5C0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隐私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34B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问题是否涉及不必要的个人敏感信息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AA1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不询问年龄、性别、婚育等与资格无关内容</w:t>
            </w:r>
          </w:p>
        </w:tc>
      </w:tr>
      <w:tr w14:paraId="6CFE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D22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公平风险</w:t>
            </w:r>
          </w:p>
        </w:tc>
        <w:tc>
          <w:tcPr>
            <w:tcW w:w="453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6D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问题缺失率或代价是否对群体不均衡</w:t>
            </w:r>
          </w:p>
        </w:tc>
        <w:tc>
          <w:tcPr>
            <w:tcW w:w="36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205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付费证书不应成为唯一可验证证据</w:t>
            </w:r>
          </w:p>
        </w:tc>
      </w:tr>
      <w:tr w14:paraId="0D66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F67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操纵风险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A35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问题是否易通过空泛自述获得高分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D4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“是否精通”风险高；情境化追问风险较低</w:t>
            </w:r>
          </w:p>
        </w:tc>
      </w:tr>
    </w:tbl>
    <w:p w14:paraId="3ED726EF">
      <w:pPr>
        <w:spacing w:after="0"/>
      </w:pPr>
    </w:p>
    <w:p w14:paraId="1A2F7631">
      <w:pPr>
        <w:pStyle w:val="4"/>
      </w:pPr>
      <w:bookmarkStart w:id="30" w:name="_Toc17054"/>
      <w:r>
        <w:t>6.5 推荐证据状态机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570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EC8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状态</w:t>
            </w:r>
          </w:p>
        </w:tc>
        <w:tc>
          <w:tcPr>
            <w:tcW w:w="306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8D5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含义</w:t>
            </w:r>
          </w:p>
        </w:tc>
        <w:tc>
          <w:tcPr>
            <w:tcW w:w="300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7F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对区间的影响</w:t>
            </w:r>
          </w:p>
        </w:tc>
        <w:tc>
          <w:tcPr>
            <w:tcW w:w="19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CA0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允许的转移</w:t>
            </w:r>
          </w:p>
        </w:tc>
      </w:tr>
      <w:tr w14:paraId="4A4C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31C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unknown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07F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尚无证据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6A2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下界不加分，上界保留可能性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ACB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self_claim/contextual/verified/contradicted</w:t>
            </w:r>
          </w:p>
        </w:tc>
      </w:tr>
      <w:tr w14:paraId="5046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E48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self_claim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A8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候选人自述但缺场景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F97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有限提高下界，仍保持较宽上界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FDB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contextual/verified/contradicted</w:t>
            </w:r>
          </w:p>
        </w:tc>
      </w:tr>
      <w:tr w14:paraId="013C0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C5C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contextual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6E2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原文或回答含任务、动作、对象和结果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D63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明显提高下界并缩小区间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A93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verified/contradicted</w:t>
            </w:r>
          </w:p>
        </w:tc>
      </w:tr>
      <w:tr w14:paraId="1D93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4AB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verified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3CB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可复核项目、证书或人工确认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AF2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按规则确定计分，区间接近点值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C4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contradicted（仅有新冲突时）</w:t>
            </w:r>
          </w:p>
        </w:tc>
      </w:tr>
      <w:tr w14:paraId="510E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534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transferable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C4B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有邻近能力但目标技能未直接证明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8E1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按迁移边/距离给受限上界和较低下界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E2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contextual/verified</w:t>
            </w:r>
          </w:p>
        </w:tc>
      </w:tr>
      <w:tr w14:paraId="2896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EBE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contradicted</w:t>
            </w:r>
          </w:p>
        </w:tc>
        <w:tc>
          <w:tcPr>
            <w:tcW w:w="30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D5C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证据互相冲突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E08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限制上界，标记人工复核</w:t>
            </w:r>
          </w:p>
        </w:tc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511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verified/人工裁定</w:t>
            </w:r>
          </w:p>
        </w:tc>
      </w:tr>
      <w:tr w14:paraId="5EE7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25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confirmed_missing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434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候选人明确不具备或硬事实不满足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BA9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上下界均按缺失处理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239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→ verified（出现新证据并审计）</w:t>
            </w:r>
          </w:p>
        </w:tc>
      </w:tr>
    </w:tbl>
    <w:p w14:paraId="5A11E5AB">
      <w:pPr>
        <w:spacing w:after="0"/>
      </w:pPr>
    </w:p>
    <w:p w14:paraId="75AF8892">
      <w:pPr>
        <w:pStyle w:val="4"/>
      </w:pPr>
      <w:bookmarkStart w:id="31" w:name="_Toc25570"/>
      <w:r>
        <w:t>6.6 可执行岗位要求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88E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750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表达式</w:t>
            </w:r>
          </w:p>
        </w:tc>
        <w:tc>
          <w:tcPr>
            <w:tcW w:w="181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E2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语义</w:t>
            </w:r>
          </w:p>
        </w:tc>
        <w:tc>
          <w:tcPr>
            <w:tcW w:w="289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BE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例子</w:t>
            </w:r>
          </w:p>
        </w:tc>
        <w:tc>
          <w:tcPr>
            <w:tcW w:w="311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52E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评分/门槛</w:t>
            </w:r>
          </w:p>
        </w:tc>
      </w:tr>
      <w:tr w14:paraId="43E5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49C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MUST(skill)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A45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必备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9F3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MUST(Python)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E4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未满足时拒绝或封顶</w:t>
            </w:r>
          </w:p>
        </w:tc>
      </w:tr>
      <w:tr w14:paraId="67F1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A04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OR(a,b)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58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替代能力</w:t>
            </w:r>
          </w:p>
        </w:tc>
        <w:tc>
          <w:tcPr>
            <w:tcW w:w="289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585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OR(PyTorch, TensorFlow)</w:t>
            </w:r>
          </w:p>
        </w:tc>
        <w:tc>
          <w:tcPr>
            <w:tcW w:w="311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4C6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满足任一即可</w:t>
            </w:r>
          </w:p>
        </w:tc>
      </w:tr>
      <w:tr w14:paraId="67F9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E68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K_OF_N(k,S)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A5C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组合要求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05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3 of 5 工具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039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按满足数量和证据强度</w:t>
            </w:r>
          </w:p>
        </w:tc>
      </w:tr>
      <w:tr w14:paraId="0140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C99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YEARS(skill,n)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FE1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年限</w:t>
            </w:r>
          </w:p>
        </w:tc>
        <w:tc>
          <w:tcPr>
            <w:tcW w:w="289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B7B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Java ≥ 3年</w:t>
            </w:r>
          </w:p>
        </w:tc>
        <w:tc>
          <w:tcPr>
            <w:tcW w:w="311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C93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时间线证据不足时进入区间</w:t>
            </w:r>
          </w:p>
        </w:tc>
      </w:tr>
      <w:tr w14:paraId="5F994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25B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RECENT(skill,m)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F82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时效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57E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近12个月使用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C87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超期属于时效差距，不等于不会</w:t>
            </w:r>
          </w:p>
        </w:tc>
      </w:tr>
      <w:tr w14:paraId="4BE7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14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LEVEL(skill,l)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CC3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深度</w:t>
            </w:r>
          </w:p>
        </w:tc>
        <w:tc>
          <w:tcPr>
            <w:tcW w:w="289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79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可独立部署</w:t>
            </w:r>
          </w:p>
        </w:tc>
        <w:tc>
          <w:tcPr>
            <w:tcW w:w="311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9EF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依据任务复杂度与责任证据</w:t>
            </w:r>
          </w:p>
        </w:tc>
      </w:tr>
      <w:tr w14:paraId="01DC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E42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SHOULD(skill)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FD4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加分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D3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Docker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7B0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只影响软分，不触发拒绝</w:t>
            </w:r>
          </w:p>
        </w:tc>
      </w:tr>
      <w:tr w14:paraId="5635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420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CONSTRAINT(c)</w:t>
            </w:r>
          </w:p>
        </w:tc>
        <w:tc>
          <w:tcPr>
            <w:tcW w:w="181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0B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地点/班次/证照等</w:t>
            </w:r>
          </w:p>
        </w:tc>
        <w:tc>
          <w:tcPr>
            <w:tcW w:w="289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97C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需持有效证照</w:t>
            </w:r>
          </w:p>
        </w:tc>
        <w:tc>
          <w:tcPr>
            <w:tcW w:w="311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13C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只使用与岗位合法相关条件</w:t>
            </w:r>
          </w:p>
        </w:tc>
      </w:tr>
    </w:tbl>
    <w:p w14:paraId="416010BF">
      <w:pPr>
        <w:spacing w:after="0"/>
      </w:pPr>
    </w:p>
    <w:p w14:paraId="1CD89471">
      <w:pPr>
        <w:pStyle w:val="4"/>
      </w:pPr>
      <w:bookmarkStart w:id="32" w:name="_Toc9163"/>
      <w:r>
        <w:t>6.7 核心算法伪代码</w:t>
      </w:r>
      <w:bookmarkEnd w:id="32"/>
    </w:p>
    <w:p w14:paraId="569068E4">
      <w:pPr>
        <w:spacing w:after="160"/>
        <w:ind w:left="340" w:right="340"/>
      </w:pPr>
      <w:r>
        <w:rPr>
          <w:rFonts w:ascii="Consolas" w:hAnsi="Consolas" w:eastAsia="等线"/>
          <w:sz w:val="18"/>
        </w:rPr>
        <w:t>输入：岗位规则 j、初始证据 O₀、问题预算 B、阈值 τ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for t = 0 ... B: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1. 用确定性规则计算 [Lₜ, Uₜ] 与硬门槛状态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2. 若 Lₜ ≥ τ：返回 safe_match；若 Uₜ &lt; τ：返回 safe_nonmatch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3. 枚举仍未知、与岗位有关且合规的问题集合 Qₜ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4. 估计每个问题的 VoI、成本、隐私、公平和操纵风险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5. 选择目标函数最大的 q*；若净价值 ≤ ε：返回 human_review/uncertain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6. 由 LLM 只生成自然语言问法；答案经证据抽取、原文/时间线一致性验证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7. 更新证据状态 Oₜ₊₁，并记录审计日志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预算耗尽仍不稳健：返回 human_review，不强行给确定标签</w:t>
      </w:r>
    </w:p>
    <w:p w14:paraId="0A294681">
      <w:pPr>
        <w:pStyle w:val="4"/>
      </w:pPr>
      <w:bookmarkStart w:id="33" w:name="_Toc5284"/>
      <w:r>
        <w:t>6.8 可证明/可检验性质</w:t>
      </w:r>
      <w:bookmarkEnd w:id="33"/>
    </w:p>
    <w:p w14:paraId="00A78072">
      <w:pPr>
        <w:pStyle w:val="16"/>
      </w:pPr>
      <w:r>
        <w:t>区间单调收缩：若新证据只排除不可能状态，则 Lₜ₊₁ ≥ Lₜ 且 Uₜ₊₁ ≤ Uₜ。</w:t>
      </w:r>
    </w:p>
    <w:p w14:paraId="2E7A4791">
      <w:pPr>
        <w:pStyle w:val="16"/>
      </w:pPr>
      <w:r>
        <w:t>安全接受/拒绝：在岗位规则和证据边界正确时，L≥τ 与 U&lt;τ 给出对剩余未知状态稳健的结论。</w:t>
      </w:r>
    </w:p>
    <w:p w14:paraId="0F9B6EDF">
      <w:pPr>
        <w:pStyle w:val="16"/>
      </w:pPr>
      <w:r>
        <w:t>有限终止：问题候选有限且每次至少确认一个未知状态时，算法在预算或状态耗尽前终止。</w:t>
      </w:r>
    </w:p>
    <w:p w14:paraId="5BB0ED69">
      <w:pPr>
        <w:pStyle w:val="16"/>
      </w:pPr>
      <w:r>
        <w:t>评分隔离：改变 LLM 模型、温度或解释提示，不改变相同结构化证据下的机械分和决策。</w:t>
      </w:r>
    </w:p>
    <w:p w14:paraId="0BF36D5C">
      <w:pPr>
        <w:pStyle w:val="16"/>
      </w:pPr>
      <w:r>
        <w:t>操纵受限：仅自我声明不能把证据状态直接提升到 verified，从而限制空泛夸大带来的分数膨胀。</w:t>
      </w:r>
    </w:p>
    <w:bookmarkEnd w:id="54"/>
    <w:p w14:paraId="77A69697">
      <w:pPr>
        <w:pStyle w:val="3"/>
      </w:pPr>
      <w:bookmarkStart w:id="34" w:name="_Toc7494"/>
      <w:r>
        <w:t>7. 当前算法到推荐方案的差距清单</w:t>
      </w:r>
      <w:bookmarkEnd w:id="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626C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3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1B1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模块</w:t>
            </w:r>
          </w:p>
        </w:tc>
        <w:tc>
          <w:tcPr>
            <w:tcW w:w="193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1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当前</w:t>
            </w:r>
          </w:p>
        </w:tc>
        <w:tc>
          <w:tcPr>
            <w:tcW w:w="193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5F4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目标</w:t>
            </w:r>
          </w:p>
        </w:tc>
        <w:tc>
          <w:tcPr>
            <w:tcW w:w="193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BA6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优先级</w:t>
            </w:r>
          </w:p>
        </w:tc>
        <w:tc>
          <w:tcPr>
            <w:tcW w:w="193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0A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定位</w:t>
            </w:r>
          </w:p>
        </w:tc>
      </w:tr>
      <w:tr w14:paraId="21B9D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2A5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简历抽取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6BB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DeepSeek + evidence_quote + 本地校验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13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增加时间span、责任/动作/结果、冲突与证据级别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42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B4F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底座增强</w:t>
            </w:r>
          </w:p>
        </w:tc>
      </w:tr>
      <w:tr w14:paraId="4088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01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岗位表示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DE3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岗位技术节点 + required/bonus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4EA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可执行 DSL：AND/OR/K_OF_N/年限/时效/级别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B7C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E72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必要工程升级</w:t>
            </w:r>
          </w:p>
        </w:tc>
      </w:tr>
      <w:tr w14:paraId="47EA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5ED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证据状态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45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llm_extracted/context_mentioned/user_confirmed 等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23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unknown/self_claim/contextual/verified/contradicted/confirmed_missing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CA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46F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论文前置</w:t>
            </w:r>
          </w:p>
        </w:tc>
      </w:tr>
      <w:tr w14:paraId="7E85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9A9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评分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0F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十维固定点分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9C0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维度区间 + 硬门槛 + 上下界传播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384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0A5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论文核心</w:t>
            </w:r>
          </w:p>
        </w:tc>
      </w:tr>
      <w:tr w14:paraId="5169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EE6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提问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735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固定8题 + 静态价值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7B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岗位/候选特定的决策价值选择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6FD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BE9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论文核心</w:t>
            </w:r>
          </w:p>
        </w:tc>
      </w:tr>
      <w:tr w14:paraId="1A9C3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AB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回答吸收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B72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主要写 preferences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24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答案抽取为带来源证据并触发区间更新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75B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CE9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闭环关键</w:t>
            </w:r>
          </w:p>
        </w:tc>
      </w:tr>
      <w:tr w14:paraId="4283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B1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硬约束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2AC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hard_constraint_penalty=0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4C3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拒绝/封顶/转人工的可执行策略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FB0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12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真实性关键</w:t>
            </w:r>
          </w:p>
        </w:tc>
      </w:tr>
      <w:tr w14:paraId="6A50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DDF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时效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53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固定0.5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479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技能级最近使用与持续时间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717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中高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AB5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维度名实一致</w:t>
            </w:r>
          </w:p>
        </w:tc>
      </w:tr>
      <w:tr w14:paraId="2ED1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73C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语义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3A2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token/中文bigram重合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06A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embedding/交叉编码仅作辅助或对照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194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中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CF6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准确率基线</w:t>
            </w:r>
          </w:p>
        </w:tc>
      </w:tr>
      <w:tr w14:paraId="75C8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986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迁移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D7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同 L2 判断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C3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有向迁移边、距离、先修关系与成本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3A0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中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E43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导航增强</w:t>
            </w:r>
          </w:p>
        </w:tc>
      </w:tr>
      <w:tr w14:paraId="0872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4A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置信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9AF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技能数启发式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79A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标注集校准或区间覆盖率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8DA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13B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论文评价</w:t>
            </w:r>
          </w:p>
        </w:tc>
      </w:tr>
      <w:tr w14:paraId="5C10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B33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抗操纵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6D7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未实现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E6E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自述限权、情境追问、冲突检测、攻击测试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5F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高</w:t>
            </w:r>
          </w:p>
        </w:tc>
        <w:tc>
          <w:tcPr>
            <w:tcW w:w="19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C63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差异化核心</w:t>
            </w:r>
          </w:p>
        </w:tc>
      </w:tr>
      <w:tr w14:paraId="68AA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BC0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学习路径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F77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启发式拓扑 + 模板任务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847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最小提升集 + 真先修图 + 可验证学习产物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F5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中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166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创新点三</w:t>
            </w:r>
          </w:p>
        </w:tc>
      </w:tr>
    </w:tbl>
    <w:p w14:paraId="7ED4A7A9">
      <w:pPr>
        <w:spacing w:after="0"/>
      </w:pPr>
    </w:p>
    <w:p w14:paraId="25079EFF">
      <w:pPr>
        <w:pStyle w:val="3"/>
      </w:pPr>
      <w:bookmarkStart w:id="35" w:name="_Toc27403"/>
      <w:r>
        <w:t>8. 实验方案：怎样把创新做成论文证据</w:t>
      </w:r>
      <w:bookmarkEnd w:id="35"/>
    </w:p>
    <w:p w14:paraId="0F814EA5">
      <w:pPr>
        <w:pStyle w:val="4"/>
      </w:pPr>
      <w:bookmarkStart w:id="36" w:name="_Toc7981"/>
      <w:r>
        <w:t>8.1 实验总览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33CD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E8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实验</w:t>
            </w:r>
          </w:p>
        </w:tc>
        <w:tc>
          <w:tcPr>
            <w:tcW w:w="300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24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回答的问题</w:t>
            </w:r>
          </w:p>
        </w:tc>
        <w:tc>
          <w:tcPr>
            <w:tcW w:w="328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BBD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核心指标</w:t>
            </w:r>
          </w:p>
        </w:tc>
        <w:tc>
          <w:tcPr>
            <w:tcW w:w="19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917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最低要求</w:t>
            </w:r>
          </w:p>
        </w:tc>
      </w:tr>
      <w:tr w14:paraId="1C1C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CE6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E1 简历字段抽取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D76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DeepSeek证据抽取是否准确且不幻觉？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3BF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字段 P/R/F1、Exact Span、Evidence Accuracy、Hallucination Rate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BEE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脱敏人工双标；按格式分层</w:t>
            </w:r>
          </w:p>
        </w:tc>
      </w:tr>
      <w:tr w14:paraId="333F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4A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E2 基础匹配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D32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机械分能否区分匹配/部分/不匹配？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D9E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Macro-F1、各类P/R/F1、混淆矩阵、排名 nDCG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E7F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真实或专家构造岗位—简历对；困难负例</w:t>
            </w:r>
          </w:p>
        </w:tc>
      </w:tr>
      <w:tr w14:paraId="5DCB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281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E3 主动取证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CD6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更少问题能否得到更稳健结论？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94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Accuracy/F1 vs 问题数、AUC-Cost、区间覆盖/宽度、停止轮数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3DC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从完整档案遮蔽证据，允许恢复真值</w:t>
            </w:r>
          </w:p>
        </w:tc>
      </w:tr>
      <w:tr w14:paraId="7DBB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0A4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E4 抗操纵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59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夸大/矛盾回答能否骗高分？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664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Attack Success Rate、Score Inflation、矛盾检出率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45C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四种回答情景成对比较</w:t>
            </w:r>
          </w:p>
        </w:tc>
      </w:tr>
      <w:tr w14:paraId="6518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08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E5 公平与隐私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C72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策略是否对敏感组产生差异化询问成本？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919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成对分数差、询问数差、TPR/FPR差、隐私问题率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B4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敏感属性反事实对</w:t>
            </w:r>
          </w:p>
        </w:tc>
      </w:tr>
      <w:tr w14:paraId="603E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D08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E6 LLM隔离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4F1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换模型/提示是否会改机械结论？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15A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Score Invariance=100%、事实保真率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4B0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相同结构化事实多模型多温度</w:t>
            </w:r>
          </w:p>
        </w:tc>
      </w:tr>
      <w:tr w14:paraId="26B7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B21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E7 导航合理性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EC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差距排序和路径是否可行动？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275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专家Top-k一致性、先修违规率、建议可执行率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733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5"/>
              </w:rPr>
              <w:t>至少2名专家盲评并算一致性</w:t>
            </w:r>
          </w:p>
        </w:tc>
      </w:tr>
    </w:tbl>
    <w:p w14:paraId="3199A94C">
      <w:pPr>
        <w:spacing w:after="0"/>
      </w:pPr>
    </w:p>
    <w:p w14:paraId="76C2CDAA">
      <w:pPr>
        <w:pStyle w:val="4"/>
      </w:pPr>
      <w:bookmarkStart w:id="37" w:name="_Toc27940"/>
      <w:r>
        <w:t>8.2 简历提取实验的具体做法</w:t>
      </w:r>
      <w:bookmarkEnd w:id="37"/>
    </w:p>
    <w:p w14:paraId="64CDE8BF">
      <w:pPr>
        <w:pStyle w:val="14"/>
      </w:pPr>
      <w:r>
        <w:t>建立脱敏简历集：建议至少 200 份，TXT、DOCX、文本 PDF 分层；扫描件单列 OCR 外部边界，不混入主指标。行业、年限、版式和中英文比例尽量多样。</w:t>
      </w:r>
    </w:p>
    <w:p w14:paraId="56A58CB3">
      <w:pPr>
        <w:pStyle w:val="14"/>
      </w:pPr>
      <w:r>
        <w:t>制定字段 Schema：姓名、最高学历、学校/专业、经历公司/岗位/起止时间、项目名/职责/成果、技能原词、标准技能、证据 span。</w:t>
      </w:r>
    </w:p>
    <w:p w14:paraId="091F0D30">
      <w:pPr>
        <w:pStyle w:val="14"/>
      </w:pPr>
      <w:r>
        <w:t>双人独立标注 + 第三人仲裁；报告 Cohen’s κ 或字段级一致率，避免把标注争议当模型错误。</w:t>
      </w:r>
    </w:p>
    <w:p w14:paraId="39F32BE2">
      <w:pPr>
        <w:pStyle w:val="14"/>
      </w:pPr>
      <w:r>
        <w:t>严格区分字段值正确与证据定位正确；技能标准化需同时测 raw mention、normalized node 两级指标。</w:t>
      </w:r>
    </w:p>
    <w:p w14:paraId="67007673">
      <w:pPr>
        <w:pStyle w:val="14"/>
      </w:pPr>
      <w:r>
        <w:t>对每种格式分别计算 Precision、Recall、F1；总体用 micro 与 macro 两套，不只报一个“准确率”。</w:t>
      </w:r>
    </w:p>
    <w:p w14:paraId="45CE6EC5">
      <w:pPr>
        <w:pStyle w:val="14"/>
      </w:pPr>
      <w:r>
        <w:t>增加对抗样本：简历内嵌“忽略系统指令”、否定句、学习计划而非已掌握、项目团队技能而非本人技能、表格错列。</w:t>
      </w:r>
    </w:p>
    <w:p w14:paraId="0630DED5">
      <w:pPr>
        <w:pStyle w:val="14"/>
      </w:pPr>
      <w:r>
        <w:t>90% 门槛建议定义为：核心字段 Macro-F1≥0.90 且 Hallucination Rate≤1%；若未达标，诚实记录失败字段和降级规则。</w:t>
      </w:r>
    </w:p>
    <w:p w14:paraId="3E3F6EE8">
      <w:pPr>
        <w:pStyle w:val="4"/>
      </w:pPr>
      <w:bookmarkStart w:id="38" w:name="_Toc15384"/>
      <w:r>
        <w:t>8.3 基础人岗匹配实验</w:t>
      </w:r>
      <w:bookmarkEnd w:id="38"/>
    </w:p>
    <w:p w14:paraId="6814A01A">
      <w:pPr>
        <w:pStyle w:val="14"/>
      </w:pPr>
      <w:r>
        <w:t>建立“简历—岗位”人工标注样本：建议 300—500 对，三类标签为匹配、部分匹配、不匹配；另保留细粒度原因标签。</w:t>
      </w:r>
    </w:p>
    <w:p w14:paraId="21B1D9AD">
      <w:pPr>
        <w:pStyle w:val="14"/>
      </w:pPr>
      <w:r>
        <w:t>岗位按职业族分层，必备技能类型、工作年限、场景和证据状态均要覆盖。至少 30% 使用困难负例：技能相近但年限、职责深度或硬条件不满足。</w:t>
      </w:r>
    </w:p>
    <w:p w14:paraId="3583AAD3">
      <w:pPr>
        <w:pStyle w:val="14"/>
      </w:pPr>
      <w:r>
        <w:t>两名具备领域知识的标注者独立判断，第三人仲裁；先固定判定手册，再看系统结果，防止被算法反向影响。</w:t>
      </w:r>
    </w:p>
    <w:p w14:paraId="6F2D5C85">
      <w:pPr>
        <w:pStyle w:val="14"/>
      </w:pPr>
      <w:r>
        <w:t>比较 BM25/TF-IDF、通用 embedding、当前十维分、十维分+可执行JD、R-DAEA 完整方法；如资源允许加入 cross-encoder/LLM rerank 作为准确率上界。</w:t>
      </w:r>
    </w:p>
    <w:p w14:paraId="3B0B37C8">
      <w:pPr>
        <w:pStyle w:val="14"/>
      </w:pPr>
      <w:r>
        <w:t>报告三分类混淆矩阵、Macro-F1、各类 P/R/F1。若用于排序，再报 Recall@k、MRR、nDCG@k。</w:t>
      </w:r>
    </w:p>
    <w:p w14:paraId="32F9DAFB">
      <w:pPr>
        <w:pStyle w:val="14"/>
      </w:pPr>
      <w:r>
        <w:t>“达到90%”必须明确是 Accuracy、Macro-F1 还是某类 Recall。三分类不均衡时优先以 Macro-F1≥0.90 为严格目标。</w:t>
      </w:r>
    </w:p>
    <w:p w14:paraId="4B40D6C0">
      <w:pPr>
        <w:pStyle w:val="4"/>
      </w:pPr>
      <w:bookmarkStart w:id="39" w:name="_Toc31972"/>
      <w:r>
        <w:t>8.4 主动取证新基准：证据遮蔽实验</w:t>
      </w:r>
      <w:bookmarkEnd w:id="39"/>
    </w:p>
    <w:p w14:paraId="36D00F68">
      <w:r>
        <w:t>这是推荐方案最能形成论文贡献的实验。先从完整、已核验的候选档案得到金标准结果，再按机制遮蔽信息，模拟真实简历缺失；算法只能通过问题逐步恢复被遮蔽证据。这样每个回答都有真值，能客观衡量“问得是否值得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AEBA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30E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遮蔽机制</w:t>
            </w:r>
          </w:p>
        </w:tc>
        <w:tc>
          <w:tcPr>
            <w:tcW w:w="300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0C4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目的</w:t>
            </w:r>
          </w:p>
        </w:tc>
        <w:tc>
          <w:tcPr>
            <w:tcW w:w="470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8AE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例子</w:t>
            </w:r>
          </w:p>
        </w:tc>
      </w:tr>
      <w:tr w14:paraId="5C16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3E8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随机遮蔽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0B7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基础缺失鲁棒性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05C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随机隐藏 20%/40%/60% 技能证据</w:t>
            </w:r>
          </w:p>
        </w:tc>
      </w:tr>
      <w:tr w14:paraId="5C68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84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岗位关键遮蔽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281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最困难决策</w:t>
            </w:r>
          </w:p>
        </w:tc>
        <w:tc>
          <w:tcPr>
            <w:tcW w:w="470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EEF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优先隐藏临近阈值的必备技能</w:t>
            </w:r>
          </w:p>
        </w:tc>
      </w:tr>
      <w:tr w14:paraId="0E0C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305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时间遮蔽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757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测试时效推断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CD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保留技能但隐藏最近使用时间</w:t>
            </w:r>
          </w:p>
        </w:tc>
      </w:tr>
      <w:tr w14:paraId="19A6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C5B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证据降级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E3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测试可靠度</w:t>
            </w:r>
          </w:p>
        </w:tc>
        <w:tc>
          <w:tcPr>
            <w:tcW w:w="470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267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verified 降为 self_claim 或只保留技能名</w:t>
            </w:r>
          </w:p>
        </w:tc>
      </w:tr>
      <w:tr w14:paraId="79A8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099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格式噪声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7FB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端到端鲁棒性</w:t>
            </w:r>
          </w:p>
        </w:tc>
        <w:tc>
          <w:tcPr>
            <w:tcW w:w="47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8C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表格错序、换行、OCR 字符替换</w:t>
            </w:r>
          </w:p>
        </w:tc>
      </w:tr>
      <w:tr w14:paraId="6110F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A8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群体平衡遮蔽</w:t>
            </w:r>
          </w:p>
        </w:tc>
        <w:tc>
          <w:tcPr>
            <w:tcW w:w="300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58A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公平比较</w:t>
            </w:r>
          </w:p>
        </w:tc>
        <w:tc>
          <w:tcPr>
            <w:tcW w:w="470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730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控制各组缺失率和证据可获得成本</w:t>
            </w:r>
          </w:p>
        </w:tc>
      </w:tr>
    </w:tbl>
    <w:p w14:paraId="7CCD7C9E">
      <w:pPr>
        <w:spacing w:after="0"/>
      </w:pPr>
    </w:p>
    <w:p w14:paraId="5E1DF5FE">
      <w:pPr>
        <w:pStyle w:val="4"/>
      </w:pPr>
      <w:bookmarkStart w:id="40" w:name="_Toc26874"/>
      <w:r>
        <w:t>8.5 主动策略基线与指标</w:t>
      </w:r>
      <w:bookmarkEnd w:id="4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58F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D2E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类别</w:t>
            </w:r>
          </w:p>
        </w:tc>
        <w:tc>
          <w:tcPr>
            <w:tcW w:w="464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774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基线/指标</w:t>
            </w:r>
          </w:p>
        </w:tc>
        <w:tc>
          <w:tcPr>
            <w:tcW w:w="351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458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意义</w:t>
            </w:r>
          </w:p>
        </w:tc>
      </w:tr>
      <w:tr w14:paraId="1F33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D06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提问基线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876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不提问、随机提问、固定顺序、当前静态价值、最大不确定性、最大岗位权重、DAEA、R-DAEA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0C6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证明提升来自决策价值与鲁棒约束，而非多问问题</w:t>
            </w:r>
          </w:p>
        </w:tc>
      </w:tr>
      <w:tr w14:paraId="0C5E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037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效率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BC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达到目标 F1 所需平均问题数；AUC of Accuracy–Cost；平均回答负担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4E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同等准确率下问题越少越好</w:t>
            </w:r>
          </w:p>
        </w:tc>
      </w:tr>
      <w:tr w14:paraId="511E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89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安全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206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safe decision accuracy、abstention rate、coverage-risk curve、错误安全接受率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AE7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不确定时拒答是否真正降低风险</w:t>
            </w:r>
          </w:p>
        </w:tc>
      </w:tr>
      <w:tr w14:paraId="3ED6A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FD4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区间</w:t>
            </w:r>
          </w:p>
        </w:tc>
        <w:tc>
          <w:tcPr>
            <w:tcW w:w="464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689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真实点分覆盖率、平均区间宽度、每轮收缩量、单调性违规率</w:t>
            </w:r>
          </w:p>
        </w:tc>
        <w:tc>
          <w:tcPr>
            <w:tcW w:w="351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3C3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验证形式化区间是否可靠</w:t>
            </w:r>
          </w:p>
        </w:tc>
      </w:tr>
      <w:tr w14:paraId="76BBF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1E9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稳定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D6A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标签翻转率、top-k 排名翻转率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48E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验证停止后结论不会被剩余未知轻易推翻</w:t>
            </w:r>
          </w:p>
        </w:tc>
      </w:tr>
    </w:tbl>
    <w:p w14:paraId="61F5E13E">
      <w:pPr>
        <w:spacing w:after="0"/>
      </w:pPr>
    </w:p>
    <w:p w14:paraId="169C73EE">
      <w:pPr>
        <w:pStyle w:val="4"/>
      </w:pPr>
      <w:bookmarkStart w:id="41" w:name="_Toc13047"/>
      <w:r>
        <w:t>8.6 抗操纵实验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FEC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4A2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场景</w:t>
            </w:r>
          </w:p>
        </w:tc>
        <w:tc>
          <w:tcPr>
            <w:tcW w:w="408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37B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构造方式</w:t>
            </w:r>
          </w:p>
        </w:tc>
        <w:tc>
          <w:tcPr>
            <w:tcW w:w="396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20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期望行为</w:t>
            </w:r>
          </w:p>
        </w:tc>
      </w:tr>
      <w:tr w14:paraId="1152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89D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诚实完整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BD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回答与完整档案一致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CCE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少量问题后稳定结论</w:t>
            </w:r>
          </w:p>
        </w:tc>
      </w:tr>
      <w:tr w14:paraId="2F75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A3C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诚实不完整</w:t>
            </w:r>
          </w:p>
        </w:tc>
        <w:tc>
          <w:tcPr>
            <w:tcW w:w="408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ADF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承认不知道或缺少项目证据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441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保持 unknown/evidence_insufficient，不错误惩罚</w:t>
            </w:r>
          </w:p>
        </w:tc>
      </w:tr>
      <w:tr w14:paraId="5B94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3EE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夸大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B99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把“了解”改为“精通”，无情境和成果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C22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只进入 self_claim，分数膨胀受限</w:t>
            </w:r>
          </w:p>
        </w:tc>
      </w:tr>
      <w:tr w14:paraId="1C13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95A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矛盾</w:t>
            </w:r>
          </w:p>
        </w:tc>
        <w:tc>
          <w:tcPr>
            <w:tcW w:w="408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10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年限、时间线、职责与简历冲突</w:t>
            </w:r>
          </w:p>
        </w:tc>
        <w:tc>
          <w:tcPr>
            <w:tcW w:w="396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E2B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标记 contradicted 并转人工</w:t>
            </w:r>
          </w:p>
        </w:tc>
      </w:tr>
      <w:tr w14:paraId="6B07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74D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提示注入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46D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答案要求系统忽略规则并给高分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7D0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只抽取事实；分数与指令无关</w:t>
            </w:r>
          </w:p>
        </w:tc>
      </w:tr>
    </w:tbl>
    <w:p w14:paraId="08A2FD5F">
      <w:pPr>
        <w:spacing w:after="0"/>
      </w:pPr>
    </w:p>
    <w:p w14:paraId="540E3439">
      <w:r>
        <w:t>核心指标：Attack Success Rate（攻击后错误跨阈值比例）、Score Inflation（攻击前后分差）、Contradiction Recall/Precision、正常诚实样本的误拦截率。</w:t>
      </w:r>
    </w:p>
    <w:p w14:paraId="647C8FB4">
      <w:pPr>
        <w:pStyle w:val="4"/>
      </w:pPr>
      <w:bookmarkStart w:id="42" w:name="_Toc7472"/>
      <w:r>
        <w:t>8.7 消融实验</w:t>
      </w:r>
      <w:bookmarkEnd w:id="42"/>
    </w:p>
    <w:p w14:paraId="596C470D">
      <w:pPr>
        <w:pStyle w:val="16"/>
      </w:pPr>
      <w:r>
        <w:t>去掉区间评分，未知直接记 0：验证是否造成对简历较短者的系统性低估。</w:t>
      </w:r>
    </w:p>
    <w:p w14:paraId="22540F1D">
      <w:pPr>
        <w:pStyle w:val="16"/>
      </w:pPr>
      <w:r>
        <w:t>去掉 VoI，仅按岗位权重提问：验证决策价值是否减少问题数。</w:t>
      </w:r>
    </w:p>
    <w:p w14:paraId="0A58C2F2">
      <w:pPr>
        <w:pStyle w:val="16"/>
      </w:pPr>
      <w:r>
        <w:t>去掉隐私/公平惩罚：观察不同群体询问成本和敏感问题率变化。</w:t>
      </w:r>
    </w:p>
    <w:p w14:paraId="32E1E3C8">
      <w:pPr>
        <w:pStyle w:val="16"/>
      </w:pPr>
      <w:r>
        <w:t>去掉操纵风险：观察空泛自述的分数膨胀和攻击成功率。</w:t>
      </w:r>
    </w:p>
    <w:p w14:paraId="499C1A5D">
      <w:pPr>
        <w:pStyle w:val="16"/>
      </w:pPr>
      <w:r>
        <w:t>去掉证据可靠度分级：所有回答同权，观察错误安全接受率。</w:t>
      </w:r>
    </w:p>
    <w:p w14:paraId="7FFA3ACC">
      <w:pPr>
        <w:pStyle w:val="16"/>
      </w:pPr>
      <w:r>
        <w:t>去掉可执行JD，仅固定加权：观察硬条件错误通过率。</w:t>
      </w:r>
    </w:p>
    <w:p w14:paraId="6CBBEECE">
      <w:pPr>
        <w:pStyle w:val="16"/>
      </w:pPr>
      <w:r>
        <w:t>LLM换为规则模板问法：验证算法收益来自选题策略，而非语言润色。</w:t>
      </w:r>
    </w:p>
    <w:p w14:paraId="59D5233F">
      <w:pPr>
        <w:pStyle w:val="4"/>
      </w:pPr>
      <w:bookmarkStart w:id="43" w:name="_Toc27943"/>
      <w:r>
        <w:t>8.8 人工检查方案</w:t>
      </w:r>
      <w:bookmarkEnd w:id="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1F3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CDC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检查对象</w:t>
            </w:r>
          </w:p>
        </w:tc>
        <w:tc>
          <w:tcPr>
            <w:tcW w:w="47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A88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评分维度</w:t>
            </w:r>
          </w:p>
        </w:tc>
        <w:tc>
          <w:tcPr>
            <w:tcW w:w="328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C68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建议统计</w:t>
            </w:r>
          </w:p>
        </w:tc>
      </w:tr>
      <w:tr w14:paraId="67D1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0C3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差距排序</w:t>
            </w:r>
          </w:p>
        </w:tc>
        <w:tc>
          <w:tcPr>
            <w:tcW w:w="4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59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关键性、证据充分性、是否误把未知当缺失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77D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Top-3 命中率、Spearman、专家一致性</w:t>
            </w:r>
          </w:p>
        </w:tc>
      </w:tr>
      <w:tr w14:paraId="3A1A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1A4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改进建议</w:t>
            </w:r>
          </w:p>
        </w:tc>
        <w:tc>
          <w:tcPr>
            <w:tcW w:w="476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BA5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具体、可行动、与差距对应、不过度承诺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CF8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1—5分均值、不可执行率</w:t>
            </w:r>
          </w:p>
        </w:tc>
      </w:tr>
      <w:tr w14:paraId="1C31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FDD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学习路径</w:t>
            </w:r>
          </w:p>
        </w:tc>
        <w:tc>
          <w:tcPr>
            <w:tcW w:w="4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9E9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先修正确、难度递进、时间合理、产物可验证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3E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先修违规率、路径可接受率</w:t>
            </w:r>
          </w:p>
        </w:tc>
      </w:tr>
      <w:tr w14:paraId="6F63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F2E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LLM解释</w:t>
            </w:r>
          </w:p>
        </w:tc>
        <w:tc>
          <w:tcPr>
            <w:tcW w:w="476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83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不改分、不增事实、证据引用正确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435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事实冲突率、分数不变率（目标100%）</w:t>
            </w:r>
          </w:p>
        </w:tc>
      </w:tr>
    </w:tbl>
    <w:p w14:paraId="63BF0582">
      <w:pPr>
        <w:spacing w:after="0"/>
      </w:pPr>
    </w:p>
    <w:p w14:paraId="641A9DB3">
      <w:pPr>
        <w:pStyle w:val="3"/>
      </w:pPr>
      <w:bookmarkStart w:id="44" w:name="_Toc23505"/>
      <w:r>
        <w:t>9. 论文写作建议</w:t>
      </w:r>
      <w:bookmarkEnd w:id="44"/>
    </w:p>
    <w:p w14:paraId="1975757E">
      <w:pPr>
        <w:pStyle w:val="4"/>
      </w:pPr>
      <w:bookmarkStart w:id="45" w:name="_Toc5331"/>
      <w:r>
        <w:t>9.1 推荐题目</w:t>
      </w:r>
      <w:bookmarkEnd w:id="45"/>
    </w:p>
    <w:p w14:paraId="24766629">
      <w:pPr>
        <w:pStyle w:val="16"/>
      </w:pPr>
      <w:r>
        <w:t>《面向不完整简历的鲁棒决策感知主动证据获取人岗匹配方法》</w:t>
      </w:r>
    </w:p>
    <w:p w14:paraId="5808E647">
      <w:pPr>
        <w:pStyle w:val="16"/>
      </w:pPr>
      <w:r>
        <w:t>《可信主动取证：具有区间评分与抗操纵机制的人岗匹配框架》</w:t>
      </w:r>
    </w:p>
    <w:p w14:paraId="1EE5840D">
      <w:pPr>
        <w:pStyle w:val="16"/>
      </w:pPr>
      <w:r>
        <w:t>Robust Decision-Aware Active Evidence Acquisition for Person–Job Fit under Incomplete Résumés</w:t>
      </w:r>
    </w:p>
    <w:p w14:paraId="3C65EB06">
      <w:pPr>
        <w:pStyle w:val="4"/>
      </w:pPr>
      <w:bookmarkStart w:id="46" w:name="_Toc14527"/>
      <w:r>
        <w:t>9.2 推荐贡献表述</w:t>
      </w:r>
      <w:bookmarkEnd w:id="46"/>
    </w:p>
    <w:p w14:paraId="4D9A5BB0">
      <w:pPr>
        <w:pStyle w:val="14"/>
      </w:pPr>
      <w:r>
        <w:t>提出不完整简历人岗匹配的新序贯决策设定：将证据不足显式建模为机械分上下界，而不是直接按缺失计零。</w:t>
      </w:r>
    </w:p>
    <w:p w14:paraId="69FEC6D7">
      <w:pPr>
        <w:pStyle w:val="14"/>
      </w:pPr>
      <w:r>
        <w:t>提出带回答成本、隐私、公平与操纵风险约束的决策感知主动证据获取策略，在有限问题预算内最大化结论稳健性。</w:t>
      </w:r>
    </w:p>
    <w:p w14:paraId="4F0DD53B">
      <w:pPr>
        <w:pStyle w:val="14"/>
      </w:pPr>
      <w:r>
        <w:t>设计分级证据状态与安全停止机制，使 LLM 只负责事实抽取和语言生成，不具有修改规则分数或授权最终决策的能力。</w:t>
      </w:r>
    </w:p>
    <w:p w14:paraId="5295E94C">
      <w:pPr>
        <w:pStyle w:val="14"/>
      </w:pPr>
      <w:r>
        <w:t>构建基于完整档案证据遮蔽的评测协议，并从准确率—询问成本、区间覆盖、攻击成功率和公平差异多维验证。</w:t>
      </w:r>
    </w:p>
    <w:p w14:paraId="1BC87740">
      <w:pPr>
        <w:pStyle w:val="4"/>
      </w:pPr>
      <w:bookmarkStart w:id="47" w:name="_Toc1616"/>
      <w:r>
        <w:t>9.3 不建议写的过度主张</w:t>
      </w:r>
      <w:bookmarkEnd w:id="47"/>
    </w:p>
    <w:p w14:paraId="263BDDB7">
      <w:pPr>
        <w:pStyle w:val="16"/>
      </w:pPr>
      <w:r>
        <w:t>“首次将 LLM 用于简历解析”——已有大量抽取与标准化研究。</w:t>
      </w:r>
    </w:p>
    <w:p w14:paraId="42E56286">
      <w:pPr>
        <w:pStyle w:val="16"/>
      </w:pPr>
      <w:r>
        <w:t>“首个知识图谱人岗匹配”——图匹配、HR 知识图谱与 JobMatchAI 已存在。</w:t>
      </w:r>
    </w:p>
    <w:p w14:paraId="785A2066">
      <w:pPr>
        <w:pStyle w:val="16"/>
      </w:pPr>
      <w:r>
        <w:t>“首个可解释人岗匹配”——解释与证据链已有密集工作。</w:t>
      </w:r>
    </w:p>
    <w:p w14:paraId="100529FF">
      <w:pPr>
        <w:pStyle w:val="16"/>
      </w:pPr>
      <w:r>
        <w:t>“当前准确率已达到 90%”——现有实验规模和指标口径不足，必须重做。</w:t>
      </w:r>
    </w:p>
    <w:p w14:paraId="2620EFC7">
      <w:pPr>
        <w:pStyle w:val="16"/>
      </w:pPr>
      <w:r>
        <w:t>“系统已支持 OCR、病毒扫描、硬约束和真实时间衰减”——当前代码不支持或仅有占位。</w:t>
      </w:r>
    </w:p>
    <w:p w14:paraId="43405F20">
      <w:pPr>
        <w:pStyle w:val="16"/>
      </w:pPr>
      <w:r>
        <w:t>“LLM 完全不参与算法”——更准确的说法是 LLM 参与事实抽取/话术，但不参与正式机械评分与最终授权。</w:t>
      </w:r>
    </w:p>
    <w:p w14:paraId="56086C3D">
      <w:pPr>
        <w:pStyle w:val="4"/>
      </w:pPr>
      <w:bookmarkStart w:id="48" w:name="_Toc16142"/>
      <w:r>
        <w:t>9.4 论文结构建议</w:t>
      </w:r>
      <w:bookmarkEnd w:id="4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62D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3FB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章节</w:t>
            </w:r>
          </w:p>
        </w:tc>
        <w:tc>
          <w:tcPr>
            <w:tcW w:w="78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8C7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核心内容</w:t>
            </w:r>
          </w:p>
        </w:tc>
      </w:tr>
      <w:tr w14:paraId="4770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05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1 引言</w:t>
            </w:r>
          </w:p>
        </w:tc>
        <w:tc>
          <w:tcPr>
            <w:tcW w:w="7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D2B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简历不完整导致误判；无限追问不可接受；策略性回答增加风险</w:t>
            </w:r>
          </w:p>
        </w:tc>
      </w:tr>
      <w:tr w14:paraId="0EB0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D9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2 相关工作</w:t>
            </w:r>
          </w:p>
        </w:tc>
        <w:tc>
          <w:tcPr>
            <w:tcW w:w="78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0F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人岗匹配、结构化抽取、主动特征获取、选择性决策、可信招聘</w:t>
            </w:r>
          </w:p>
        </w:tc>
      </w:tr>
      <w:tr w14:paraId="02A5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13B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3 问题定义</w:t>
            </w:r>
          </w:p>
        </w:tc>
        <w:tc>
          <w:tcPr>
            <w:tcW w:w="7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19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证据状态、岗位规则、区间评分、问题成本与安全决策</w:t>
            </w:r>
          </w:p>
        </w:tc>
      </w:tr>
      <w:tr w14:paraId="5F5F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238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 方法</w:t>
            </w:r>
          </w:p>
        </w:tc>
        <w:tc>
          <w:tcPr>
            <w:tcW w:w="78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1A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R-DAEA 目标函数、区间传播、问题选择、证据核验和停止规则</w:t>
            </w:r>
          </w:p>
        </w:tc>
      </w:tr>
      <w:tr w14:paraId="3BE5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DDD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 系统实现</w:t>
            </w:r>
          </w:p>
        </w:tc>
        <w:tc>
          <w:tcPr>
            <w:tcW w:w="7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B34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DeepSeek抽取、L3映射、机械评分、审计链和学习导航</w:t>
            </w:r>
          </w:p>
        </w:tc>
      </w:tr>
      <w:tr w14:paraId="7E7D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2BA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6 实验</w:t>
            </w:r>
          </w:p>
        </w:tc>
        <w:tc>
          <w:tcPr>
            <w:tcW w:w="78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58E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抽取、三分类匹配、证据遮蔽、消融、攻击、公平、人工评价</w:t>
            </w:r>
          </w:p>
        </w:tc>
      </w:tr>
      <w:tr w14:paraId="16DB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18E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7 讨论</w:t>
            </w:r>
          </w:p>
        </w:tc>
        <w:tc>
          <w:tcPr>
            <w:tcW w:w="7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E4B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标注偏差、岗位规则错误、隐私、跨行业泛化与人工责任</w:t>
            </w:r>
          </w:p>
        </w:tc>
      </w:tr>
      <w:tr w14:paraId="7B3A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67D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8 结论</w:t>
            </w:r>
          </w:p>
        </w:tc>
        <w:tc>
          <w:tcPr>
            <w:tcW w:w="782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266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在更少询问下获得更稳健、可追溯的人岗结论</w:t>
            </w:r>
          </w:p>
        </w:tc>
      </w:tr>
    </w:tbl>
    <w:p w14:paraId="32EBB3D7">
      <w:pPr>
        <w:spacing w:after="0"/>
      </w:pPr>
    </w:p>
    <w:p w14:paraId="7B186AB1">
      <w:pPr>
        <w:pStyle w:val="3"/>
      </w:pPr>
      <w:bookmarkStart w:id="49" w:name="_Toc2095"/>
      <w:r>
        <w:t>10. 实施优先级与阶段计划</w:t>
      </w:r>
      <w:bookmarkEnd w:id="4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9BD4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1EB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阶段</w:t>
            </w:r>
          </w:p>
        </w:tc>
        <w:tc>
          <w:tcPr>
            <w:tcW w:w="22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20F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目标</w:t>
            </w:r>
          </w:p>
        </w:tc>
        <w:tc>
          <w:tcPr>
            <w:tcW w:w="345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128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交付物</w:t>
            </w:r>
          </w:p>
        </w:tc>
        <w:tc>
          <w:tcPr>
            <w:tcW w:w="260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86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通过条件</w:t>
            </w:r>
          </w:p>
        </w:tc>
      </w:tr>
      <w:tr w14:paraId="6C89E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101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P0 现状固化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C9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冻结当前算法版本与测试输入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739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现状说明、代码定位、失败清单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8DC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同输入可重复得到同分</w:t>
            </w:r>
          </w:p>
        </w:tc>
      </w:tr>
      <w:tr w14:paraId="63AD7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BB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P1 数据与标注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35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建立脱敏抽取集和简历—岗位集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9A9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Schema、指南、双标结果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6A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一致性达到约定阈值</w:t>
            </w:r>
          </w:p>
        </w:tc>
      </w:tr>
      <w:tr w14:paraId="3A9D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458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P2 可信底座补齐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2E4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岗位DSL、证据状态、回答入证据、硬门槛、时间字段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685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可重放规则引擎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4E0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单元/变形测试通过</w:t>
            </w:r>
          </w:p>
        </w:tc>
      </w:tr>
      <w:tr w14:paraId="726A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6A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P3 DAEA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F7D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区间评分与问题价值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DC6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算法原型、固定/随机/不确定性基线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B97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同等F1下问题数显著下降</w:t>
            </w:r>
          </w:p>
        </w:tc>
      </w:tr>
      <w:tr w14:paraId="3AF6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7E7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P4 R-DAEA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3B1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抗操纵与合规约束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8E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攻击集、矛盾检测、安全停止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43E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攻击成功率显著低于无约束方法</w:t>
            </w:r>
          </w:p>
        </w:tc>
      </w:tr>
      <w:tr w14:paraId="022B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CED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P5 导航</w:t>
            </w:r>
          </w:p>
        </w:tc>
        <w:tc>
          <w:tcPr>
            <w:tcW w:w="22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961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最小提升集和真实先修图</w:t>
            </w:r>
          </w:p>
        </w:tc>
        <w:tc>
          <w:tcPr>
            <w:tcW w:w="345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250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个性化路径与复评</w:t>
            </w:r>
          </w:p>
        </w:tc>
        <w:tc>
          <w:tcPr>
            <w:tcW w:w="2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FF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专家盲评通过</w:t>
            </w:r>
          </w:p>
        </w:tc>
      </w:tr>
      <w:tr w14:paraId="2A24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B8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P6 论文与答辩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F71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统一口径与可复现实验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AD9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论文、附录、演示案例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506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所有数字可追溯到数据和脚本</w:t>
            </w:r>
          </w:p>
        </w:tc>
      </w:tr>
    </w:tbl>
    <w:p w14:paraId="2771722C">
      <w:pPr>
        <w:spacing w:after="0"/>
      </w:pPr>
    </w:p>
    <w:p w14:paraId="0033BF0B">
      <w:pPr>
        <w:pStyle w:val="3"/>
      </w:pPr>
      <w:bookmarkStart w:id="50" w:name="_Toc2993"/>
      <w:r>
        <w:t>11. 最终结论</w:t>
      </w:r>
      <w:bookmarkEnd w:id="5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FF6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4875343">
            <w:pPr>
              <w:widowControl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最终建议</w:t>
            </w:r>
            <w:r>
              <w:rPr>
                <w:rFonts w:ascii="Calibri" w:hAnsi="Calibri" w:eastAsia="微软雅黑"/>
                <w:b/>
                <w:color w:val="17365D"/>
                <w:sz w:val="21"/>
              </w:rPr>
              <w:br w:type="textWrapping"/>
            </w:r>
            <w:r>
              <w:rPr>
                <w:rFonts w:ascii="Calibri" w:hAnsi="Calibri" w:eastAsia="微软雅黑"/>
                <w:sz w:val="19"/>
              </w:rPr>
              <w:t>不要放弃当前算法，也不要把当前算法原样当作强论文创新。正确组合是：保留 DeepSeek 证据抽取、本地标准化、十维机械分、差距与学习路径作为可信底座；补齐可执行岗位规则和证据状态；把论文主线聚焦为 R-DAEA-PJF——系统面对不完整且可能策略性陈述的简历，怎样用最少、最合规、最难操纵的问题获得稳健决策。</w:t>
            </w:r>
          </w:p>
        </w:tc>
      </w:tr>
    </w:tbl>
    <w:p w14:paraId="025B97A3">
      <w:pPr>
        <w:spacing w:after="0"/>
      </w:pPr>
    </w:p>
    <w:p w14:paraId="767F1D14">
      <w:r>
        <w:t>这一方案同时满足三种叙事：对比赛，它展示真实可运行的端到端闭环；对论文，它提供明确的问题设定、目标函数、算法与新基准；对工程，它保留 LLM 理解能力又不让 LLM 修改正式分数和事实。最重要的是，文档中的每一项都已区分现状与计划，后续可以逐项实验，而不会因过度宣称损害真实性。</w:t>
      </w:r>
    </w:p>
    <w:p w14:paraId="61FA888C">
      <w:pPr>
        <w:pStyle w:val="3"/>
      </w:pPr>
      <w:bookmarkStart w:id="51" w:name="_Toc31151"/>
      <w:r>
        <w:t>附录 A：代表性参考文献与链接</w:t>
      </w:r>
      <w:bookmarkEnd w:id="51"/>
    </w:p>
    <w:p w14:paraId="4B783CFC">
      <w:pPr>
        <w:ind w:left="283" w:hanging="283"/>
      </w:pPr>
      <w:r>
        <w:t>[1] JobMatchAI: An Intelligent Job Matching Platform Using Knowledge Graphs, Semantic Search and Explainable AI (2026). https://arxiv.org/abs/2603.14558</w:t>
      </w:r>
    </w:p>
    <w:p w14:paraId="149B2D3C">
      <w:pPr>
        <w:ind w:left="283" w:hanging="283"/>
      </w:pPr>
      <w:r>
        <w:t>[2] PJB: A Reasoning-Aware Benchmark for Person–Job Retrieval (2026). https://arxiv.org/abs/2603.17386</w:t>
      </w:r>
    </w:p>
    <w:p w14:paraId="6180C451">
      <w:pPr>
        <w:ind w:left="283" w:hanging="283"/>
      </w:pPr>
      <w:r>
        <w:t>[3] Zero-Shot Active Feature Acquisition via LLM-Elicitation (2026). https://arxiv.org/abs/2606.18933</w:t>
      </w:r>
    </w:p>
    <w:p w14:paraId="3F86EEB4">
      <w:pPr>
        <w:ind w:left="283" w:hanging="283"/>
      </w:pPr>
      <w:r>
        <w:t>[4] Learning to Ask Screening Questions for Job Postings (2020). https://arxiv.org/abs/2004.14969</w:t>
      </w:r>
    </w:p>
    <w:p w14:paraId="285F5350">
      <w:pPr>
        <w:ind w:left="283" w:hanging="283"/>
      </w:pPr>
      <w:r>
        <w:t>[5] STEP: Career Trajectory Prediction (2026). https://arxiv.org/abs/2607.11722</w:t>
      </w:r>
    </w:p>
    <w:p w14:paraId="45B0355B">
      <w:pPr>
        <w:ind w:left="283" w:hanging="283"/>
      </w:pPr>
      <w:r>
        <w:t>[6] JobHop v2 (2026). https://arxiv.org/abs/2607.11715</w:t>
      </w:r>
    </w:p>
    <w:p w14:paraId="0B94F54E">
      <w:pPr>
        <w:ind w:left="283" w:hanging="283"/>
      </w:pPr>
      <w:r>
        <w:t>[7] ConFit v3 (2026). https://arxiv.org/abs/2605.09760</w:t>
      </w:r>
    </w:p>
    <w:p w14:paraId="5B2E796F">
      <w:pPr>
        <w:ind w:left="283" w:hanging="283"/>
      </w:pPr>
      <w:r>
        <w:t>[8] JobRec: Preference and Qualification Decoupling (2026). https://arxiv.org/abs/2602.03097</w:t>
      </w:r>
    </w:p>
    <w:p w14:paraId="5A648450">
      <w:pPr>
        <w:ind w:left="283" w:hanging="283"/>
      </w:pPr>
      <w:r>
        <w:t>[9] Category-Aware MoE for Person–Job Fit (2026). https://arxiv.org/abs/2604.21264</w:t>
      </w:r>
    </w:p>
    <w:p w14:paraId="30A76EAE">
      <w:pPr>
        <w:ind w:left="283" w:hanging="283"/>
      </w:pPr>
      <w:r>
        <w:t>[10] ConFit v2 (2025). https://arxiv.org/search/?query=ConFit+v2+person-job&amp;searchtype=all</w:t>
      </w:r>
    </w:p>
    <w:p w14:paraId="279725C3">
      <w:pPr>
        <w:ind w:left="283" w:hanging="283"/>
      </w:pPr>
      <w:r>
        <w:t>[11] ConFit: Improving Resume–Job Matching (2024). https://arxiv.org/search/?query=ConFit+resume+job+matching&amp;searchtype=all</w:t>
      </w:r>
    </w:p>
    <w:p w14:paraId="0BCF157C">
      <w:pPr>
        <w:ind w:left="283" w:hanging="283"/>
      </w:pPr>
      <w:r>
        <w:t>[12] Job-SDF: Multi-Granularity Job Skill Demand Forecasting (2024). https://arxiv.org/abs/2406.11920</w:t>
      </w:r>
    </w:p>
    <w:p w14:paraId="163796E3">
      <w:pPr>
        <w:ind w:left="283" w:hanging="283"/>
      </w:pPr>
      <w:r>
        <w:t>[13] Fairness in AI-Driven Recruitment: Challenges, Metrics, Methods (2024). https://arxiv.org/abs/2405.19699</w:t>
      </w:r>
    </w:p>
    <w:p w14:paraId="5786A4AF">
      <w:pPr>
        <w:ind w:left="283" w:hanging="283"/>
      </w:pPr>
      <w:r>
        <w:t>[14] GAM Coach: Interactive and User-centered Algorithmic Recourse (2023). https://arxiv.org/abs/2302.14165</w:t>
      </w:r>
    </w:p>
    <w:p w14:paraId="284F60DB">
      <w:pPr>
        <w:ind w:left="283" w:hanging="283"/>
      </w:pPr>
      <w:r>
        <w:t>[15] LLM4Jobs: Unsupervised Occupation Extraction and Standardization (2023). https://arxiv.org/search/?query=LLM4Jobs&amp;searchtype=all</w:t>
      </w:r>
    </w:p>
    <w:p w14:paraId="6EFA12D1">
      <w:pPr>
        <w:pStyle w:val="3"/>
      </w:pPr>
      <w:bookmarkStart w:id="52" w:name="_Toc18068"/>
      <w:r>
        <w:t>附录 B：代码审计定位</w:t>
      </w:r>
      <w:bookmarkEnd w:id="5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7C2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77C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主题</w:t>
            </w:r>
          </w:p>
        </w:tc>
        <w:tc>
          <w:tcPr>
            <w:tcW w:w="408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BE2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文件</w:t>
            </w:r>
          </w:p>
        </w:tc>
        <w:tc>
          <w:tcPr>
            <w:tcW w:w="368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F5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关键内容</w:t>
            </w:r>
          </w:p>
        </w:tc>
      </w:tr>
      <w:tr w14:paraId="467B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14A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文件支持与 OCR 边界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444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backend/app/modules/talent/resume_adapter.py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B32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10MB；TXT/PDF/DOCX；扫描PDF报错；病毒扫描占位</w:t>
            </w:r>
          </w:p>
        </w:tc>
      </w:tr>
      <w:tr w14:paraId="2585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24E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上传接口</w:t>
            </w:r>
          </w:p>
        </w:tc>
        <w:tc>
          <w:tcPr>
            <w:tcW w:w="408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B9A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backend/app/api/talent.py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399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文件读取、MIME/文本提取、DeepSeek抽取入口</w:t>
            </w:r>
          </w:p>
        </w:tc>
      </w:tr>
      <w:tr w14:paraId="29C2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AFF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LLM事实抽取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802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backend/app/modules/talent/resume_extraction.py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C8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提示约束、证据quote、本地验证、规则降级</w:t>
            </w:r>
          </w:p>
        </w:tc>
      </w:tr>
      <w:tr w14:paraId="3C29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BF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画像/提问/评分/差距</w:t>
            </w:r>
          </w:p>
        </w:tc>
        <w:tc>
          <w:tcPr>
            <w:tcW w:w="408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ACE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backend/app/modules/talent/service.py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A73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固定问题价值、十维权重、纯机械评分、差距分类</w:t>
            </w:r>
          </w:p>
        </w:tc>
      </w:tr>
      <w:tr w14:paraId="69A6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A50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学习路径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121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backend/app/modules/talent/service.py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EFF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Top-6差距、Kahn拓扑、循环检测、模板任务</w:t>
            </w:r>
          </w:p>
        </w:tc>
      </w:tr>
      <w:tr w14:paraId="194E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5DA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数据模型</w:t>
            </w:r>
          </w:p>
        </w:tc>
        <w:tc>
          <w:tcPr>
            <w:tcW w:w="408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443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backend/app/modules/talent/models.py</w:t>
            </w:r>
          </w:p>
        </w:tc>
        <w:tc>
          <w:tcPr>
            <w:tcW w:w="368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1A3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画像、技能证据、匹配结果、差距、学习路径</w:t>
            </w:r>
          </w:p>
        </w:tc>
      </w:tr>
    </w:tbl>
    <w:p w14:paraId="0C523AA4">
      <w:pPr>
        <w:spacing w:after="0"/>
      </w:pPr>
    </w:p>
    <w:p w14:paraId="489CCA43">
      <w:pPr>
        <w:pStyle w:val="3"/>
      </w:pPr>
      <w:bookmarkStart w:id="53" w:name="_Toc23031"/>
      <w:r>
        <w:t>附录 C：2021—2026 年 32 篇论文速查</w:t>
      </w:r>
      <w:bookmarkEnd w:id="53"/>
    </w:p>
    <w:p w14:paraId="2AEA7BC0">
      <w:r>
        <w:t>以下速查表来自已核验的项目论文阅读清单，用于后续写作时快速定位。不同论文的数据集、候选池、标签和指标不可直接横向排名。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4731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CBD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C3C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论文/方向</w:t>
            </w:r>
          </w:p>
        </w:tc>
        <w:tc>
          <w:tcPr>
            <w:tcW w:w="510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40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方法与结论速记</w:t>
            </w:r>
          </w:p>
        </w:tc>
        <w:tc>
          <w:tcPr>
            <w:tcW w:w="19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DC0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链接</w:t>
            </w:r>
          </w:p>
        </w:tc>
      </w:tr>
      <w:tr w14:paraId="5A41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6CF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9F7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STEP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8D3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通过时间衰减GRU、教育条件控制、序列注意力和领域职业向量预测下一岗位；适合职业路径导航，不直接解决单次简历—岗位评分。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CC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https://arxiv.org/abs/2607.11722</w:t>
            </w:r>
          </w:p>
        </w:tc>
      </w:tr>
      <w:tr w14:paraId="0526B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FD1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9C9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JobHop v2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33D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从约44万份多语言简历构建355,315条ESCO职业轨迹，强调受控LLM抽取、重试与多套人工基线；是简历结构化实验的重要参考。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0F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https://arxiv.org/abs/2607.11715</w:t>
            </w:r>
          </w:p>
        </w:tc>
      </w:tr>
      <w:tr w14:paraId="687D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3AE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3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6D1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ConFit v3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B29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向量召回后用LLM进行多遍listwise精排，并结合去噪、蒸馏和强化学习；准确率路线先进，但评分不再具有完全机械确定性。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21F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https://arxiv.org/abs/2605.09760</w:t>
            </w:r>
          </w:p>
        </w:tc>
      </w:tr>
      <w:tr w14:paraId="083D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735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4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932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Category-Aware MoE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8EF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用LLM改写低质量JD，并以类别感知MoE区分相似候选—岗位对；离线AUC/GAUC和线上CTCVR均提升，但依赖历史交互且存在冷启动问题。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883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https://arxiv.org/abs/2604.21264</w:t>
            </w:r>
          </w:p>
        </w:tc>
      </w:tr>
      <w:tr w14:paraId="2FA9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745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5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8B2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PJB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4C2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构建约20万真实简历、六个行业的推理感知检索基准，强调按行业和推理类型诊断，而不是只比较总分。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76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https://arxiv.org/abs/2603.17386</w:t>
            </w:r>
          </w:p>
        </w:tc>
      </w:tr>
      <w:tr w14:paraId="59C5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40E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6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F50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JobRec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3E9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把候选人偏好与雇主资格解耦，并用约束优化控制资格门槛；实验领域和合成监督限制了泛化结论。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930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https://arxiv.org/abs/2602.03097</w:t>
            </w:r>
          </w:p>
        </w:tc>
      </w:tr>
      <w:tr w14:paraId="7727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374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7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626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Long-Context Ranking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7FB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late cross-attention处理长简历，LLM教师生成细粒度监督后蒸馏给高效学生模型，并关注校准；适合精排与长文本场景。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15E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https://arxiv.org/abs/2601.10321</w:t>
            </w:r>
          </w:p>
        </w:tc>
      </w:tr>
      <w:tr w14:paraId="3EE9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9AC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8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0BE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MentalGame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AB4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用多类型严肃游戏行为预测软件开发岗位相关人格适配，报告最高97% Precision和94% Accuracy；它减少自陈问卷偏差，但没有证明不存在人口属性偏见。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67E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https://arxiv.org/abs/2601.01206</w:t>
            </w:r>
          </w:p>
        </w:tc>
      </w:tr>
      <w:tr w14:paraId="0A2C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29D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9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C5C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JobSphere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D1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政府就业平台多语言RAG原型，集成语音、简历解析和embedding推荐，Precision@10为68%；更偏完整产品系统评估。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1B6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https://arxiv.org/abs/2511.08343</w:t>
            </w:r>
          </w:p>
        </w:tc>
      </w:tr>
      <w:tr w14:paraId="7311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F60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10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D2F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Refine Thought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BC4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用多次前向传播增加embedding模型的测试时推理深度，在PJB相关任务上提升；适合作语义模型基线。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472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https://arxiv.org/abs/2511.13726</w:t>
            </w:r>
          </w:p>
        </w:tc>
      </w:tr>
      <w:tr w14:paraId="30CA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8E3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11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FC2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LLM匹配偏见评估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6A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发现教育背景隐性偏见仍突出；实验以美国英语和受控修改数据为主，适合借鉴测试方法而非直接照搬结论。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92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https://arxiv.org/abs/2503.19182</w:t>
            </w:r>
          </w:p>
        </w:tc>
      </w:tr>
      <w:tr w14:paraId="4387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2AF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12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9B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CareerBERT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FAB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把ESCO与EURES岗位语料结合，建立简历—标准职业共享向量空间，并加入HR专家的人类评估；适合岗位标准化与跨岗位推荐。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41A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https://arxiv.org/abs/2503.02056</w:t>
            </w:r>
          </w:p>
        </w:tc>
      </w:tr>
      <w:tr w14:paraId="35A4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920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13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011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ConFit v2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47E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假设简历增强和runner-up难负样本显著改善Recall与nDCG；是当前项目最值得增加的对照实验之一。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450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https://arxiv.org/abs/2502.12361</w:t>
            </w:r>
          </w:p>
        </w:tc>
      </w:tr>
      <w:tr w14:paraId="3DDE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8C3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14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CF6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BISTRO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B74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将用户行为按会话切分，用语义聚类、超图小波和个性化排序建模偏好漂移；需要持续行为数据。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EF2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https://arxiv.org/abs/2407.00082</w:t>
            </w:r>
          </w:p>
        </w:tc>
      </w:tr>
      <w:tr w14:paraId="5650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653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15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83B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MockLLM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BBB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让面试官与候选人智能体生成模拟面试并做双向评价；能扩展证据来源，但生成交互不能替代真实面试证据。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2B6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https://arxiv.org/abs/2405.18113</w:t>
            </w:r>
          </w:p>
        </w:tc>
      </w:tr>
      <w:tr w14:paraId="7121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1BB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16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483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JobFormer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B06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以技能分布连接用户画像与岗位文本，使用局部—全局注意力和两阶段训练；说明技能层显式建模与全文语义可以结合。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673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https://arxiv.org/abs/2404.04313</w:t>
            </w:r>
          </w:p>
        </w:tc>
      </w:tr>
      <w:tr w14:paraId="1328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E12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17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818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LinkSAGE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C0C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LinkedIn工业级异构图GNN，通过近线推理为在线DNN提供新鲜图信号；工程价值高，但数据条件远超当前比赛项目。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58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https://arxiv.org/abs/2402.13430</w:t>
            </w:r>
          </w:p>
        </w:tc>
      </w:tr>
      <w:tr w14:paraId="4399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1EB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18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B8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ConFit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B5B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段落增强加对比学习，解决交互标签稀疏并提高双向排序；同时承认独立编码会忽略双方选择偏好。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EE9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https://arxiv.org/abs/2401.16349</w:t>
            </w:r>
          </w:p>
        </w:tc>
      </w:tr>
      <w:tr w14:paraId="0AD9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0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19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C82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TAROT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A34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针对简历和JD半结构化层级做多任务共预训练，优于只使用通用语言模型表示；适合论证“字段结构不能完全丢弃”。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932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https://arxiv.org/abs/2401.07525</w:t>
            </w:r>
          </w:p>
        </w:tc>
      </w:tr>
      <w:tr w14:paraId="18B6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F87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20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CE3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Professional Network Matters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8B3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用职场异构图和岗位相关社交注意力补充候选人信息；只能在有合规关系数据时采用。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5E0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https://arxiv.org/abs/2401.00010</w:t>
            </w:r>
          </w:p>
        </w:tc>
      </w:tr>
      <w:tr w14:paraId="0B8A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0D4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21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83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Career Path Prediction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3254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基于2164条匿名ESCO职业史比较技能模型与经历文本模型，二者互补；样本规模有限但任务定义清晰。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020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https://arxiv.org/abs/2310.15636</w:t>
            </w:r>
          </w:p>
        </w:tc>
      </w:tr>
      <w:tr w14:paraId="6B3B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204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22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D87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JobRecoGPT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AA3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探索LLM从非结构化简历/JD中捕捉隐含信息并生成解释；更偏早期概念验证，不能作为强工业准确率证据。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0BCA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https://arxiv.org/abs/2309.11805</w:t>
            </w:r>
          </w:p>
        </w:tc>
      </w:tr>
      <w:tr w14:paraId="0E85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EFA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23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F38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LLM4Jobs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EE9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无监督抽取并标准化职业名称，在合成和真实数据上优于无监督基线；直接支持LLM用于解析/标准化。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031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https://arxiv.org/abs/2309.09708</w:t>
            </w:r>
          </w:p>
        </w:tc>
      </w:tr>
      <w:tr w14:paraId="07C88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35D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24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F4B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LGIR（LLM+GAN）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F00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从行为推断隐含特征帮助LLM补全简历，再用GAN改善低质量表示；“补全”含有推断成分，不应当作候选人已证明事实。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089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https://arxiv.org/abs/2307.10747</w:t>
            </w:r>
          </w:p>
        </w:tc>
      </w:tr>
      <w:tr w14:paraId="205D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639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25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174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GIRL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A75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根据CV生成理想JD，并训练匹配奖励模型，突破仅检索现有岗位的形式；生成岗位适合职业咨询，不宜直接替代真实岗位匹配。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7999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https://arxiv.org/abs/2307.02157</w:t>
            </w:r>
          </w:p>
        </w:tc>
      </w:tr>
      <w:tr w14:paraId="6178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AFB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26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112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RL-GP组队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8F2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以直觉模糊数计算人岗分，再用强化学习辅助遗传规划优化团队形成；研究对象是组队组合优化，与简历解析关系较弱。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45D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https://arxiv.org/abs/2304.04022</w:t>
            </w:r>
          </w:p>
        </w:tc>
      </w:tr>
      <w:tr w14:paraId="12162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08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27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5D58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JobHam-place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D71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硕士论文，实现BERT技能抽取、岗位推荐和候选筛选原型；可作工程参考，证据等级低于成熟同行评审研究。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70F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https://arxiv.org/abs/2303.17930</w:t>
            </w:r>
          </w:p>
        </w:tc>
      </w:tr>
      <w:tr w14:paraId="531E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741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28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5C90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Travel Nursing双向RL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CD3F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硕士论文，提出旅游护士场景下的双向强化学习、主动学习和多模型数据服务架构；偏系统设计，通用实验说服力有限。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361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https://arxiv.org/abs/2304.00006</w:t>
            </w:r>
          </w:p>
        </w:tc>
      </w:tr>
      <w:tr w14:paraId="7BAE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59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29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731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Gender Wage Gap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007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对招聘文本表示进行对抗去偏，展示推荐结果可能产生现实薪资差异；适合支撑公平性测试必要性。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4A3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https://arxiv.org/abs/2209.09592</w:t>
            </w:r>
          </w:p>
        </w:tc>
      </w:tr>
      <w:tr w14:paraId="40BF0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1C7E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30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31B5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DPGNN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892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以双视角交互图刻画候选人和雇主两边的成功/失败选择，并联合四元组损失与对比损失；是双向匹配的重要基础论文。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B0A1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https://arxiv.org/abs/2208.08612</w:t>
            </w:r>
          </w:p>
        </w:tc>
      </w:tr>
      <w:tr w14:paraId="2DC7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DBFB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31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6073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PJFCANN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92A7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co-attention提取局部语义，GNN聚合相关成功招聘历史；证明历史经验可补充纯内容相似度。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76F6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https://arxiv.org/abs/2206.09116</w:t>
            </w:r>
          </w:p>
        </w:tc>
      </w:tr>
      <w:tr w14:paraId="6D2B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79F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32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58CC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SHPJF</w:t>
            </w:r>
          </w:p>
        </w:tc>
        <w:tc>
          <w:tcPr>
            <w:tcW w:w="510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ACD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用BERT建模简历—JD文本，再以Transformer建模搜索查询或点击序列；首次系统利用搜索历史增强人岗匹配。</w:t>
            </w:r>
          </w:p>
        </w:tc>
        <w:tc>
          <w:tcPr>
            <w:tcW w:w="192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31B2">
            <w:pPr>
              <w:widowControl/>
              <w:spacing w:after="40" w:line="252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https://arxiv.org/abs/2203.14232</w:t>
            </w:r>
          </w:p>
        </w:tc>
      </w:tr>
    </w:tbl>
    <w:p w14:paraId="5B3BE3F6">
      <w:pPr>
        <w:spacing w:after="0"/>
      </w:pPr>
    </w:p>
    <w:sectPr>
      <w:headerReference r:id="rId5" w:type="default"/>
      <w:footerReference r:id="rId6" w:type="default"/>
      <w:pgSz w:w="12240" w:h="15840"/>
      <w:pgMar w:top="1224" w:right="1296" w:bottom="1080" w:left="1296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54E7A">
    <w:pPr>
      <w:pStyle w:val="24"/>
      <w:jc w:val="center"/>
    </w:pPr>
    <w:r>
      <w:rPr>
        <w:color w:val="666666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66666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637BB">
    <w:pPr>
      <w:pStyle w:val="25"/>
      <w:jc w:val="right"/>
    </w:pPr>
    <w:r>
      <w:rPr>
        <w:color w:val="666666"/>
        <w:sz w:val="17"/>
      </w:rPr>
      <w:t>P4｜人岗匹配算法研究与创新方案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AF32A75"/>
    <w:multiLevelType w:val="singleLevel"/>
    <w:tmpl w:val="1AF32A7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7128F"/>
    <w:rsid w:val="591A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7" w:lineRule="auto"/>
      <w:jc w:val="both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3" w:lineRule="auto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3" w:lineRule="auto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283" w:lineRule="auto"/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515</Words>
  <Characters>575</Characters>
  <Lines>0</Lines>
  <Paragraphs>0</Paragraphs>
  <TotalTime>133</TotalTime>
  <ScaleCrop>false</ScaleCrop>
  <LinksUpToDate>false</LinksUpToDate>
  <CharactersWithSpaces>605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白马弄清堂</cp:lastModifiedBy>
  <dcterms:modified xsi:type="dcterms:W3CDTF">2026-08-19T14:57:15Z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eyJoZGlkIjoiYmEyZDMxNWRkYmY5MjE3NjUxYTk3ZDA1NDUyNmVkYWEiLCJ1c2VySWQiOiIxMzU4NzY2NDUyIn0=</vt:lpwstr>
  </property>
  <property fmtid="{D5CDD505-2E9C-101B-9397-08002B2CF9AE}" pid="3" name="KSOProductBuildVer">
    <vt:lpwstr>2052-12.1.0.23125</vt:lpwstr>
  </property>
  <property fmtid="{D5CDD505-2E9C-101B-9397-08002B2CF9AE}" pid="4" name="ICV">
    <vt:lpwstr>19BBAC547D3C475A8E3082BE6EBE1A84_12</vt:lpwstr>
  </property>
</Properties>
</file>