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姓名：合成求职者026</w:t>
      </w:r>
    </w:p>
    <w:p>
      <w:r>
        <w:t>求职意向：具身智能数据工程师</w:t>
      </w:r>
    </w:p>
    <w:p>
      <w:r>
        <w:t>教育经历：硕士 · 人工智能</w:t>
      </w:r>
    </w:p>
    <w:p>
      <w:r>
        <w:t>项目经历：</w:t>
      </w:r>
    </w:p>
    <w:p>
      <w:r>
        <w:t>在项目中使用VLA端到端大模型解决关键工程问题，并沉淀可复用组件。</w:t>
      </w:r>
    </w:p>
    <w:p>
      <w:r>
        <w:t>在项目中使用图检索增强(GraphRAG)解决关键工程问题，并沉淀可复用组件。</w:t>
      </w:r>
    </w:p>
    <w:p>
      <w:r>
        <w:t>主导世界模型数据集相关方案设计与真机联调，输出测试报告。</w:t>
      </w:r>
    </w:p>
    <w:p>
      <w:r>
        <w:t>在项目中使用自主认知解决关键工程问题，并沉淀可复用组件。</w:t>
      </w:r>
    </w:p>
    <w:p>
      <w:r>
        <w:t>在项目中使用图匹配算法解决关键工程问题，并沉淀可复用组件。</w:t>
      </w:r>
    </w:p>
    <w:p>
      <w:r>
        <w:t>技术栈：VLA端到端大模型、图检索增强(GraphRAG)、世界模型数据集、自主认知、图匹配算法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