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姓名：合成求职者041</w:t>
      </w:r>
    </w:p>
    <w:p>
      <w:r>
        <w:t>求职意向：具身智能数据工程师</w:t>
      </w:r>
    </w:p>
    <w:p>
      <w:r>
        <w:t>教育经历：博士 · 机械工程</w:t>
      </w:r>
    </w:p>
    <w:p>
      <w:r>
        <w:t>项目经历：</w:t>
      </w:r>
    </w:p>
    <w:p>
      <w:r>
        <w:t>主导大小脑分层架构相关方案设计与真机联调，输出测试报告。</w:t>
      </w:r>
    </w:p>
    <w:p>
      <w:r>
        <w:t>在项目中使用模型预测控制(MPC)解决关键工程问题，并沉淀可复用组件。</w:t>
      </w:r>
    </w:p>
    <w:p>
      <w:r>
        <w:t>在项目中使用轮足机器人解决关键工程问题，并沉淀可复用组件。</w:t>
      </w:r>
    </w:p>
    <w:p>
      <w:r>
        <w:t>在项目中使用图匹配算法解决关键工程问题，并沉淀可复用组件。</w:t>
      </w:r>
    </w:p>
    <w:p>
      <w:r>
        <w:t>主导具身智能体(Agent)相关方案设计与真机联调，输出测试报告。</w:t>
      </w:r>
    </w:p>
    <w:p>
      <w:r>
        <w:t>技术栈：大小脑分层架构、模型预测控制(MPC)、轮足机器人、图匹配算法、具身智能体(Agent)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