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姓名：合成求职者012</w:t>
      </w:r>
    </w:p>
    <w:p>
      <w:r>
        <w:t>求职意向：运动规划算法工程师</w:t>
      </w:r>
    </w:p>
    <w:p>
      <w:r>
        <w:t>教育经历：本科 · 人工智能</w:t>
      </w:r>
    </w:p>
    <w:p>
      <w:r>
        <w:t>项目经历：</w:t>
      </w:r>
    </w:p>
    <w:p>
      <w:r>
        <w:t>主导移动操控一体化相关方案设计与真机联调，输出测试报告。</w:t>
      </w:r>
    </w:p>
    <w:p>
      <w:r>
        <w:t>在项目中使用外骨骼机器人解决关键工程问题，并沉淀可复用组件。</w:t>
      </w:r>
    </w:p>
    <w:p>
      <w:r>
        <w:t>主导双臂协同操作相关方案设计与真机联调，输出测试报告。</w:t>
      </w:r>
    </w:p>
    <w:p>
      <w:r>
        <w:t>负责具身推理与ECoT模块开发，完成功能验证与性能优化。</w:t>
      </w:r>
    </w:p>
    <w:p>
      <w:r>
        <w:t>在项目中使用多模态运动生成解决关键工程问题，并沉淀可复用组件。</w:t>
      </w:r>
    </w:p>
    <w:p>
      <w:r>
        <w:t>在项目中使用学习驱动运动控制解决关键工程问题，并沉淀可复用组件。</w:t>
      </w:r>
    </w:p>
    <w:p>
      <w:r>
        <w:t>技术栈：移动操控一体化、外骨骼机器人、双臂协同操作、具身推理与ECoT、多模态运动生成、学习驱动运动控制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