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481" w:rsidRDefault="003700B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标题：该不该看另一半的手机</w:t>
      </w:r>
    </w:p>
    <w:p w:rsidR="005B7481" w:rsidRDefault="005B7481">
      <w:pPr>
        <w:rPr>
          <w:sz w:val="32"/>
          <w:szCs w:val="40"/>
        </w:rPr>
      </w:pPr>
    </w:p>
    <w:p w:rsidR="005B7481" w:rsidRDefault="003700B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先说结论，看手机是一个无效的行为。</w:t>
      </w:r>
    </w:p>
    <w:p w:rsidR="005B7481" w:rsidRDefault="005B7481">
      <w:pPr>
        <w:rPr>
          <w:sz w:val="32"/>
          <w:szCs w:val="40"/>
        </w:rPr>
      </w:pPr>
    </w:p>
    <w:p w:rsidR="005B7481" w:rsidRDefault="003700B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正文：我们之所以看手机，无非会得到两个结论：第一，他有事；第二，他没事。</w:t>
      </w:r>
    </w:p>
    <w:p w:rsidR="005B7481" w:rsidRDefault="003700B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如果他忠于感情，没有任何不必要隐瞒伴侣的事，我们就必要看他手机。如果他不忠于感情，你发现了他的某些不想让你知道的事，确认了一个事实。比如</w:t>
      </w:r>
      <w:r>
        <w:rPr>
          <w:rFonts w:hint="eastAsia"/>
          <w:sz w:val="32"/>
          <w:szCs w:val="40"/>
        </w:rPr>
        <w:t>#</w:t>
      </w:r>
      <w:r>
        <w:rPr>
          <w:rFonts w:hint="eastAsia"/>
          <w:sz w:val="32"/>
          <w:szCs w:val="40"/>
        </w:rPr>
        <w:t>罗志祥周扬青分手</w:t>
      </w:r>
      <w:r>
        <w:rPr>
          <w:rFonts w:hint="eastAsia"/>
          <w:sz w:val="32"/>
          <w:szCs w:val="40"/>
        </w:rPr>
        <w:t xml:space="preserve"># </w:t>
      </w:r>
      <w:r>
        <w:rPr>
          <w:rFonts w:hint="eastAsia"/>
          <w:sz w:val="32"/>
          <w:szCs w:val="40"/>
        </w:rPr>
        <w:t>，周扬青发现伴侣长期出轨。</w:t>
      </w:r>
    </w:p>
    <w:p w:rsidR="005B7481" w:rsidRDefault="005B7481">
      <w:pPr>
        <w:rPr>
          <w:sz w:val="32"/>
          <w:szCs w:val="40"/>
        </w:rPr>
      </w:pPr>
    </w:p>
    <w:p w:rsidR="005B7481" w:rsidRDefault="003700B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在看到这个事实后，又有两种选择，分手、离婚，或者修复感情。</w:t>
      </w:r>
    </w:p>
    <w:p w:rsidR="005B7481" w:rsidRDefault="003700B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看起来在周扬青的事件里，看手机导致了发现伴侣长期出轨，发现长期出轨后选择分手。但其实，看手机根本不是感情出现问题的原因，看手机只是确认了一个结果。</w:t>
      </w:r>
    </w:p>
    <w:p w:rsidR="005B7481" w:rsidRDefault="003700B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也就是说，看手机只是看到了一个结果而已，我们真正需要看重的是过程。需要的是避免坏是结果发生，这需要我们构建好的相处模式，发现伴侣的需求并满足，共同努力，一起维系好爱。</w:t>
      </w:r>
    </w:p>
    <w:p w:rsidR="005B7481" w:rsidRDefault="005B7481">
      <w:pPr>
        <w:rPr>
          <w:sz w:val="32"/>
          <w:szCs w:val="40"/>
        </w:rPr>
      </w:pPr>
    </w:p>
    <w:p w:rsidR="005B7481" w:rsidRDefault="003700B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再来看，感情真正的问题，和看手机一点关系都没有。</w:t>
      </w:r>
    </w:p>
    <w:p w:rsidR="005B7481" w:rsidRDefault="003700B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比如在周扬青和罗志祥的感情里，真正的问题是罗志祥的“俄狄浦斯情结”，他没有和母亲完成分离，所以并没有正常的亲密关系，而是一直内心在寻求一个替代母亲的角色照顾自己；</w:t>
      </w:r>
    </w:p>
    <w:p w:rsidR="005B7481" w:rsidRDefault="003700B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其次，他价值感低，需要在一次次和别的女性发生关系，补足他的价值感。</w:t>
      </w:r>
    </w:p>
    <w:p w:rsidR="005B7481" w:rsidRDefault="003700B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这是他们关系里核心的问题，需要他实现成长，也需要她看到真相。如果有缘，彼此携手解决；如果无缘，各自安好。</w:t>
      </w:r>
    </w:p>
    <w:p w:rsidR="005B7481" w:rsidRDefault="005B7481">
      <w:pPr>
        <w:rPr>
          <w:sz w:val="32"/>
          <w:szCs w:val="40"/>
        </w:rPr>
      </w:pPr>
    </w:p>
    <w:p w:rsidR="005B7481" w:rsidRDefault="003700B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结尾：感情的本质，是人内在的安全感、需求，和另一个人形成联结。</w:t>
      </w:r>
    </w:p>
    <w:p w:rsidR="005B7481" w:rsidRDefault="003700B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而我们是否能维系好感情，取决于我们是否真正懂得和理解感情的实质，内在的自我是否足够好，内心是否完整、充盈，彼此是否懂得爱和维系爱。</w:t>
      </w:r>
    </w:p>
    <w:p w:rsidR="005B7481" w:rsidRDefault="003700B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看到这一点，彼此修身修性，在感情里修行，变得更好，才会幸</w:t>
      </w:r>
      <w:bookmarkStart w:id="0" w:name="_GoBack"/>
      <w:bookmarkEnd w:id="0"/>
      <w:r>
        <w:rPr>
          <w:rFonts w:hint="eastAsia"/>
          <w:sz w:val="32"/>
          <w:szCs w:val="40"/>
        </w:rPr>
        <w:t>福。</w:t>
      </w:r>
    </w:p>
    <w:sectPr w:rsidR="005B7481" w:rsidSect="005B748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0B9" w:rsidRDefault="003700B9" w:rsidP="003700B9">
      <w:r>
        <w:separator/>
      </w:r>
    </w:p>
  </w:endnote>
  <w:endnote w:type="continuationSeparator" w:id="0">
    <w:p w:rsidR="003700B9" w:rsidRDefault="003700B9" w:rsidP="00370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08D" w:rsidRPr="00AE3A92" w:rsidRDefault="00AE3A92" w:rsidP="00AE3A9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E3A9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0B9" w:rsidRDefault="003700B9" w:rsidP="003700B9">
      <w:r>
        <w:separator/>
      </w:r>
    </w:p>
  </w:footnote>
  <w:footnote w:type="continuationSeparator" w:id="0">
    <w:p w:rsidR="003700B9" w:rsidRDefault="003700B9" w:rsidP="003700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0B9" w:rsidRPr="00AE3A92" w:rsidRDefault="00AE3A92" w:rsidP="00AE3A9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E3A9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56D7FA9"/>
    <w:rsid w:val="003700B9"/>
    <w:rsid w:val="0048508D"/>
    <w:rsid w:val="005B7481"/>
    <w:rsid w:val="00AE3A92"/>
    <w:rsid w:val="356D7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748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70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700B9"/>
    <w:rPr>
      <w:kern w:val="2"/>
      <w:sz w:val="18"/>
      <w:szCs w:val="18"/>
    </w:rPr>
  </w:style>
  <w:style w:type="paragraph" w:styleId="a4">
    <w:name w:val="footer"/>
    <w:basedOn w:val="a"/>
    <w:link w:val="Char0"/>
    <w:rsid w:val="00370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700B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581</Characters>
  <Application>Microsoft Office Word</Application>
  <DocSecurity>0</DocSecurity>
  <Lines>4</Lines>
  <Paragraphs>1</Paragraphs>
  <ScaleCrop>false</ScaleCrop>
  <Company>P R C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2020-05-07T09:52:00Z</dcterms:created>
  <dcterms:modified xsi:type="dcterms:W3CDTF">2022-05-22T15:17:00Z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