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09D" w:rsidRDefault="003544D2">
      <w:pPr>
        <w:spacing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妈妈的赞叹</w:t>
      </w:r>
    </w:p>
    <w:p w:rsidR="0042309D" w:rsidRDefault="003544D2">
      <w:pPr>
        <w:spacing w:before="156" w:line="312" w:lineRule="exact"/>
        <w:ind w:right="15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一个全家企盼已久的孩子终于诞生了，但是孩子出生后大家都呆住了。快！把他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送进保温箱。医生怕产妇受不了打击，匆匆忙忙地剪断脐带，包起来交给护士。 之后的一个月，每天把婴儿抱给产妇喂奶时，每个新妈妈的怀里都有一个娃娃，</w:t>
      </w:r>
      <w:r>
        <w:rPr>
          <w:rFonts w:ascii="宋体" w:hAnsi="宋体" w:cs="宋体"/>
          <w:color w:val="333333"/>
          <w:szCs w:val="22"/>
        </w:rPr>
        <w:cr/>
      </w:r>
      <w:r>
        <w:rPr>
          <w:rFonts w:ascii="宋体" w:hAnsi="宋体" w:cs="宋体"/>
          <w:color w:val="333333"/>
          <w:spacing w:val="-3"/>
          <w:szCs w:val="22"/>
        </w:rPr>
        <w:t>只有那个娃娃的妈妈见不到她的孩子。黄疸重症，现在不能看！大家总是这样骗</w:t>
      </w:r>
      <w:r>
        <w:rPr>
          <w:rFonts w:ascii="宋体" w:hAnsi="宋体" w:cs="宋体"/>
          <w:color w:val="333333"/>
          <w:spacing w:val="-3"/>
          <w:szCs w:val="22"/>
        </w:rPr>
        <w:cr/>
        <w:t xml:space="preserve">她，并私下商量，什么时候带她去看那个畸形的儿子。一个月过去了，不能再瞒 </w:t>
      </w:r>
      <w:r>
        <w:rPr>
          <w:rFonts w:ascii="宋体" w:hAnsi="宋体" w:cs="宋体"/>
          <w:color w:val="333333"/>
          <w:szCs w:val="22"/>
        </w:rPr>
        <w:t>了，医生、护士和家人都做了最坏的打算，想她会尖叫着晕倒，想她会身离开，</w:t>
      </w:r>
      <w:r>
        <w:rPr>
          <w:rFonts w:ascii="宋体" w:hAnsi="宋体" w:cs="宋体"/>
          <w:color w:val="333333"/>
          <w:szCs w:val="22"/>
        </w:rPr>
        <w:cr/>
        <w:t>想她会痛哭失声，甚至为她准备了一张空着的病床。</w:t>
      </w:r>
    </w:p>
    <w:p w:rsidR="0042309D" w:rsidRDefault="003544D2">
      <w:pPr>
        <w:spacing w:before="156" w:line="312" w:lineRule="exact"/>
        <w:ind w:right="1652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她终于见到那个没有双臂，也没有双腿的孩子。好可爱！她居然笑着说。那天生</w:t>
      </w:r>
      <w:r>
        <w:rPr>
          <w:rFonts w:ascii="宋体" w:hAnsi="宋体" w:cs="宋体"/>
          <w:color w:val="333333"/>
          <w:spacing w:val="-3"/>
          <w:szCs w:val="22"/>
        </w:rPr>
        <w:cr/>
        <w:t>重症残障的孩子，就是现在日本著名的作家，《五体不满足》的乙武洋匡。知道 他是如何形容他的妈妈说他好可爱的那一刻吗？乙武洋匡说：出生一个月，我终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于诞生了。</w:t>
      </w:r>
    </w:p>
    <w:p w:rsidR="0042309D" w:rsidRDefault="003544D2">
      <w:pPr>
        <w:spacing w:before="156" w:line="312" w:lineRule="exact"/>
        <w:ind w:right="15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乙武洋匡，由于自传《五体不满足》而广为人知。他也生于日本东京，在家人与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 xml:space="preserve">老师的帮助下（特别是母亲），克服了许多行动上的不便，一路完成学业教育， </w:t>
      </w:r>
      <w:r>
        <w:rPr>
          <w:rFonts w:ascii="宋体" w:hAnsi="宋体" w:cs="宋体"/>
          <w:color w:val="333333"/>
          <w:spacing w:val="2"/>
          <w:szCs w:val="22"/>
        </w:rPr>
        <w:t>并读到早稻田大学经济学系。1997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宋体" w:cs="宋体"/>
          <w:color w:val="333333"/>
          <w:spacing w:val="3"/>
          <w:szCs w:val="22"/>
        </w:rPr>
        <w:t xml:space="preserve">年出版的自传，叙述了他如何在电动轮椅上 </w:t>
      </w:r>
      <w:r>
        <w:rPr>
          <w:rFonts w:ascii="宋体" w:hAnsi="宋体" w:cs="宋体"/>
          <w:color w:val="333333"/>
          <w:spacing w:val="-3"/>
          <w:szCs w:val="22"/>
        </w:rPr>
        <w:t>求学，和童年所接受的许多手术等等。他的事迹激励了许多日本民众，自传的销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量达到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Calibri" w:cstheme="minorBidi"/>
          <w:color w:val="333333"/>
          <w:szCs w:val="22"/>
        </w:rPr>
        <w:t>380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宋体" w:cs="宋体"/>
          <w:color w:val="333333"/>
          <w:szCs w:val="22"/>
        </w:rPr>
        <w:t>万本。之后又陆续出版了一此书籍，并接受日本电视台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Calibri" w:cstheme="minorBidi"/>
          <w:color w:val="333333"/>
          <w:szCs w:val="22"/>
        </w:rPr>
        <w:t>TBS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宋体" w:cs="宋体"/>
          <w:color w:val="333333"/>
          <w:szCs w:val="22"/>
        </w:rPr>
        <w:t>的工作， 负责新闻的森林节目的企划和播出。</w:t>
      </w:r>
    </w:p>
    <w:p w:rsidR="0042309D" w:rsidRDefault="003544D2">
      <w:pPr>
        <w:spacing w:before="218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启示：母爱给乙武洋匡和正常人一样的生活环境，更重要的是培养了乙武洋匡一</w:t>
      </w:r>
    </w:p>
    <w:p w:rsidR="0042309D" w:rsidRDefault="003544D2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颗平和的心、坚忍不拔的意志。乙武洋匡取得成功，成为著名作家。他的生命反</w:t>
      </w:r>
    </w:p>
    <w:p w:rsidR="0042309D" w:rsidRDefault="003544D2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射给我们：正面、积极、乐观的思考态度是多么重要</w:t>
      </w:r>
      <w:bookmarkStart w:id="0" w:name="_GoBack"/>
      <w:bookmarkEnd w:id="0"/>
      <w:r>
        <w:rPr>
          <w:rFonts w:ascii="宋体" w:hAnsi="宋体" w:cs="宋体"/>
          <w:color w:val="333333"/>
          <w:szCs w:val="22"/>
        </w:rPr>
        <w:t>啊！</w:t>
      </w:r>
    </w:p>
    <w:sectPr w:rsidR="0042309D" w:rsidSect="0042309D">
      <w:headerReference w:type="default" r:id="rId7"/>
      <w:footerReference w:type="default" r:id="rId8"/>
      <w:pgSz w:w="11900" w:h="16820"/>
      <w:pgMar w:top="211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F98" w:rsidRDefault="00CE6F98" w:rsidP="003544D2">
      <w:r>
        <w:separator/>
      </w:r>
    </w:p>
  </w:endnote>
  <w:endnote w:type="continuationSeparator" w:id="0">
    <w:p w:rsidR="00CE6F98" w:rsidRDefault="00CE6F98" w:rsidP="00354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01A" w:rsidRPr="005C101A" w:rsidRDefault="005C101A" w:rsidP="005C101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C101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F98" w:rsidRDefault="00CE6F98" w:rsidP="003544D2">
      <w:r>
        <w:separator/>
      </w:r>
    </w:p>
  </w:footnote>
  <w:footnote w:type="continuationSeparator" w:id="0">
    <w:p w:rsidR="00CE6F98" w:rsidRDefault="00CE6F98" w:rsidP="003544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4D2" w:rsidRPr="005C101A" w:rsidRDefault="005C101A" w:rsidP="005C101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C101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91753"/>
    <w:rsid w:val="003544D2"/>
    <w:rsid w:val="0042309D"/>
    <w:rsid w:val="005C101A"/>
    <w:rsid w:val="006911D5"/>
    <w:rsid w:val="0097140E"/>
    <w:rsid w:val="009F2520"/>
    <w:rsid w:val="00A77B3E"/>
    <w:rsid w:val="00CA2A55"/>
    <w:rsid w:val="00CE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309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54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544D2"/>
    <w:rPr>
      <w:sz w:val="18"/>
      <w:szCs w:val="18"/>
    </w:rPr>
  </w:style>
  <w:style w:type="paragraph" w:styleId="a4">
    <w:name w:val="footer"/>
    <w:basedOn w:val="a"/>
    <w:link w:val="Char0"/>
    <w:rsid w:val="003544D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544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2022-05-22T15:32:00Z</dcterms:modified>
</cp:coreProperties>
</file>