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D6" w:rsidRDefault="00D5176B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编程高手</w:t>
      </w:r>
    </w:p>
    <w:p w:rsidR="004B5FD6" w:rsidRDefault="00D5176B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4"/>
          <w:szCs w:val="22"/>
        </w:rPr>
        <w:t>北大附中老师张思明曾遇到这样的一件事：班上有一个学生非常喜欢摆弄计算</w:t>
      </w:r>
      <w:r>
        <w:rPr>
          <w:rFonts w:ascii="宋体" w:hAnsi="宋体" w:cs="宋体"/>
          <w:color w:val="333333"/>
          <w:spacing w:val="4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机，可以说达到了痴迷的境界和较高的编程水平，但由此耽误了不少功课。特别 是他不爱学习化学公式，认为那是靠记忆的东西，有了计算机，学着些东西就没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有什么意义了。结果他的化学考试很不理想。</w:t>
      </w:r>
    </w:p>
    <w:p w:rsidR="004B5FD6" w:rsidRDefault="00D5176B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张老师便去找他谈心，给他出了一道“计算机”难题：计算机能不能对输入的某</w:t>
      </w:r>
      <w:r>
        <w:rPr>
          <w:rFonts w:ascii="宋体" w:hAnsi="宋体" w:cs="宋体"/>
          <w:color w:val="333333"/>
          <w:spacing w:val="-3"/>
          <w:szCs w:val="22"/>
        </w:rPr>
        <w:cr/>
        <w:t>个公式自动配平呢？这位同学一听立刻来了精神，回家以后就开始了研究。可他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为了编写程序，就必须先把化学公式的配平原理搞清楚，不久，他在理解化学公 </w:t>
      </w:r>
      <w:r>
        <w:rPr>
          <w:rFonts w:ascii="宋体" w:hAnsi="宋体" w:cs="宋体"/>
          <w:color w:val="333333"/>
          <w:szCs w:val="22"/>
        </w:rPr>
        <w:t>式配平方法的基础上编好了程序。</w:t>
      </w:r>
    </w:p>
    <w:p w:rsidR="004B5FD6" w:rsidRDefault="00D5176B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张老师抓住他想证实自己编程实力的迫切心情，又接连提出了第二个和第三个问 题：是不是书上任何一个化学公式用你的编程都能配平呢？你的编程除了适用简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单的公式外，是不是还适用于比较复杂的公式？这两个问题不但促进该生对化学 </w:t>
      </w:r>
      <w:r>
        <w:rPr>
          <w:rFonts w:ascii="宋体" w:hAnsi="宋体" w:cs="宋体"/>
          <w:color w:val="333333"/>
          <w:szCs w:val="22"/>
        </w:rPr>
        <w:t>公式的复习和记忆，而且使对化学公式的学习更加深入。</w:t>
      </w:r>
    </w:p>
    <w:p w:rsidR="004B5FD6" w:rsidRDefault="00D5176B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面对学生的进步，张老师充分肯定了他的编程实力，鼓励他学好各门功课，为自</w:t>
      </w:r>
    </w:p>
    <w:p w:rsidR="004B5FD6" w:rsidRDefault="00D5176B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己考入大学计算机系创造前提条件。从此，该生的学习更加自觉和主动。因为通</w:t>
      </w:r>
    </w:p>
    <w:p w:rsidR="004B5FD6" w:rsidRDefault="00D5176B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过张老师的引导，他知道了两件事：一是自己能学好，二是自己必须学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好。</w:t>
      </w:r>
    </w:p>
    <w:sectPr w:rsidR="004B5FD6" w:rsidSect="004B5FD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9CF" w:rsidRDefault="001B59CF" w:rsidP="00D5176B">
      <w:r>
        <w:separator/>
      </w:r>
    </w:p>
  </w:endnote>
  <w:endnote w:type="continuationSeparator" w:id="0">
    <w:p w:rsidR="001B59CF" w:rsidRDefault="001B59CF" w:rsidP="00D5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513" w:rsidRPr="00BF6513" w:rsidRDefault="00BF6513" w:rsidP="00BF651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65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9CF" w:rsidRDefault="001B59CF" w:rsidP="00D5176B">
      <w:r>
        <w:separator/>
      </w:r>
    </w:p>
  </w:footnote>
  <w:footnote w:type="continuationSeparator" w:id="0">
    <w:p w:rsidR="001B59CF" w:rsidRDefault="001B59CF" w:rsidP="00D51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76B" w:rsidRPr="00BF6513" w:rsidRDefault="00BF6513" w:rsidP="00BF651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F65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59CF"/>
    <w:rsid w:val="004B5FD6"/>
    <w:rsid w:val="006037B2"/>
    <w:rsid w:val="006039B0"/>
    <w:rsid w:val="00616A6E"/>
    <w:rsid w:val="00A44FF8"/>
    <w:rsid w:val="00A77B3E"/>
    <w:rsid w:val="00BF6513"/>
    <w:rsid w:val="00C96DEF"/>
    <w:rsid w:val="00CA2A55"/>
    <w:rsid w:val="00D5176B"/>
    <w:rsid w:val="00E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5FD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5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176B"/>
    <w:rPr>
      <w:sz w:val="18"/>
      <w:szCs w:val="18"/>
    </w:rPr>
  </w:style>
  <w:style w:type="paragraph" w:styleId="a4">
    <w:name w:val="footer"/>
    <w:basedOn w:val="a"/>
    <w:link w:val="Char0"/>
    <w:rsid w:val="00D51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17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