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13B" w:rsidRDefault="00E74806">
      <w:pPr>
        <w:pStyle w:val="1"/>
        <w:widowControl/>
        <w:shd w:val="clear" w:color="auto" w:fill="FFFFFF"/>
        <w:spacing w:beforeAutospacing="0" w:afterAutospacing="0" w:line="660" w:lineRule="atLeast"/>
        <w:rPr>
          <w:rFonts w:ascii="微软雅黑" w:eastAsia="微软雅黑" w:hAnsi="微软雅黑" w:cs="微软雅黑" w:hint="default"/>
          <w:color w:val="222222"/>
          <w:sz w:val="51"/>
          <w:szCs w:val="51"/>
        </w:rPr>
      </w:pPr>
      <w:r>
        <w:rPr>
          <w:rFonts w:ascii="微软雅黑" w:eastAsia="微软雅黑" w:hAnsi="微软雅黑" w:cs="微软雅黑"/>
          <w:color w:val="222222"/>
          <w:sz w:val="51"/>
          <w:szCs w:val="51"/>
          <w:shd w:val="clear" w:color="auto" w:fill="FFFFFF"/>
        </w:rPr>
        <w:t>权威型教养了解一下，它是心理学家力顶的理想育儿方式</w:t>
      </w:r>
    </w:p>
    <w:p w:rsidR="00DB213B" w:rsidRDefault="00DB213B">
      <w:pPr>
        <w:pStyle w:val="a3"/>
        <w:widowControl/>
        <w:shd w:val="clear" w:color="auto" w:fill="FFFFFF"/>
        <w:spacing w:beforeAutospacing="0" w:after="300" w:afterAutospacing="0"/>
        <w:jc w:val="both"/>
        <w:rPr>
          <w:rFonts w:ascii="微软雅黑" w:eastAsia="微软雅黑" w:hAnsi="微软雅黑" w:cs="微软雅黑"/>
          <w:color w:val="222222"/>
          <w:shd w:val="clear" w:color="auto" w:fill="FFFFFF"/>
        </w:rPr>
      </w:pPr>
    </w:p>
    <w:p w:rsidR="00DB213B" w:rsidRDefault="00E74806">
      <w:pPr>
        <w:pStyle w:val="a3"/>
        <w:widowControl/>
        <w:shd w:val="clear" w:color="auto" w:fill="FFFFFF"/>
        <w:spacing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社会上从来不缺乏育儿建议。但是，如果你想成为一个好父母，心理学家说，有一种方法特别有用，那就是权威型教养方式。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权威型父母会对孩子的行为举止设定明确的期望，美国南佛罗里达社区健康中心的持照心理健康顾问西莉亚·米昂·阿拉奥兹说。权威型父母依靠正面强化和自然后果引导孩子，对孩子好的行为予以奖励。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权威型教养方式下长大的孩子，会更加自信和独立。米昂·阿拉奥兹说：“父母越是采用权威型教养方式，其孩子就会越独立，因为只要最终结果是父母所要求的，他们就会获得更多选择机会。”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叶史瓦大学马克残疾人服务中心的发展心理学家、助理副教授斯蒂芬·格利克斯曼对此表示赞同。他说：“研究表明，采用权威型教养方式的父母的孩子，比采用其他教养方式的父母的孩子，更加独立，更加成功，适应能力更强，也更加快乐。”“他们与同龄人相处得更好，通常能够更好地应对生活中的跌宕起伏。”</w:t>
      </w:r>
    </w:p>
    <w:p w:rsidR="00DB213B" w:rsidRDefault="00DB213B">
      <w:pPr>
        <w:widowControl/>
        <w:shd w:val="clear" w:color="auto" w:fill="FFFFFF"/>
        <w:spacing w:before="270" w:after="270"/>
        <w:rPr>
          <w:rFonts w:ascii="微软雅黑" w:eastAsia="微软雅黑" w:hAnsi="微软雅黑" w:cs="微软雅黑"/>
          <w:color w:val="222222"/>
          <w:sz w:val="24"/>
        </w:rPr>
      </w:pPr>
    </w:p>
    <w:p w:rsidR="00DB213B" w:rsidRDefault="00E74806">
      <w:pPr>
        <w:pStyle w:val="1"/>
        <w:widowControl/>
        <w:shd w:val="clear" w:color="auto" w:fill="FFFFFF"/>
        <w:spacing w:before="300" w:beforeAutospacing="0" w:after="300" w:afterAutospacing="0" w:line="20" w:lineRule="atLeast"/>
        <w:jc w:val="both"/>
        <w:rPr>
          <w:rFonts w:ascii="微软雅黑" w:eastAsia="微软雅黑" w:hAnsi="微软雅黑" w:cs="微软雅黑" w:hint="default"/>
          <w:color w:val="222222"/>
          <w:sz w:val="31"/>
          <w:szCs w:val="31"/>
        </w:rPr>
      </w:pPr>
      <w:r>
        <w:rPr>
          <w:rFonts w:ascii="微软雅黑" w:eastAsia="微软雅黑" w:hAnsi="微软雅黑" w:cs="微软雅黑"/>
          <w:color w:val="222222"/>
          <w:sz w:val="31"/>
          <w:szCs w:val="31"/>
          <w:shd w:val="clear" w:color="auto" w:fill="FFFFFF"/>
        </w:rPr>
        <w:t>何谓权威型教养？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lastRenderedPageBreak/>
        <w:t>权威型教养是加州大学伯克利分校的发展心理学家戴安娜·鲍姆林德确认的重要的教养方式之一。鲍姆林德在20世纪60年代进行了这方面的研究。其他重要的教养方式是专制型教养和纵容型教养。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理解教养方式，格里克斯曼推荐思考教养的四个维度：</w:t>
      </w:r>
    </w:p>
    <w:p w:rsidR="00DB213B" w:rsidRDefault="00E74806">
      <w:pPr>
        <w:pStyle w:val="a3"/>
        <w:widowControl/>
        <w:spacing w:beforeAutospacing="0" w:afterAutospacing="0" w:line="25" w:lineRule="atLeast"/>
        <w:ind w:left="720" w:right="720"/>
        <w:jc w:val="both"/>
        <w:rPr>
          <w:color w:val="505050"/>
        </w:rPr>
      </w:pPr>
      <w:r>
        <w:rPr>
          <w:rFonts w:ascii="微软雅黑" w:eastAsia="微软雅黑" w:hAnsi="微软雅黑" w:cs="微软雅黑" w:hint="eastAsia"/>
          <w:color w:val="505050"/>
          <w:shd w:val="clear" w:color="auto" w:fill="F4F5F6"/>
        </w:rPr>
        <w:t>控制：父母对孩子行为的影响有多大；</w:t>
      </w:r>
    </w:p>
    <w:p w:rsidR="00DB213B" w:rsidRDefault="00E74806">
      <w:pPr>
        <w:pStyle w:val="a3"/>
        <w:widowControl/>
        <w:spacing w:beforeAutospacing="0" w:afterAutospacing="0" w:line="25" w:lineRule="atLeast"/>
        <w:ind w:left="720" w:right="720"/>
        <w:jc w:val="both"/>
        <w:rPr>
          <w:color w:val="505050"/>
        </w:rPr>
      </w:pPr>
      <w:r>
        <w:rPr>
          <w:rFonts w:ascii="微软雅黑" w:eastAsia="微软雅黑" w:hAnsi="微软雅黑" w:cs="微软雅黑" w:hint="eastAsia"/>
          <w:color w:val="505050"/>
          <w:shd w:val="clear" w:color="auto" w:fill="F4F5F6"/>
        </w:rPr>
        <w:t>交流的清晰度：父母与孩子交流的清晰程度，以及他们提供和获得意见和解释的意愿如何；</w:t>
      </w:r>
    </w:p>
    <w:p w:rsidR="00DB213B" w:rsidRDefault="00E74806">
      <w:pPr>
        <w:pStyle w:val="a3"/>
        <w:widowControl/>
        <w:spacing w:beforeAutospacing="0" w:afterAutospacing="0" w:line="25" w:lineRule="atLeast"/>
        <w:ind w:left="720" w:right="720"/>
        <w:jc w:val="both"/>
        <w:rPr>
          <w:color w:val="505050"/>
        </w:rPr>
      </w:pPr>
      <w:r>
        <w:rPr>
          <w:rFonts w:ascii="微软雅黑" w:eastAsia="微软雅黑" w:hAnsi="微软雅黑" w:cs="微软雅黑" w:hint="eastAsia"/>
          <w:color w:val="505050"/>
          <w:shd w:val="clear" w:color="auto" w:fill="F4F5F6"/>
        </w:rPr>
        <w:t>成熟的要求：父母给予孩子多少压力或鼓励；</w:t>
      </w:r>
    </w:p>
    <w:p w:rsidR="00DB213B" w:rsidRDefault="00E74806">
      <w:pPr>
        <w:pStyle w:val="a3"/>
        <w:widowControl/>
        <w:spacing w:beforeAutospacing="0" w:afterAutospacing="0" w:line="25" w:lineRule="atLeast"/>
        <w:ind w:left="720" w:right="720"/>
        <w:jc w:val="both"/>
        <w:rPr>
          <w:color w:val="505050"/>
        </w:rPr>
      </w:pPr>
      <w:r>
        <w:rPr>
          <w:rFonts w:ascii="微软雅黑" w:eastAsia="微软雅黑" w:hAnsi="微软雅黑" w:cs="微软雅黑" w:hint="eastAsia"/>
          <w:color w:val="505050"/>
          <w:shd w:val="clear" w:color="auto" w:fill="F4F5F6"/>
        </w:rPr>
        <w:t>滋养：父母给予孩子多少温暖和投入。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每种育儿方式对这些维度有不同的平衡。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格利克斯曼说：“放纵型父母可能有较高的交流清晰度和滋养，总是觉得有必要向孩子解释自己，寻求孩子对他们做出的任何教养决定的认可，但是，他们对孩子有较低的控制和成熟的要求，总是让孩子拥有最后的发言权。”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“专制型父母对孩子可能有较高的控制和成熟的要求，替孩子做所有的决定，并强调成功的重要性，但有较低的交流清晰度和滋养，采取一种‘因为我就是这么说的’的态度，会因为孩子没有达到父母的期望而惩罚他们。”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权威型教养在四个维度上都很强。采用这种方法的父母为孩子设定明确的限制（控制），对孩子的行为有明确的期望（成熟的要求）。他们愿意向孩子们解释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lastRenderedPageBreak/>
        <w:t>他们做出决定的原因（交流的清晰度），即使在他们犯错误的时候也愿意支持他们（滋养）。这些维度共同构建了牢固的亲子关系。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“（权威型教养下长大的）孩子学会了信任权威的父母，因为他们知道信任是相互的。如果他们把事情搞砸了，父母会帮助他们搞定。” 格里克斯曼说。</w:t>
      </w:r>
    </w:p>
    <w:p w:rsidR="00DB213B" w:rsidRDefault="00DB213B">
      <w:pPr>
        <w:widowControl/>
        <w:shd w:val="clear" w:color="auto" w:fill="FFFFFF"/>
        <w:spacing w:before="270" w:after="270"/>
        <w:rPr>
          <w:rFonts w:ascii="微软雅黑" w:eastAsia="微软雅黑" w:hAnsi="微软雅黑" w:cs="微软雅黑"/>
          <w:color w:val="222222"/>
          <w:sz w:val="24"/>
        </w:rPr>
      </w:pPr>
    </w:p>
    <w:p w:rsidR="00DB213B" w:rsidRDefault="00E74806">
      <w:pPr>
        <w:pStyle w:val="1"/>
        <w:widowControl/>
        <w:shd w:val="clear" w:color="auto" w:fill="FFFFFF"/>
        <w:spacing w:before="300" w:beforeAutospacing="0" w:after="300" w:afterAutospacing="0" w:line="20" w:lineRule="atLeast"/>
        <w:jc w:val="both"/>
        <w:rPr>
          <w:rFonts w:ascii="微软雅黑" w:eastAsia="微软雅黑" w:hAnsi="微软雅黑" w:cs="微软雅黑" w:hint="default"/>
          <w:color w:val="222222"/>
          <w:sz w:val="31"/>
          <w:szCs w:val="31"/>
        </w:rPr>
      </w:pPr>
      <w:r>
        <w:rPr>
          <w:rFonts w:ascii="微软雅黑" w:eastAsia="微软雅黑" w:hAnsi="微软雅黑" w:cs="微软雅黑"/>
          <w:color w:val="222222"/>
          <w:sz w:val="31"/>
          <w:szCs w:val="31"/>
          <w:shd w:val="clear" w:color="auto" w:fill="FFFFFF"/>
        </w:rPr>
        <w:t>权威型教养实例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采用权威型教养方式的父母，会清楚地表明对孩子行为的期望，用正面结果来奖励好的行为。看看下面的两个例子：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Style w:val="a4"/>
          <w:rFonts w:ascii="微软雅黑" w:eastAsia="微软雅黑" w:hAnsi="微软雅黑" w:cs="微软雅黑" w:hint="eastAsia"/>
          <w:bCs/>
          <w:color w:val="222222"/>
          <w:shd w:val="clear" w:color="auto" w:fill="FFFFFF"/>
        </w:rPr>
        <w:t>和5岁的孩子一起购物。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父母带着5岁的孩子为某个朋友挑选生日礼物。在进店前，家长会设定明确的期望值。格里克斯曼建议使用这样的语言：“听着，我们现在要为吉米买个礼物，但我们不会给自己买任何玩具。让我看到你能够好好表现，帮我挑一件漂亮的礼物，等下我们去杂货店买东西的时候，我们可以给你买特别的零食。”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Style w:val="a4"/>
          <w:rFonts w:ascii="微软雅黑" w:eastAsia="微软雅黑" w:hAnsi="微软雅黑" w:cs="微软雅黑" w:hint="eastAsia"/>
          <w:bCs/>
          <w:color w:val="222222"/>
          <w:shd w:val="clear" w:color="auto" w:fill="FFFFFF"/>
        </w:rPr>
        <w:t>与十几岁的孩子交谈。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父母与十几岁的孩子就即将到来的派对进行交流，既代表着理解，也表明了坚定的态度。格里克斯曼建议使用这样的语言：“我知道同辈压力很难应对，但未成年人饮酒是违法的，会导致很多孩子做出愚蠢的事情。我相信你不会饮酒。但是如果你任何时候想离开派对，给我打电话。”如果孩子清醒地回到家，父母只用简单地打个招呼；如果孩子回家时喝醉了，父母要表达自</w:t>
      </w: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lastRenderedPageBreak/>
        <w:t>己的失望，并告诉他你不相信他，不会让他参加下一次派对。“这惩罚应该足够了。”格里克斯曼说。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虽然权威型教养离不开奖励，但是奖励可以和来自父母的认可一样简单。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“（奖励）让孩子知道他们让父母感到骄傲或者他们做了正确的事情就足够了，”米昂-阿拉奥兹说。</w:t>
      </w:r>
      <w:r w:rsidR="00DB213B">
        <w:rPr>
          <w:rFonts w:ascii="微软雅黑" w:eastAsia="微软雅黑" w:hAnsi="微软雅黑" w:cs="微软雅黑" w:hint="eastAsia"/>
          <w:color w:val="406599"/>
          <w:bdr w:val="single" w:sz="2" w:space="0" w:color="E8E8E8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406599"/>
          <w:bdr w:val="single" w:sz="2" w:space="0" w:color="E8E8E8"/>
          <w:shd w:val="clear" w:color="auto" w:fill="FFFFFF"/>
        </w:rPr>
        <w:instrText xml:space="preserve"> HYPERLINK "https://u.jd.com/t4FN5G0" \t "https://www.toutiao.com/i6900197578697343500/_blank"</w:instrText>
      </w:r>
      <w:r w:rsidR="00DB213B">
        <w:rPr>
          <w:rFonts w:ascii="微软雅黑" w:eastAsia="微软雅黑" w:hAnsi="微软雅黑" w:cs="微软雅黑" w:hint="eastAsia"/>
          <w:color w:val="406599"/>
          <w:bdr w:val="single" w:sz="2" w:space="0" w:color="E8E8E8"/>
          <w:shd w:val="clear" w:color="auto" w:fill="FFFFFF"/>
        </w:rPr>
        <w:fldChar w:fldCharType="separate"/>
      </w:r>
    </w:p>
    <w:p w:rsidR="00DB213B" w:rsidRDefault="00DB213B">
      <w:pPr>
        <w:widowControl/>
        <w:jc w:val="left"/>
      </w:pPr>
      <w:r>
        <w:rPr>
          <w:rFonts w:ascii="微软雅黑" w:eastAsia="微软雅黑" w:hAnsi="微软雅黑" w:cs="微软雅黑" w:hint="eastAsia"/>
          <w:color w:val="406599"/>
          <w:kern w:val="0"/>
          <w:sz w:val="24"/>
          <w:bdr w:val="single" w:sz="2" w:space="0" w:color="E8E8E8"/>
          <w:shd w:val="clear" w:color="auto" w:fill="FFFFFF"/>
        </w:rPr>
        <w:fldChar w:fldCharType="end"/>
      </w:r>
    </w:p>
    <w:p w:rsidR="00DB213B" w:rsidRDefault="00E74806">
      <w:pPr>
        <w:pStyle w:val="1"/>
        <w:widowControl/>
        <w:shd w:val="clear" w:color="auto" w:fill="FFFFFF"/>
        <w:spacing w:before="300" w:beforeAutospacing="0" w:after="300" w:afterAutospacing="0" w:line="20" w:lineRule="atLeast"/>
        <w:jc w:val="both"/>
        <w:rPr>
          <w:rFonts w:ascii="微软雅黑" w:eastAsia="微软雅黑" w:hAnsi="微软雅黑" w:cs="微软雅黑" w:hint="default"/>
          <w:color w:val="222222"/>
          <w:sz w:val="31"/>
          <w:szCs w:val="31"/>
        </w:rPr>
      </w:pPr>
      <w:r>
        <w:rPr>
          <w:rFonts w:ascii="微软雅黑" w:eastAsia="微软雅黑" w:hAnsi="微软雅黑" w:cs="微软雅黑"/>
          <w:color w:val="222222"/>
          <w:sz w:val="31"/>
          <w:szCs w:val="31"/>
          <w:shd w:val="clear" w:color="auto" w:fill="FFFFFF"/>
        </w:rPr>
        <w:t>用权威型教养助力孩子成功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米昂-阿拉奥兹说，使用权威型教养方法的关键在于始终如一。父母应该清楚地表明自己对孩子的期望，经常认可孩子的好行为。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当然，每个父母都会有教养方式不理想的时候——不过没关系。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“有时候他们可能仍然会说‘因为我是家长’，但是他们的孩子知道，他们所以那样说，是因为那是事实，而不仅仅是因为他们想指使你。”格利克斯曼说。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从长远来看，权威型教养方式有助于孩子在童年及成年时期满足其他社会期望。</w:t>
      </w:r>
    </w:p>
    <w:p w:rsidR="00DB213B" w:rsidRDefault="00E74806">
      <w:pPr>
        <w:pStyle w:val="a3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米昂-阿拉奥兹说：“我们生活在一个权威无所不在的世界中。你对什么是权威的第一感觉，来自你的父母，所以你必须帮助你的孩子学习界限和结构，但要以一种积极、健康的方式。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222222"/>
          <w:shd w:val="clear" w:color="auto" w:fill="FFFFFF"/>
        </w:rPr>
        <w:t>”</w:t>
      </w:r>
    </w:p>
    <w:p w:rsidR="00DB213B" w:rsidRDefault="00DB213B"/>
    <w:sectPr w:rsidR="00DB213B" w:rsidSect="00DB213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806" w:rsidRDefault="00E74806" w:rsidP="00E74806">
      <w:r>
        <w:separator/>
      </w:r>
    </w:p>
  </w:endnote>
  <w:endnote w:type="continuationSeparator" w:id="0">
    <w:p w:rsidR="00E74806" w:rsidRDefault="00E74806" w:rsidP="00E7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13B" w:rsidRPr="00835870" w:rsidRDefault="00835870" w:rsidP="00835870">
    <w:pPr>
      <w:pStyle w:val="a7"/>
      <w:jc w:val="center"/>
      <w:rPr>
        <w:rFonts w:ascii="微软雅黑" w:eastAsia="微软雅黑" w:hAnsi="微软雅黑"/>
        <w:color w:val="000000"/>
        <w:sz w:val="24"/>
      </w:rPr>
    </w:pPr>
    <w:r w:rsidRPr="008358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806" w:rsidRDefault="00E74806" w:rsidP="00E74806">
      <w:r>
        <w:separator/>
      </w:r>
    </w:p>
  </w:footnote>
  <w:footnote w:type="continuationSeparator" w:id="0">
    <w:p w:rsidR="00E74806" w:rsidRDefault="00E74806" w:rsidP="00E74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806" w:rsidRPr="00835870" w:rsidRDefault="00835870" w:rsidP="00835870">
    <w:pPr>
      <w:pStyle w:val="a6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358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B213B"/>
    <w:rsid w:val="0061613B"/>
    <w:rsid w:val="00835870"/>
    <w:rsid w:val="00DB213B"/>
    <w:rsid w:val="00E74806"/>
    <w:rsid w:val="119D6397"/>
    <w:rsid w:val="48DC2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21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DB213B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B213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DB213B"/>
    <w:rPr>
      <w:b/>
    </w:rPr>
  </w:style>
  <w:style w:type="character" w:styleId="a5">
    <w:name w:val="Hyperlink"/>
    <w:basedOn w:val="a0"/>
    <w:rsid w:val="00DB213B"/>
    <w:rPr>
      <w:color w:val="0000FF"/>
      <w:u w:val="single"/>
    </w:rPr>
  </w:style>
  <w:style w:type="paragraph" w:styleId="a6">
    <w:name w:val="header"/>
    <w:basedOn w:val="a"/>
    <w:link w:val="Char"/>
    <w:rsid w:val="00E74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748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E74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E748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1648</Characters>
  <Application>Microsoft Office Word</Application>
  <DocSecurity>0</DocSecurity>
  <Lines>13</Lines>
  <Paragraphs>3</Paragraphs>
  <ScaleCrop>false</ScaleCrop>
  <Company>P R C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2021-04-30T03:40:00Z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21BBF36E661746678D4540828A9CA707</vt:lpwstr>
  </property>
</Properties>
</file>