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如果孩子不知道如何处理他的情绪，挫折和愤怒很快就会变成蔑视、不尊重、侵略和发脾气。如果不加以制止，童年时期的攻击行为，如打架和取笑，就会与学业问题、同龄人的排斥以及成年后的心理健康状况不佳有关。如果孩子难以控制自己的脾气，这五种方法可以教会他控制愤怒：</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Style w:val="a4"/>
          <w:rFonts w:hint="eastAsia"/>
          <w:color w:val="333333"/>
        </w:rPr>
        <w:t>1.区分情感和行为</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Fonts w:hint="eastAsia"/>
          <w:color w:val="333333"/>
        </w:rPr>
        <w:t>愤怒是一种正常、健康的情绪。但是很多孩子都很难理解愤怒情绪和攻击性行为之间的区别。教孩子给自己的感受贴上标签，这样他就能说出愤怒、沮丧和失望的感受。帮助他发现自己在生气的时候可以控制自己的行为。有时，攻击性行为源于各种不舒服的感觉，如悲伤或尴尬。经常谈论感情，随着时间的推移，孩子会学会更好地认识自己的感情。</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Style w:val="a4"/>
          <w:rFonts w:hint="eastAsia"/>
          <w:color w:val="333333"/>
        </w:rPr>
        <w:t>2.示范适当的愤怒管理技能</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Fonts w:hint="eastAsia"/>
          <w:color w:val="333333"/>
        </w:rPr>
        <w:t>教孩子如何处理愤怒的最好方法是在你生气的时候向他展示你如何处理你的情绪。如果孩子看着你发脾气，他也会这么做的。但是，如果他看到你用一种更温和的方式来处理感情，他也会接受的。指出你感到沮丧的时候，让孩子明白成年人有时也会生气。说出你的感受也会教会孩子谈论他的情绪。</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Style w:val="a4"/>
          <w:rFonts w:hint="eastAsia"/>
          <w:color w:val="333333"/>
        </w:rPr>
        <w:t>3.制定愤怒规则</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Fonts w:hint="eastAsia"/>
          <w:color w:val="333333"/>
        </w:rPr>
        <w:t>大多数家庭都有关于什么行为是可以接受的，什么行为不是愤怒的非正式家庭规则。有些家庭不介意门被用力关上，大声说话，而其他家庭对这种行为的容忍度较低。制定书面的家庭规则，跟孩子讨论你的期望。愤怒规则应该以尊重他人为中心。处理好身体攻击和破坏财物等问题，这样孩子就不会在发脾气的时候扔东西、打碎东西或用言语或身体攻击。</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Style w:val="a4"/>
          <w:rFonts w:hint="eastAsia"/>
          <w:color w:val="333333"/>
        </w:rPr>
        <w:t>4.传授健康的应对技能</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lastRenderedPageBreak/>
        <w:t> </w:t>
      </w:r>
      <w:r>
        <w:rPr>
          <w:rFonts w:hint="eastAsia"/>
          <w:color w:val="333333"/>
        </w:rPr>
        <w:t> </w:t>
      </w:r>
      <w:r>
        <w:rPr>
          <w:rFonts w:hint="eastAsia"/>
          <w:color w:val="333333"/>
        </w:rPr>
        <w:t>孩子们需要知道适当的方法来处理他们的愤怒。用一个可以帮助他平静下来的东西，比如一本彩色的书和蜡笔，闻起来很好的润肤液，或者舒缓的音乐。吸引他的感官可以帮助他平静下来。</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Style w:val="a4"/>
          <w:rFonts w:hint="eastAsia"/>
          <w:color w:val="333333"/>
        </w:rPr>
        <w:t>5.必要时提供奖惩</w:t>
      </w:r>
    </w:p>
    <w:p w:rsidR="00BB7925" w:rsidRDefault="00BB7925" w:rsidP="00BB7925">
      <w:pPr>
        <w:pStyle w:val="a3"/>
        <w:shd w:val="clear" w:color="auto" w:fill="FFFFFF"/>
        <w:spacing w:before="450" w:beforeAutospacing="0" w:after="0" w:afterAutospacing="0" w:line="450" w:lineRule="atLeast"/>
        <w:rPr>
          <w:color w:val="333333"/>
        </w:rPr>
      </w:pPr>
      <w:r>
        <w:rPr>
          <w:rFonts w:hint="eastAsia"/>
          <w:color w:val="333333"/>
        </w:rPr>
        <w:t> </w:t>
      </w:r>
      <w:r>
        <w:rPr>
          <w:rFonts w:hint="eastAsia"/>
          <w:color w:val="333333"/>
        </w:rPr>
        <w:t> </w:t>
      </w:r>
      <w:r>
        <w:rPr>
          <w:rFonts w:hint="eastAsia"/>
          <w:color w:val="333333"/>
        </w:rPr>
        <w:t>当孩子遵守愤怒的规则时，给他积极的后果；当他违反规则时，给他消极的后果。积极的结果，如奖励制度或象征性经济制度，可以激励孩子在心烦意乱时使用他的愤怒管理技能。有效的后果可能包括禁闭、失去特权或通过做额外的家务或把玩具借给受害者来支付赔偿金</w:t>
      </w:r>
      <w:bookmarkStart w:id="0" w:name="_GoBack"/>
      <w:bookmarkEnd w:id="0"/>
      <w:r>
        <w:rPr>
          <w:rFonts w:hint="eastAsia"/>
          <w:color w:val="333333"/>
        </w:rPr>
        <w:t>。</w:t>
      </w:r>
    </w:p>
    <w:p w:rsidR="00CA3600" w:rsidRPr="00BB7925" w:rsidRDefault="00CA3600"/>
    <w:sectPr w:rsidR="00CA3600" w:rsidRPr="00BB7925">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B05" w:rsidRDefault="00E61B05" w:rsidP="000D44E8">
      <w:r>
        <w:separator/>
      </w:r>
    </w:p>
  </w:endnote>
  <w:endnote w:type="continuationSeparator" w:id="0">
    <w:p w:rsidR="00E61B05" w:rsidRDefault="00E61B05" w:rsidP="000D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65745"/>
  <w:p w:rsidR="007A1407" w:rsidRDefault="00864EC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07" w:rsidRPr="00165745" w:rsidRDefault="00165745" w:rsidP="00165745">
    <w:pPr>
      <w:jc w:val="center"/>
      <w:rPr>
        <w:rFonts w:ascii="微软雅黑" w:eastAsia="微软雅黑" w:hAnsi="微软雅黑"/>
        <w:color w:val="000000"/>
        <w:sz w:val="24"/>
      </w:rPr>
    </w:pPr>
    <w:r w:rsidRPr="0016574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B05" w:rsidRDefault="00E61B05" w:rsidP="000D44E8">
      <w:r>
        <w:separator/>
      </w:r>
    </w:p>
  </w:footnote>
  <w:footnote w:type="continuationSeparator" w:id="0">
    <w:p w:rsidR="00E61B05" w:rsidRDefault="00E61B05" w:rsidP="000D44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65745"/>
  <w:p w:rsidR="007A1407" w:rsidRDefault="00864EC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07" w:rsidRPr="00165745" w:rsidRDefault="00165745" w:rsidP="00165745">
    <w:pPr>
      <w:jc w:val="center"/>
      <w:rPr>
        <w:rFonts w:ascii="微软雅黑" w:eastAsia="微软雅黑" w:hAnsi="微软雅黑"/>
        <w:color w:val="000000"/>
        <w:sz w:val="24"/>
      </w:rPr>
    </w:pPr>
    <w:r w:rsidRPr="0016574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468"/>
    <w:rsid w:val="000D44E8"/>
    <w:rsid w:val="00165745"/>
    <w:rsid w:val="003E0E52"/>
    <w:rsid w:val="006E3D96"/>
    <w:rsid w:val="007A1407"/>
    <w:rsid w:val="00864ECB"/>
    <w:rsid w:val="00BB7925"/>
    <w:rsid w:val="00BD5468"/>
    <w:rsid w:val="00CA3600"/>
    <w:rsid w:val="00E61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9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7925"/>
    <w:rPr>
      <w:b/>
      <w:bCs/>
    </w:rPr>
  </w:style>
  <w:style w:type="paragraph" w:styleId="a5">
    <w:name w:val="header"/>
    <w:basedOn w:val="a"/>
    <w:link w:val="Char"/>
    <w:uiPriority w:val="99"/>
    <w:unhideWhenUsed/>
    <w:rsid w:val="000D44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D44E8"/>
    <w:rPr>
      <w:sz w:val="18"/>
      <w:szCs w:val="18"/>
    </w:rPr>
  </w:style>
  <w:style w:type="paragraph" w:styleId="a6">
    <w:name w:val="footer"/>
    <w:basedOn w:val="a"/>
    <w:link w:val="Char0"/>
    <w:uiPriority w:val="99"/>
    <w:unhideWhenUsed/>
    <w:rsid w:val="000D44E8"/>
    <w:pPr>
      <w:tabs>
        <w:tab w:val="center" w:pos="4153"/>
        <w:tab w:val="right" w:pos="8306"/>
      </w:tabs>
      <w:snapToGrid w:val="0"/>
      <w:jc w:val="left"/>
    </w:pPr>
    <w:rPr>
      <w:sz w:val="18"/>
      <w:szCs w:val="18"/>
    </w:rPr>
  </w:style>
  <w:style w:type="character" w:customStyle="1" w:styleId="Char0">
    <w:name w:val="页脚 Char"/>
    <w:basedOn w:val="a0"/>
    <w:link w:val="a6"/>
    <w:uiPriority w:val="99"/>
    <w:rsid w:val="000D44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9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7925"/>
    <w:rPr>
      <w:b/>
      <w:bCs/>
    </w:rPr>
  </w:style>
  <w:style w:type="paragraph" w:styleId="a5">
    <w:name w:val="header"/>
    <w:basedOn w:val="a"/>
    <w:link w:val="Char"/>
    <w:uiPriority w:val="99"/>
    <w:unhideWhenUsed/>
    <w:rsid w:val="000D44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D44E8"/>
    <w:rPr>
      <w:sz w:val="18"/>
      <w:szCs w:val="18"/>
    </w:rPr>
  </w:style>
  <w:style w:type="paragraph" w:styleId="a6">
    <w:name w:val="footer"/>
    <w:basedOn w:val="a"/>
    <w:link w:val="Char0"/>
    <w:uiPriority w:val="99"/>
    <w:unhideWhenUsed/>
    <w:rsid w:val="000D44E8"/>
    <w:pPr>
      <w:tabs>
        <w:tab w:val="center" w:pos="4153"/>
        <w:tab w:val="right" w:pos="8306"/>
      </w:tabs>
      <w:snapToGrid w:val="0"/>
      <w:jc w:val="left"/>
    </w:pPr>
    <w:rPr>
      <w:sz w:val="18"/>
      <w:szCs w:val="18"/>
    </w:rPr>
  </w:style>
  <w:style w:type="character" w:customStyle="1" w:styleId="Char0">
    <w:name w:val="页脚 Char"/>
    <w:basedOn w:val="a0"/>
    <w:link w:val="a6"/>
    <w:uiPriority w:val="99"/>
    <w:rsid w:val="000D44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426">
      <w:bodyDiv w:val="1"/>
      <w:marLeft w:val="0"/>
      <w:marRight w:val="0"/>
      <w:marTop w:val="0"/>
      <w:marBottom w:val="0"/>
      <w:divBdr>
        <w:top w:val="none" w:sz="0" w:space="0" w:color="auto"/>
        <w:left w:val="none" w:sz="0" w:space="0" w:color="auto"/>
        <w:bottom w:val="none" w:sz="0" w:space="0" w:color="auto"/>
        <w:right w:val="none" w:sz="0" w:space="0" w:color="auto"/>
      </w:divBdr>
    </w:div>
    <w:div w:id="989791810">
      <w:bodyDiv w:val="1"/>
      <w:marLeft w:val="0"/>
      <w:marRight w:val="0"/>
      <w:marTop w:val="0"/>
      <w:marBottom w:val="0"/>
      <w:divBdr>
        <w:top w:val="none" w:sz="0" w:space="0" w:color="auto"/>
        <w:left w:val="none" w:sz="0" w:space="0" w:color="auto"/>
        <w:bottom w:val="none" w:sz="0" w:space="0" w:color="auto"/>
        <w:right w:val="none" w:sz="0" w:space="0" w:color="auto"/>
      </w:divBdr>
    </w:div>
    <w:div w:id="17395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725</Characters>
  <Application>Microsoft Office Word</Application>
  <DocSecurity>0</DocSecurity>
  <Lines>6</Lines>
  <Paragraphs>1</Paragraphs>
  <ScaleCrop>false</ScaleCrop>
  <Company>Home</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6</cp:revision>
  <dcterms:created xsi:type="dcterms:W3CDTF">2021-05-06T02:41:00Z</dcterms:created>
  <dcterms:modified xsi:type="dcterms:W3CDTF">2022-05-22T15:45:00Z</dcterms:modified>
</cp:coreProperties>
</file>