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  <w:shd w:val="clear" w:color="auto" w:fill="FFFFFF"/>
        </w:rPr>
        <w:t>强盗都是坏蛋么？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不见得。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很少有人当强盗会上瘾，大多数是活不下去了，像梁山好汉一样被逼上梁山。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所以你看，梁山的好汉们就算打遍山东无敌手，还是想被朝廷招安，做强盗终究不是长久之计，除非天下大乱，根本没有所谓的“中央政府”。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故事的主人公最初是一个强盗，而且还是比较有名头的那种。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他叫王晏。</w:t>
      </w:r>
    </w:p>
    <w:p w:rsidR="00C82C67" w:rsidRDefault="00C82C67">
      <w:pPr>
        <w:pStyle w:val="a3"/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王晏，五代十国时期活跃在北方政权系统里，比较会打仗，历仕后唐、后晋、后汉、后周，直到北宋，历任各镇节度使，77岁病逝。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他这一生，跨越了整个五代十国，能这么走过来的人都有神仙保佑。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他是农村人，唐朝末年全国乱成了一锅粥，日子不好过了，有力气的人们就聚在一起打家劫舍做了强盗。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王晏大约挺能打，在他那一片儿名头响当当的，以至于四周的强盗团伙轻易不敢到他的地界抢劫。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对了，他是徐州人。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淮泗地区自古出英雄，英雄当然是不太好惹，也不太听话。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后唐的时候，他被招进军队，开始了军旅生涯。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靠着自己一步步努力，在后周郭威称帝后，王晏被任命为武宁军节度使。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武宁军，治所就在徐州。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是郭威特意安排的一个调动，好让王晏衣锦还乡。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王晏回到故乡，他的故旧们不少人还在做强盗，继续打家劫舍。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曾经在一起的哥们，是会走向不同的路，甚至渐行渐远，这真是让人伤感。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王晏做了节度使，当然希望自己的辖区没有强盗，但少时的兄弟之情不能忘却，怎么办？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不能去剿灭他们，而且用兵也不见得能彻底解决问题。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于是他把曾经跟他混的兄弟们全部找来，送给他们许多钱，设宴款待，先叙旧情。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然后他面色一变，说：“我们这地方一直出许多大强盗，我曾经也和各位一起做过强盗，料想你们之后的强盗没有能胜过你们的，请大家回去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告诉其他强盗，以后不要再做强盗了，如果以后还有人做强盗，我一定诛灭他全族。”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靠着这一顿饭，和银子，徐州境内的强盗体系一夜之间瓦解，再也没有强盗了。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这可比动用军队剿匪便宜多了。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徐州百姓免除了百十年的强盗威胁，对王晏感激涕零，纷纷要求朝廷给王晏立衣锦碑。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后来，柴荣即位，为王晏立碑。</w:t>
      </w:r>
    </w:p>
    <w:p w:rsidR="00C82C67" w:rsidRDefault="004F2245">
      <w:pPr>
        <w:pStyle w:val="a3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这才是真正的“衣锦还乡”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C82C67" w:rsidRDefault="00C82C67"/>
    <w:sectPr w:rsidR="00C82C67" w:rsidSect="00C82C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45" w:rsidRDefault="004F2245" w:rsidP="004F2245">
      <w:r>
        <w:separator/>
      </w:r>
    </w:p>
  </w:endnote>
  <w:endnote w:type="continuationSeparator" w:id="0">
    <w:p w:rsidR="004F2245" w:rsidRDefault="004F2245" w:rsidP="004F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889" w:rsidRPr="009605B3" w:rsidRDefault="009605B3" w:rsidP="009605B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605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45" w:rsidRDefault="004F2245" w:rsidP="004F2245">
      <w:r>
        <w:separator/>
      </w:r>
    </w:p>
  </w:footnote>
  <w:footnote w:type="continuationSeparator" w:id="0">
    <w:p w:rsidR="004F2245" w:rsidRDefault="004F2245" w:rsidP="004F2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45" w:rsidRPr="009605B3" w:rsidRDefault="009605B3" w:rsidP="009605B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605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2C67"/>
    <w:rsid w:val="00183889"/>
    <w:rsid w:val="004F2245"/>
    <w:rsid w:val="009605B3"/>
    <w:rsid w:val="00C82C67"/>
    <w:rsid w:val="52255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C6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82C67"/>
    <w:rPr>
      <w:sz w:val="24"/>
    </w:rPr>
  </w:style>
  <w:style w:type="paragraph" w:styleId="a4">
    <w:name w:val="header"/>
    <w:basedOn w:val="a"/>
    <w:link w:val="Char"/>
    <w:rsid w:val="004F2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F22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F2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F22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718</Characters>
  <Application>Microsoft Office Word</Application>
  <DocSecurity>0</DocSecurity>
  <Lines>5</Lines>
  <Paragraphs>1</Paragraphs>
  <ScaleCrop>false</ScaleCrop>
  <Company>P R C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2021-05-12T14:12:00Z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212CF596C9654D818626AD88E8EA4EC1</vt:lpwstr>
  </property>
</Properties>
</file>