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B81" w:rsidRPr="00E16B81" w:rsidRDefault="00E16B81" w:rsidP="00E16B81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E16B81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《易经》中的经典名句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中国有史以来，有过诸多的经典传世之作，可惜我读的太少了。《易经》作为中华经典传世之名著，对中国的哲学、文学、政治、法律、天文、历法等都产生了重要影响，值得我们认真地学习与品读。现摘录部分名言，重温先哲们那丰富而深刻、极富哲理性的思想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一、上九，亢龙有悔。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译文：上九天，龙飞的过高，必将造成后悔之事。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点评：古人都知道做事有度，也许正是中国人中庸思想的渊源吧。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二、《象》曰：天行健，君子以自强不息。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译文：天道的特点是永远不停的运动变化，谁也不能阻挡，君子要效法天道，自立自强，奋发向上，永不松懈。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点评：顺势而为，积极进取。这是我们民族香火历经磨难而不倒的精神支柱。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三、地势坤，君子以厚德载物。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 xml:space="preserve">　　译文：地的气势厚实温顺，君子应效法大地以深厚的德行来包容万物。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点评：心胸宽广。</w:t>
      </w:r>
    </w:p>
    <w:p w:rsidR="00E16B81" w:rsidRDefault="00E16B81" w:rsidP="00E16B81">
      <w:pPr>
        <w:pStyle w:val="syl-page-br"/>
        <w:shd w:val="clear" w:color="auto" w:fill="FFFFFF"/>
        <w:spacing w:before="270" w:beforeAutospacing="0" w:after="270" w:afterAutospacing="0"/>
        <w:jc w:val="both"/>
        <w:rPr>
          <w:rFonts w:ascii="微软雅黑" w:eastAsia="微软雅黑" w:hAnsi="微软雅黑"/>
          <w:color w:val="222222"/>
        </w:rPr>
      </w:pP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四、居上位而不骄，在下位而不忧。故乾坤因其时而惕，虽危无咎矣。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译文：身居高位而不骄傲，屈居人下而不忧愁。所以说自强不息而又随时反省，虽面临危险而无灾祸。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点评：不骄不馁。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五、同声以相应，同气以相求，水流湿，火就燥，云从龙，风从虎，各从其类也。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译文：同样的声调能产生共鸣，同样的气息能相互吸引。水往低温的地方流，火往干燥的地方烧，云随龙而出，风从虎而现，说明天下万物都是亲附同类的。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点评：物以类聚，人以群分。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六、君子学以聚之，问以辩之，宽以居之，仁以行之。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译文：君子通过学习来积累知识，通过讨论来明辩事理，用宽厚的态度处事，运用仁义来行事。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 xml:space="preserve">　　点评：教我们做人做事。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七、积善之家，必有余庆；积不善之家，必有余缺。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译文：长期做好事的家庭，福址定会传到后代；长期不会好事的家庭，祸害一定会害及子孙后代。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点评：正所谓善有善报，恶有恶报。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八、劳谦君子，万民服也。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译文：劳苦功高而又谦逊的君子，得到了百姓的敬服。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点评：企业管理同样适用，有优异业绩且为人谦虚的管理人员，也会得到下属的拥戴。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九、冥豫在上，何可长也。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译文：昏昏沉沉的贪图在自在安乐上，这种局面怎能长久保持下去呢？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 xml:space="preserve">　　点评：正所谓生于忧患，死于安乐。不知当年任正非是否有感此言而作《华为的冬天》？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十、同人于宗，吝道也。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译文：团结限于宗族内部，说明走的道理令人惋惜。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点评：毛主席说过，要团结一切可以团结的人。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十一、天与火，同人。君子以类族辩物。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译文：天与火在一起象征团结，君子因此要分析各种人的是非善恶，辨别事物的差别同异。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点评：明辩是非。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十二、《象》曰：饮酒濡道，亦不知节也。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译文：《象传》说饮酒弄得满头是酒，说明放纵没有节制。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点评：“节制”，昨晚喝过了经历的那种痛苦，才更明白它的重要性。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教你为人处世的《易经》名句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1、慢藏诲盗,治容诲淫.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2、君子进德修业,忠信,所以进德也.修辞立其诚,所以居业也.知至至之,可与几也.知终终之,可与存义也.是故,居上位而不骄,在下位而不忧.故乾乾,因其时而惕,虽危无咎矣.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3、君子学以聚之，问以辩之，宽以居之，仁以行之。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4、积善之家,必有余庆;积不善之家,必有余殃.臣弑其君,子弑其父,非一朝一夕之故,其由来者渐矣,由辩之不早辩也.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、君子居其室,出其言,善则千里之外应之,况其迩者乎?居其室,出其言,不善则千里之外违之,况其迩者乎?言出乎身,加乎民;行发乎迹,见乎远;言行,君子之枢机,枢机之发,荣辱之主也.言行,君子之所以动天地也,可不慎乎?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6、劳而不伐,有功而不德;厚之至也.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7、乱之所生也，则言语以为阶。君不密，则失臣；臣不密，则失身；几事不密，则害成；是以君子慎密而不出也。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8、同声相应,同气相求;水流湿,火就燥;云从龙,风从虎.圣人作,而万物睹,本乎天者亲上,本乎地者亲下,则各从其类也.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9、天与水违行，讼；君子以作事谋始。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10、善不积,不足以成名;恶不积,不足以灭身.小人以小善为无益,而弗为也,故恶积而不可掩,罪大而不可解.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11、危者,安其位者也;亡者,保其存者也;乱者,有其治者也.是故,君子安而不忘危,存而不忘亡,治而不忘乱;是以,身安而国家可保也.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12、三人行,则损一人;一人行,则得其友.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13、君子安其身而后动,易其心而后语,定其交而后求.君子修此三者,故全也.危以动,***不与也;惧以语,***不应也;无交而求,***不与也.莫与之,则伤之者至矣.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二人同心，其利断金</w:t>
      </w:r>
      <w:r>
        <w:rPr>
          <w:rFonts w:ascii="微软雅黑" w:eastAsia="微软雅黑" w:hAnsi="微软雅黑" w:hint="eastAsia"/>
          <w:color w:val="222222"/>
        </w:rPr>
        <w:t>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两人意气投合，会形成一股锋利得可以切玉断金的力量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*同心之言，其臭如兰</w:t>
      </w:r>
      <w:r>
        <w:rPr>
          <w:rFonts w:ascii="微软雅黑" w:eastAsia="微软雅黑" w:hAnsi="微软雅黑" w:hint="eastAsia"/>
          <w:color w:val="222222"/>
        </w:rPr>
        <w:t>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意气相投的言论，其气味就象兰草那样芬芳。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慢藏诲盗，冶容诲淫。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不去严密地收藏财物，就等于引人行窃;妖冶地打扮容姿，就等于引人***。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书不尽言，言不尽意</w:t>
      </w:r>
      <w:r>
        <w:rPr>
          <w:rFonts w:ascii="微软雅黑" w:eastAsia="微软雅黑" w:hAnsi="微软雅黑" w:hint="eastAsia"/>
          <w:color w:val="222222"/>
        </w:rPr>
        <w:t>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书面文字不能完全表达人的语言，而言语也不能完全表达人的思想。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近取诸身，远取诸物</w:t>
      </w:r>
      <w:r>
        <w:rPr>
          <w:rFonts w:ascii="微软雅黑" w:eastAsia="微软雅黑" w:hAnsi="微软雅黑" w:hint="eastAsia"/>
          <w:color w:val="222222"/>
        </w:rPr>
        <w:t>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《易》中诸卦的类比规则是就近援取人身器官，至远援取各类物形作为卦象的象征。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*</w:t>
      </w: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云行雨施，品物流形。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云朵纷飞，甘霖普降，宇宙万物因此而流布成形。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首出庶物，万国咸宁。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阳气乃是宇宙的本原，它创始万物，使天下万物都得到安宁。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君子道长。小人道消</w:t>
      </w:r>
      <w:r>
        <w:rPr>
          <w:rFonts w:ascii="微软雅黑" w:eastAsia="微软雅黑" w:hAnsi="微软雅黑" w:hint="eastAsia"/>
          <w:color w:val="222222"/>
        </w:rPr>
        <w:t>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君子的声势在伸张，小人的声势在消退。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居上位而不骄，在下位而不忧。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居于上位而不骄傲，居于下位而不忧虑。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积善之家，必有余庆.积不善之家，必有余殃</w:t>
      </w:r>
      <w:r>
        <w:rPr>
          <w:rFonts w:ascii="微软雅黑" w:eastAsia="微软雅黑" w:hAnsi="微软雅黑" w:hint="eastAsia"/>
          <w:color w:val="222222"/>
        </w:rPr>
        <w:t>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积德修善的家族，必然多有吉庆，作恶损德的家族，必然多有祸殃。</w:t>
      </w:r>
    </w:p>
    <w:p w:rsidR="00E16B81" w:rsidRDefault="00E16B81" w:rsidP="00E16B81">
      <w:pPr>
        <w:pStyle w:val="syl-page-br"/>
        <w:shd w:val="clear" w:color="auto" w:fill="FFFFFF"/>
        <w:spacing w:before="270" w:beforeAutospacing="0" w:after="270" w:afterAutospacing="0"/>
        <w:jc w:val="both"/>
        <w:rPr>
          <w:rFonts w:ascii="微软雅黑" w:eastAsia="微软雅黑" w:hAnsi="微软雅黑"/>
          <w:color w:val="222222"/>
        </w:rPr>
      </w:pP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*</w:t>
      </w: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天地睽而其事同也，男女睽而其志通也，万物睽而其事类也。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天与地上下违逆，但化育万物的事理却是相通的，男女阴阳违逆，但交感求合的心志却是相通的，天下万物形态违逆、情志隔膜，但禀受天地阴阳之气的情状却是相同的。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*易则易知，简则易从，易知则有亲，易从则有功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平易就容易为人明了:简约就容易使人顺从，容易明了则有人亲近，容易顺从则能够建功。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有亲则可久，有功则可大，可久则贤人之德，可大则贤人之业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有人亲近则处世就能长久，建功立业则立身就能宏大，而处世长久是贤人的美德，立身宏大是贤人的事业。</w:t>
      </w:r>
    </w:p>
    <w:p w:rsidR="00E16B81" w:rsidRDefault="00E16B81" w:rsidP="00E16B81">
      <w:pPr>
        <w:pStyle w:val="syl-page-br"/>
        <w:shd w:val="clear" w:color="auto" w:fill="FFFFFF"/>
        <w:spacing w:before="270" w:beforeAutospacing="0" w:after="270" w:afterAutospacing="0"/>
        <w:jc w:val="both"/>
        <w:rPr>
          <w:rFonts w:ascii="微软雅黑" w:eastAsia="微软雅黑" w:hAnsi="微软雅黑"/>
          <w:color w:val="222222"/>
        </w:rPr>
      </w:pP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“同声相应,同气相求,水流湿,火就燥,云从龙,风从虎,各从其类也。”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同样的声调能产生共鸣，同样的气息能相互吸引。水往低温的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地方流，火往干燥的地方烧，云随龙而出，风从虎而现，说明天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下万物都是亲附同类的。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指志趣、意见相同的人互相响应，自然地结合在一起。物以类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聚，人以群分。</w:t>
      </w:r>
    </w:p>
    <w:p w:rsidR="00E16B81" w:rsidRDefault="00E16B81" w:rsidP="00E16B81">
      <w:pPr>
        <w:pStyle w:val="syl-page-br"/>
        <w:shd w:val="clear" w:color="auto" w:fill="FFFFFF"/>
        <w:spacing w:before="270" w:beforeAutospacing="0" w:after="270" w:afterAutospacing="0"/>
        <w:jc w:val="both"/>
        <w:rPr>
          <w:rFonts w:ascii="微软雅黑" w:eastAsia="微软雅黑" w:hAnsi="微软雅黑"/>
          <w:color w:val="222222"/>
        </w:rPr>
      </w:pP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大哉乾元！万物资始，乃统天。云行雨施，品物流行。大明终始，六位时成。天行健，君子以自强不息。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天真伟大啊！万物萌生都要依靠它。它行云施雨，万物才能化成。日月终而复始地运行，象征六气的生成。天的运行刚健不辍，君子应当象天那样自强不息。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至哉坤元，万物资生，乃顺承天，坤厚载物，德合无疆，含弘广大，品物咸亨。地势坤，君子以厚德载物。坤至柔而动也刚，至静而德方。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大地真是广大啊！万物靠她生长，而且顺承于天，大地负载万物，其德无限，包含的内容十分广大，万物都能亨通。君子应当效仿大地负载万物的厚德。大地的性质极为柔顺，但当它变动时却很刚健。大地的形态极为安静，但它的品德却很方正。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天地以顺动，故日月不过，四时不忒；圣人以顺动，则刑罚清而民服。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天地顺自然而动，所以日月运行不会有差错，四季的更替也不会有差错。圣人顺自然之理而动，则刑罚清明而百姓顺服。人们的行为准则也有一定之规，人难道可以逆天行道吗？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时止则止，时行则行，动静不失其时，其道光明。君子以思不出其位。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该停止的时候就停止，该行进的时候就行进，动与静都不失时机，君子之道就能光明。君子所想的不会超出他所处的位置。君子要有自知之明。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lastRenderedPageBreak/>
        <w:t>日月丽乎天，百谷草木丽乎土。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日月依天而行，百谷草木依附地而生存。天和地是日月、人类和草木依存的载体。人类能违背自然规律，倒行逆施吗？现在我们的社会上有多少不顺从天地的做法，人类自以为发明了科学技术，就认为可以随心所欲，恣意妄为。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天下雷行，物与无妄，先王以茂对时，育万物。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天威下达，雷厉风行，万物不敢虚妄，先王办事，就好象四时使万物茂盛一样，不虚妄地养育万物。科技时代的规律也同此一样。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观天下之神道而四时不忒。圣人以神道设教而天下服。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观察天下的造化之道，四季周而复始不变，圣人仿效自然造化万物之道教化人民，而使天下信服。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泽中有火，革，君子以治历明时。天地革而四时成。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水中有火，为水火相革之象，君子应修订历法以阐明天时的变化。天地不断变革而四时形成。汤武革命，顺乎天而应乎人，革的时用意义真大啊！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知至至之，可与言几也，知终终之，可与存义也。是故居上位而不骄，在下位而不忧，故乾乾因其时而惕，虽危无咎矣</w:t>
      </w:r>
      <w:r>
        <w:rPr>
          <w:rFonts w:ascii="微软雅黑" w:eastAsia="微软雅黑" w:hAnsi="微软雅黑" w:hint="eastAsia"/>
          <w:color w:val="222222"/>
        </w:rPr>
        <w:t>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能够清楚自己所要达到的目标并最终实现了自己的目的，这样的人是可以和他们研讨事物的几微的。他们知道在该终止的时候就及时地终止，这样的人是可以同他们一起共同保存道义的。他们能居于上位而不骄傲，处于险境也不会有灾祸。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lastRenderedPageBreak/>
        <w:t>大者正也，正大，天地之情可见，中正而吉利。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强盛的人主要是由于其做人贞正，正固而强大，天地之道从中可见。之所以吉利，是因为处于中位。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王公设险以守其国，险之时用大矣哉。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天之险高不可升，地之险在于山川丘陵。王公设险以保卫国家，险的功用真大啊！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君为山，民为泽，损泽以显山，危莫大焉。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国君与民众犹如山与水，如果减损水的深度而显示山的高度，那么危险就要出现。君王越伟大，民众越渺小；相反，君王越渺小，人民越伟大。这就是山与水、君与民的关系。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悦以先民，民忘其劳，悦以犯难，民忘其死。悦之大，民劝矣哉。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上顺应于天，下取悦于民。使民众喜悦，人民便忘记了劳苦；用喜悦战胜困难，民众就会忘掉死亡的威胁。喜悦的作用太大了，它能勉励民众啊！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男女正，天地之大义也。家人有严君，父母之谓也。父父子子，兄兄弟弟，夫夫妇妇，而家道正，正家而天下定也。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男女都正固，是天地间的大道。家人中有严君，严君是对父母的称谓。父亲遵守父道，儿子遵守子道；兄尊兄道，弟尊弟道；丈夫守夫道，妻子遵守妇道，则家道正固；家道正固则天下就会安定。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lastRenderedPageBreak/>
        <w:t>不恒其德，或承其羞。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如果不能长久地保持其君子之德，就可能蒙受羞辱，定会遗憾。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损下益上，其道不行。损上益下，民说无疆。天旋地生，其益无方，凡益之道，与时偕行。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削损下民以增补上君，君主之道难以推行。减损君上而增益下民，民众就有无限的喜悦。上天旋转运行，大地生长万物，天地增益没有固定的法度，凡增益之道，都是与四时一同运行的。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君子以衰多益寡，称物平施。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君子应当对多的减损，对少的增加，要测出财物的多少，公平分配。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鼎，君子以正位凝命。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木上有火，君子应当端正自己的位置，固守安国定邦的使命。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天地不交，否。君子以检德辟难，不可荣以禄。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天地阴阳不交接，是阻塞之象。君子应当检点自己的品德以避免灾害，不能以福禄作为荣耀。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上天下泽，履。君子以辨上下而定民志。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上天下泽符合上下尊卑之礼，整个社会循规蹈矩，便会安泰。君子应当分辨上下尊卑，以安定民众的心愿。</w:t>
      </w:r>
    </w:p>
    <w:p w:rsidR="00E16B81" w:rsidRDefault="00E16B81" w:rsidP="00E16B8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lastRenderedPageBreak/>
        <w:t>大君有命，小人勿用。</w:t>
      </w:r>
    </w:p>
    <w:p w:rsidR="00E16B81" w:rsidRDefault="00E16B81" w:rsidP="00E16B81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论功行赏，以名正其功</w:t>
      </w:r>
      <w:bookmarkStart w:id="0" w:name="_GoBack"/>
      <w:bookmarkEnd w:id="0"/>
      <w:r>
        <w:rPr>
          <w:rFonts w:ascii="微软雅黑" w:eastAsia="微软雅黑" w:hAnsi="微软雅黑" w:hint="eastAsia"/>
          <w:color w:val="222222"/>
        </w:rPr>
        <w:t>。</w:t>
      </w:r>
    </w:p>
    <w:p w:rsidR="00322326" w:rsidRPr="00E16B81" w:rsidRDefault="00322326"/>
    <w:sectPr w:rsidR="00322326" w:rsidRPr="00E16B8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EB1" w:rsidRDefault="003D49C0">
      <w:r>
        <w:separator/>
      </w:r>
    </w:p>
  </w:endnote>
  <w:endnote w:type="continuationSeparator" w:id="0">
    <w:p w:rsidR="004A2EB1" w:rsidRDefault="003D4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567B1"/>
  <w:p w:rsidR="00D3281C" w:rsidRDefault="003D49C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81C" w:rsidRPr="003567B1" w:rsidRDefault="003567B1" w:rsidP="003567B1">
    <w:pPr>
      <w:jc w:val="center"/>
      <w:rPr>
        <w:rFonts w:ascii="微软雅黑" w:eastAsia="微软雅黑" w:hAnsi="微软雅黑"/>
        <w:color w:val="000000"/>
        <w:sz w:val="24"/>
      </w:rPr>
    </w:pPr>
    <w:r w:rsidRPr="003567B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EB1" w:rsidRDefault="003D49C0">
      <w:r>
        <w:separator/>
      </w:r>
    </w:p>
  </w:footnote>
  <w:footnote w:type="continuationSeparator" w:id="0">
    <w:p w:rsidR="004A2EB1" w:rsidRDefault="003D49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567B1"/>
  <w:p w:rsidR="00D3281C" w:rsidRDefault="003D49C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81C" w:rsidRPr="003567B1" w:rsidRDefault="003567B1" w:rsidP="003567B1">
    <w:pPr>
      <w:jc w:val="center"/>
      <w:rPr>
        <w:rFonts w:ascii="微软雅黑" w:eastAsia="微软雅黑" w:hAnsi="微软雅黑"/>
        <w:color w:val="000000"/>
        <w:sz w:val="24"/>
      </w:rPr>
    </w:pPr>
    <w:r w:rsidRPr="003567B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8A7"/>
    <w:rsid w:val="001848A7"/>
    <w:rsid w:val="00322326"/>
    <w:rsid w:val="003567B1"/>
    <w:rsid w:val="003D49C0"/>
    <w:rsid w:val="004A2EB1"/>
    <w:rsid w:val="00D3281C"/>
    <w:rsid w:val="00E1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16B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6B8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16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l-page-br">
    <w:name w:val="syl-page-br"/>
    <w:basedOn w:val="a"/>
    <w:rsid w:val="00E16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16B81"/>
    <w:rPr>
      <w:b/>
      <w:bCs/>
    </w:rPr>
  </w:style>
  <w:style w:type="paragraph" w:styleId="a5">
    <w:name w:val="header"/>
    <w:basedOn w:val="a"/>
    <w:link w:val="Char"/>
    <w:uiPriority w:val="99"/>
    <w:unhideWhenUsed/>
    <w:rsid w:val="003D4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D49C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D4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D49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16B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6B8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16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l-page-br">
    <w:name w:val="syl-page-br"/>
    <w:basedOn w:val="a"/>
    <w:rsid w:val="00E16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16B81"/>
    <w:rPr>
      <w:b/>
      <w:bCs/>
    </w:rPr>
  </w:style>
  <w:style w:type="paragraph" w:styleId="a5">
    <w:name w:val="header"/>
    <w:basedOn w:val="a"/>
    <w:link w:val="Char"/>
    <w:uiPriority w:val="99"/>
    <w:unhideWhenUsed/>
    <w:rsid w:val="003D4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D49C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D4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D49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8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672</Words>
  <Characters>3836</Characters>
  <Application>Microsoft Office Word</Application>
  <DocSecurity>0</DocSecurity>
  <Lines>31</Lines>
  <Paragraphs>8</Paragraphs>
  <ScaleCrop>false</ScaleCrop>
  <Company>Home</Company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2021-05-06T12:52:00Z</dcterms:created>
  <dcterms:modified xsi:type="dcterms:W3CDTF">2022-05-22T16:01:00Z</dcterms:modified>
</cp:coreProperties>
</file>