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1F8" w:rsidRDefault="00C645CA">
      <w:pPr>
        <w:pStyle w:val="2"/>
        <w:widowControl/>
        <w:spacing w:before="120" w:beforeAutospacing="0" w:afterAutospacing="0" w:line="336" w:lineRule="atLeast"/>
        <w:jc w:val="center"/>
        <w:rPr>
          <w:rFonts w:hint="default"/>
          <w:color w:val="FF6600"/>
          <w:sz w:val="24"/>
          <w:szCs w:val="24"/>
        </w:rPr>
      </w:pPr>
      <w:r>
        <w:rPr>
          <w:color w:val="FF6600"/>
          <w:sz w:val="24"/>
          <w:szCs w:val="24"/>
          <w:shd w:val="clear" w:color="auto" w:fill="FFFFFF"/>
        </w:rPr>
        <w:t>杜月笙名言，杜月笙语录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1.我就是靠两只手，一身胆闯出来的。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2.存钱再多不过金山银海，交情用起来好比天地难量！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3.不要怕被别人利用，人家利用你说明你还有用。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4.吃是实功，赌是对冲，嫖是落空。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5.杯中酒常满，桌上无虚席。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6.原来天底下最狠的不是我姓杜的，而是他姓蒋的（蒋介石）。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7.我进攻的矛头直指五彩缤纷的十里洋场！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8.做人不能当刺猬，能不与人结仇就不结，谁都不跟谁一辈子。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9.不吸烟饮酒的人，大都是对自已严格要求的人。一般可托终生。凡迷恋“酒色财气烟”者，一定要小心。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10.人活在世上要靠两样东西，胆识和智慧。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11.每月存款折上多几个零不算你有多少钱，花出去多少钱才算你有多少钱。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12.头等人，有本事，没脾气；二等人,有本事，有脾气；末等人，没本事，大脾气。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13.如果日本人利用租借打中国人，我杜月笙要在两个小时内把租借全部毁灭！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14.沦陷时上海无正义，胜利后上海无公道。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15.人可以不识字，但不能不识人。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16.挨骂是假的，银子是真的。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17.君子我不怕，毛贼我不惹！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18.事不要做绝，要留有余地。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19.花一文钱要收到十文钱的效果，这才是花钱能手。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20.杜月笙有句挂在嘴上的话：小心得天下，大意失荆州。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21.前半夜想想自己，后半夜想想别人。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22.你有希望，大家有希望，中国有希望。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23.江湖上有人找杜摆平事体时，杜淡定的说道：“闲话一句。”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24.做事要做到刀切豆腐两面光。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25.钞票再多只不过是金山银山，人情用起来好比天地……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26.英雄不怕出身低，关健要有一个好脑子。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27.做人有三碗面最难吃：人面、场面、情面。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28.对人必须诚恳，即使有人欺瞒我于一时，我总能以诚字来感动他，使他心悦诚服。我的处世之道，尽在一个诚字，你们举一反三，方始可以谈交友。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29.每个人都有床头金尽的时候。---杜先生晚年在香港，先生为中国抗战.赈灾慈善做出巨大贡献，晚年依旧气度过人，毁掉所有欠条。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30.钱财用的完，交情吃不光。所以别人存钱，我存交情。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31.锦上添花的事情让别人去做。我只做雪中送炭的事情。</w:t>
      </w:r>
    </w:p>
    <w:p w:rsidR="000D61F8" w:rsidRDefault="00C645CA">
      <w:pPr>
        <w:pStyle w:val="2"/>
        <w:widowControl/>
        <w:spacing w:before="120" w:beforeAutospacing="0" w:afterAutospacing="0" w:line="336" w:lineRule="atLeast"/>
        <w:jc w:val="center"/>
        <w:rPr>
          <w:rFonts w:hint="default"/>
          <w:color w:val="FF6600"/>
          <w:sz w:val="24"/>
          <w:szCs w:val="24"/>
        </w:rPr>
      </w:pPr>
      <w:r>
        <w:rPr>
          <w:color w:val="FF6600"/>
          <w:sz w:val="24"/>
          <w:szCs w:val="24"/>
          <w:shd w:val="clear" w:color="auto" w:fill="FFFFFF"/>
        </w:rPr>
        <w:t>胡适名言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1.怕什么真理无穷，进一寸有一寸的欢喜。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2.依我看来，中国的教育，不但不能救亡，简直可以亡国。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3.读古人的书，一方面要知道古人聪明到怎样，一方面也要知道古人傻到怎样。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4.身行万里半天下，眼高四海空无人。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5.醉过才知酒浓，爱过才知情重。你不能做我的诗，正如我不能做你的梦。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6.科学精神在于寻求事实，寻求真理。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7.发明不是发财，是为人类。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8.有几分证据说几分话，有七分证据不说八分话。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9.多谈些问题，少谈些主义。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10.学生运动已发生了，是青年一种活动力的表现，是一种好现象，决不能压下去的，也决不可把它压下去的。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11.宁鸣而死，不默而生。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12.偶有几茎白发，心情微近中年。做了过河卒子，只能拼命向前。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13.大胆假设，小心求证。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14.对事要于无疑处存，对人要于有疑处不疑。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15.醉过方知酒浓，爱过方知情重。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16.对人事可疑处不疑，对原则不疑处存疑。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17.少说点空话，多做点实事。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18.无目的读书是散步而不是学习。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19.科学的根本精神在于求真理。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20.历史不是任人打扮的小姑娘。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21.做学问要在不疑处有疑，待人要在有疑处不疑。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22.有几分证据说几分话，想怎么收获就怎么栽。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23.历史不是一个任人打扮的小姑娘。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24.为学有如金字塔，要能广大要能高。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25.美国人来了，有面包，有自由；苏联人来了，有面包，无自由；他们来了，无面包，无自由。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26.宽容比自由更重要。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27.要怎么收获，先那么栽。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28.也想不相思，可免相思苦。几次细思量，情愿相思苦。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29.多研究些问题，少谈些“主义”。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30.生命本没有意义，你要能给它什么意义，他就有什么意义。与其终日冥想人生有何意义，不如试用此生做点有意义的事。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31.一个肮脏的国家，如果人人讲规则而不是空谈道德，最终会变成一个有人味儿的正常国家，道德自然会逐渐回归；反之，一个干净的国家，如果人人都不讲规则却大谈道德、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谈高尚，天天没事儿就谈道德规范，人人大公无私，最终这个国家会堕落成为一个伪君子遍布的肮脏国家。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从前禅宗和尚曾说，“菩提达摩东来，只要寻一个不受人惑的人。”我这里千言万语，也只是要教人一个不受人惑的方法。被孔丘、朱熹牵着鼻子走，固然不算高明；被马克思、列宁、斯大林牵着鼻子走，也算不得好汉。我自己决不想牵着谁的鼻子走。我只希望尽我的微薄的能力，教我的少年朋友们学一点防身的本领，努力做一个不受人惑的人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33.其实朋友是人造的关系，是自由选择的“人伦”，弟兄是天然的关系，是不能自由选择的“天伦”。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34.把自己铸造成器，方才可以希望有益于社会。真实的为我，便是最有益的为人，把自己铸造成了自由独立的人格，你自然会不知足，不满意现状，敢说老实话。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35.太太出门要跟从，太太命令要服从，太太说错了要盲从；太太化妆要等得，太太生日要记得，太太打骂要忍得，太太花钱要舍得。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36.不愿勾起相思，不敢出门看月；偏偏月进窗来，害我相思一夜。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37.大胆的假设，小心的求证；认真的做事，严肃的做人。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38.也想不相思，可免相思苦。几度细思量，情愿相思苦。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39.朋友们，在你最悲观最失望的时候，那正是你必须鼓起坚强的信心的时候。你要深信：天下没有白费的努力。成功不必在我，而功力必不唐捐。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40.依旧是月圆时，依旧是空山，静夜；我独自下山归来，这凄凉如何能解！翠微山上的一阵松涛，惊破了空山的寂静.山风吹乱了窗纸上的松痕，吹不散我心头的人影。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41.你要看一个国家的文明，只消考察三件事：第一看他们怎样待小孩子；第二看他们怎样待女人；第三看他们怎样利用闲暇的时间。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42.都是平常感情，都是平常言语。偶尔碰见个诗人，变化出多少新奇诗句。醉过才知酒浓，爱过才知情重。你不能做我的诗，正如我不能做你的梦。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43.一句好坏可以影响无数人，一句坏话可以害死无数人。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44.简单说来，拜金主义只有三个信条：第一，要自己能挣饭吃。第二，不可抢别人的饭吃。第三，要能想出法子来，开出路来，叫别人有挣饭吃的机会。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45.墮落的方式很多，总括起来，约有这两大类：第一条是容易拋弃学生时代的求知识的欲望。第二条是容易拋弃学生時代的理想的人生的追求。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46.保险的意义，只是今天作明天的准备；生时作死时的准备；父母作儿女的准备；儿女幼时作儿女长大时的准备；如此而已。今天预备明天，这是真稳健；生时预备死时，这是真旷达；父母预备儿女，这是真慈爱。能做到这三步的人，才能算作是现代人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47.你们不要总争自由，自由是外界给你的，你们先要争独立，给你自由你不独立你仍然是奴隶，你要把你身上蒙蔽你的概念和成见，要像剥笋一样一层一层的剥去露出里面他里头很鲜嫩很清的那个劲。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48.我笑你一秒钟行五十万里的无线电，总比不上我区区的心头一念！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49.我这心头一念才从竹竿巷，忽到竹竿尖；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50.忽在赫贞江上，忽在凯约湖边；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51.我若真个害刻骨的相思，便一分钟绕遍地球三千万。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52.现在有人告诉你“牺牲你个人的自由去争取国家的自由”。可是我要告诉你“为个人争自由就是为国家争自由，争取个人的人格就是为社会争人格。真正自由平等的国家不是一群奴才建立起来的。”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53.我受了十年的骂，从来不怨恨骂我的人。有时他们骂的不中肯，我反替他们着急。有时他们骂得太过火，反而损害骂者自己的人格，我更替他们不安。如果骂我而使骂者有益，便是我间接于他有恩了，我自然很愿挨骂。</w:t>
      </w:r>
    </w:p>
    <w:p w:rsidR="000D61F8" w:rsidRDefault="00C645CA">
      <w:pPr>
        <w:pStyle w:val="2"/>
        <w:widowControl/>
        <w:spacing w:before="120" w:beforeAutospacing="0" w:afterAutospacing="0" w:line="336" w:lineRule="atLeast"/>
        <w:jc w:val="center"/>
        <w:rPr>
          <w:rFonts w:hint="default"/>
          <w:color w:val="FF6600"/>
          <w:sz w:val="24"/>
          <w:szCs w:val="24"/>
        </w:rPr>
      </w:pPr>
      <w:r>
        <w:rPr>
          <w:color w:val="FF6600"/>
          <w:sz w:val="24"/>
          <w:szCs w:val="24"/>
          <w:shd w:val="clear" w:color="auto" w:fill="FFFFFF"/>
        </w:rPr>
        <w:t>蔡元培名言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1.美育者，应用美学之理论于教育，以陶养感情为目的者也。……美育者，与智育相辅而行，以图德育之完成者也。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2.中国人是富于美感的民族。——蔡元培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3.知教育者，与其守成法，毋宁尚自然；与其求划一，毋宁展个性。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4.与其守成法，毋宁尚自然；与其求划一，毋宁展个性。——蔡元培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5.所谓健全的人格，内分四育，即：(一)体育，(二)智育，（三）德育，(四)美育。…学校教育注重学生健全的人格，故处处要使学生自动。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6.对于学生的希望：一、自己尊重自己。二、化孤独为共同。三、对自己学问能力的切实了解。四、有计划的运动。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7.德育实为完全人格之本，若无德则虽体魄智力发达，适足助其为恶，无益也。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8.教育者，非为已往，非为现在，而专为将来。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9.“我们教书，是要引起学生的读书兴趣，做教员的不可一句一句或一字一字的都讲给学生听，最好使学生自己去研究，教员不讲也可以，等到学生实在不能用自己的力量去了解功课时，才去帮助他。”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纯粹之美育，所以陶养吾人之感情，使有高尚纯洁之习损，而使人我之见、利己损人之思念，以渐消沮者也。盖以美为普遍性，决无人我差别之见能参入其中。……美以普通性之故，不复有人我之关系，遂亦不能有利害之关系。——蔡元培教育名言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11.囊括大典，网罗众家；思想自由，兼容并包。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12.殊不知有健全之身体，始有健全之精神；若身体柔弱，则思想精神何由发达?或曰，非困苦其身体，则精神不能自由。然所谓困苦者，乃锻炼之谓，非使之柔弱以自苦也。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13.各级教育，应于训练上一律励行劳动化，使青年心理上确立尊重职业之基础，且使获得较正确之人生观。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14.若无德，则虽体魄智力发达，适足助其为恶。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15.美者，循超逸之快感，为普遍之断定，无鹄的而有则，无概念而必然者也。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16.教员之教授，职员之任务，皆以图诸君求学便利，诸君能无动于衷乎?自应以诚相待，敬礼有加。至于同学共处一堂，尤应互相亲爱，庶可收切磋之效。不惟开诚布公，更宜遵义相助，盖同处此校，毁誉共之。同学中苟道德有亏，行有不正，为社会所訾詈，已虽现行矩步，亦莫能辩，此所以必互相劝勉也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17.要有良好的社会，必先有良好的个人，要有良好的个人，就要先有良好的教育。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18.教育是帮助被教育的人，给他们能发展自己的能力，完成他的人格，于人类文化上能尽一分子责任；不是把被教育的人，造成一种特别器具，给抱有他种目的人去应用的，……教育是要个性与群性平均发达的。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19.纯粹之美育，所以陶养吾人之感情，使有高尚纯洁之习惯，而使人我之见、利已损人之思念，以渐消沮者也。</w:t>
      </w:r>
    </w:p>
    <w:p w:rsidR="000D61F8" w:rsidRDefault="00C645CA">
      <w:pPr>
        <w:pStyle w:val="2"/>
        <w:widowControl/>
        <w:spacing w:before="120" w:beforeAutospacing="0" w:afterAutospacing="0" w:line="336" w:lineRule="atLeast"/>
        <w:jc w:val="center"/>
        <w:rPr>
          <w:rFonts w:hint="default"/>
          <w:color w:val="FF6600"/>
          <w:sz w:val="24"/>
          <w:szCs w:val="24"/>
        </w:rPr>
      </w:pPr>
      <w:r>
        <w:rPr>
          <w:color w:val="FF6600"/>
          <w:sz w:val="24"/>
          <w:szCs w:val="24"/>
          <w:shd w:val="clear" w:color="auto" w:fill="FFFFFF"/>
        </w:rPr>
        <w:t>莫言名言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1.恋爱时钞票拿来更换靓衣买到浪漫，婚姻时钞票要用来供奉柴米油盐解决尿不湿。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2.呆坐在眼睛里的空洞和茫然，凝结成氤氲的哀伤，在青春的天空渐渐延伸和漫散。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3.当笔下肆意挥洒的心情化为文字，我将用它记录永生。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4.无论多么落寂和苍茫，那些身影总会过目不忘。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5.月光下，我用繁冗拖沓的文字祭奠我的青春，纪念我死去的友情和迟到的爱情。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6.当时光碾过青春，我将以快乐注解悲伤。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7.黄昏是青春短暂的悲伤。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8.把每一个句子后面加一个完结的句号，记作虚无而迷惘的守候。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9.久远是迷途里酝酿的酒，愈陈愈香。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10.结婚是两个人的事，离婚，便是那只西伯利亚的蝴蝶，远远地拍拍翅膀，全城就可来场飓风。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11.因此，在那个习惯于悲春伤秋的年代，你陪我看了多少个日薄西山的景致，我陪你看了多少个破晓阑珊的夜，我们彼此静默的坐着，不言朝夕。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12.安然的在被窝中躺过一世春秋。浑噩自知。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13.不管是男人还是女人，都是在爱情中学习爱，在失败中总结经验，以更好的姿态重新爱。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14.自我并不等同于自私，因为“我”的存在，别人才有被帮助被爱护的可能。“我”越自珍，爱情中越被重视，工作中越有能力，生活中越游刃有余。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15.我们总是以诗般的语言刻画自己在青春的罅隙中的那般狼狈。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16.恋爱是心理享受，婚姻是刻板方程式。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17.我在河之彼岸，守望曾经归来，归来无望。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18.回首。才看见我们是以快乐的心情写悲伤的青春。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19.恋爱是一加一等于零两人亲得像一个人，婚姻是一加一等于三生个孩子完成优生。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20.总在不经意的年生。回首彼岸。纵然发现光景绵长了十六个年头。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21.我把你们的故事收入我的音筒，放在生活之上，我的记忆之下。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22.提笔伏案之年，窗边，是心灵奔向青春的黑色河流，突兀的世界。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23.极度的顺从是悖逆。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24.有些人，在不经意间，就忘了；有些人，你想方设法，都忘不了。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25.每个人，都有过恶梦的经历吧，谁都不会因为一场恶梦而真的从此抗拒睡眠。而且，没有谁真正会对他人的恶梦感兴趣，耿耿于怀的，只能是自己。你这场恶梦，当个警钟就行了。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26.年月里。五味杂陈。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27.我总喜欢逆着时光，寻找我青春的足迹。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28.因了命途中的你们，我才没有荒芜了青春。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29.自我并不等同于自私，因为“我”的存在，别人才有被帮助被爱护的可能。“我”越自珍，爱情中越被重视，工作中越有能力，生活中越游刃有余。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30.在年生里，我们因无知荒唐而美丽。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31.有些人，在不经意间，就忘了；有些人，你想方设法，都忘不了。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32.满腹经纶是黔驴之技。易于迁延与迟滞。</w:t>
      </w:r>
    </w:p>
    <w:p w:rsidR="000D61F8" w:rsidRDefault="00C645CA">
      <w:pPr>
        <w:pStyle w:val="2"/>
        <w:widowControl/>
        <w:spacing w:before="120" w:beforeAutospacing="0" w:afterAutospacing="0" w:line="336" w:lineRule="atLeast"/>
        <w:jc w:val="center"/>
        <w:rPr>
          <w:rFonts w:hint="default"/>
          <w:color w:val="FF6600"/>
          <w:sz w:val="24"/>
          <w:szCs w:val="24"/>
        </w:rPr>
      </w:pPr>
      <w:r>
        <w:rPr>
          <w:color w:val="FF6600"/>
          <w:sz w:val="24"/>
          <w:szCs w:val="24"/>
          <w:shd w:val="clear" w:color="auto" w:fill="FFFFFF"/>
        </w:rPr>
        <w:t>诸葛亮的名言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1.志当存高远。——诸葛亮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2.图以于易，为大于细。——诸葛亮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3.静以修身，俭以养德。——诸葛亮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4.国之大务，莫先于戒备。——诸葛亮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5.贵而不骄，胜而不悖，贤而能下，刚而能忍。——诸葛亮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6.鞠躬尽瘁，死而后已。——诸葛亮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7.非宁静无以成学。——诸葛亮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8.淡泊以明志，宁静而致远。——诸葛亮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9.怠慢则不能不开精，险躁则不能理性。——诸葛亮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10.大事起于难，小事起于易。——诸葛亮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11.不学者，虽存，谓之行尸走肉耳。——诸葛亮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12.不傲才以骄人，不以宠而作威。——诸葛亮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13.将不可骄，骄则失礼，失礼则人离，人离则众叛。——诸葛亮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14.恢弘志士之气，不宜妄自菲薄。——诸葛亮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15.苟全性命于乱世，不求闻达于诸侯。——诸葛亮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16.不爱尺壁而重爱寸阴，时难遭而易失也。——诸葛亮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17.夫学须静也，才须学也，非学无以广才，非志无以成学。——诸葛亮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18.夫君子之行，静以修身，俭以养德，非淡泊无以明志，非宁静无以致远。——诸葛亮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19.非学无以广才，非志无以成学。——诸葛亮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20.势利之交，难以经远。——诸葛亮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21.士之相知，温不增华，寒不改叶，能四时而不衰，历夷险而益固。——诸葛亮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22.欲思其利，必虑其害，欲思其成，必虑其败。——诸葛亮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23.有文事必有武备。——诸葛亮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24.刑罚知其所加，则邪恶知其所畏。——诸葛亮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25.喜不应喜无事之事，怒不应怒无怒之物。——诸葛亮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26.勿以身贵而贱人，勿以独见而违众，勿持功能而失信。——诸葛亮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27.圣人之治理也，安其居，乐其业。——诸葛亮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28.少壮不努力，老大徒伤悲。才须学也，非学无以广才，非志无以成学。——诸葛亮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29.善将者，必有博闻多智者为腹心，由沈审谨密者为耳目，勇悍善敌者为爪牙。——诸葛亮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61F8" w:rsidRDefault="00C645C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30.劝农业，无夺其时。——诸葛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亮</w:t>
      </w:r>
    </w:p>
    <w:p w:rsidR="000D61F8" w:rsidRDefault="000D61F8"/>
    <w:sectPr w:rsidR="000D61F8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0C9C" w:rsidRDefault="00C645CA">
      <w:r>
        <w:separator/>
      </w:r>
    </w:p>
  </w:endnote>
  <w:endnote w:type="continuationSeparator" w:id="0">
    <w:p w:rsidR="00C90C9C" w:rsidRDefault="00C64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2208F3"/>
  <w:p w:rsidR="000D61F8" w:rsidRDefault="00C645CA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61F8" w:rsidRPr="002208F3" w:rsidRDefault="002208F3" w:rsidP="002208F3">
    <w:pPr>
      <w:jc w:val="center"/>
      <w:rPr>
        <w:rFonts w:ascii="微软雅黑" w:eastAsia="微软雅黑" w:hAnsi="微软雅黑"/>
        <w:color w:val="000000"/>
        <w:sz w:val="24"/>
      </w:rPr>
    </w:pPr>
    <w:r w:rsidRPr="002208F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0C9C" w:rsidRDefault="00C645CA">
      <w:r>
        <w:separator/>
      </w:r>
    </w:p>
  </w:footnote>
  <w:footnote w:type="continuationSeparator" w:id="0">
    <w:p w:rsidR="00C90C9C" w:rsidRDefault="00C645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2208F3"/>
  <w:p w:rsidR="000D61F8" w:rsidRDefault="00C645CA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61F8" w:rsidRPr="002208F3" w:rsidRDefault="002208F3" w:rsidP="002208F3">
    <w:pPr>
      <w:jc w:val="center"/>
      <w:rPr>
        <w:rFonts w:ascii="微软雅黑" w:eastAsia="微软雅黑" w:hAnsi="微软雅黑"/>
        <w:color w:val="000000"/>
        <w:sz w:val="24"/>
      </w:rPr>
    </w:pPr>
    <w:r w:rsidRPr="002208F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E43219"/>
    <w:rsid w:val="000D61F8"/>
    <w:rsid w:val="002208F3"/>
    <w:rsid w:val="00C645CA"/>
    <w:rsid w:val="00C90C9C"/>
    <w:rsid w:val="010B1044"/>
    <w:rsid w:val="01686542"/>
    <w:rsid w:val="01C331F2"/>
    <w:rsid w:val="02E30DD0"/>
    <w:rsid w:val="033510D5"/>
    <w:rsid w:val="047F2354"/>
    <w:rsid w:val="05030756"/>
    <w:rsid w:val="09940B14"/>
    <w:rsid w:val="0A2B5C2D"/>
    <w:rsid w:val="0CE20104"/>
    <w:rsid w:val="0F3C0D1C"/>
    <w:rsid w:val="10D058B3"/>
    <w:rsid w:val="11851FE7"/>
    <w:rsid w:val="11955749"/>
    <w:rsid w:val="141E1476"/>
    <w:rsid w:val="16C22E95"/>
    <w:rsid w:val="16CD50A2"/>
    <w:rsid w:val="1EC35539"/>
    <w:rsid w:val="25B36BCF"/>
    <w:rsid w:val="26D249BF"/>
    <w:rsid w:val="286529EB"/>
    <w:rsid w:val="2A9241FE"/>
    <w:rsid w:val="2C363325"/>
    <w:rsid w:val="3376563A"/>
    <w:rsid w:val="3441291E"/>
    <w:rsid w:val="34CC4DE3"/>
    <w:rsid w:val="35582250"/>
    <w:rsid w:val="35BE7918"/>
    <w:rsid w:val="38A86D3A"/>
    <w:rsid w:val="3B3A72C4"/>
    <w:rsid w:val="3D67419A"/>
    <w:rsid w:val="3F42777F"/>
    <w:rsid w:val="490A4FF0"/>
    <w:rsid w:val="4A536910"/>
    <w:rsid w:val="4B065205"/>
    <w:rsid w:val="4B571615"/>
    <w:rsid w:val="4FF3570F"/>
    <w:rsid w:val="50B37AF4"/>
    <w:rsid w:val="50CC4ED6"/>
    <w:rsid w:val="50FC7F77"/>
    <w:rsid w:val="51924107"/>
    <w:rsid w:val="55315AD2"/>
    <w:rsid w:val="58173E23"/>
    <w:rsid w:val="5876322F"/>
    <w:rsid w:val="5A7E2305"/>
    <w:rsid w:val="5AAC662F"/>
    <w:rsid w:val="5B0949C0"/>
    <w:rsid w:val="5DBC59A9"/>
    <w:rsid w:val="5E7919E0"/>
    <w:rsid w:val="5EF078C1"/>
    <w:rsid w:val="6019346C"/>
    <w:rsid w:val="613679BB"/>
    <w:rsid w:val="633A5124"/>
    <w:rsid w:val="637C5F2F"/>
    <w:rsid w:val="697F7B7D"/>
    <w:rsid w:val="6A0B5D67"/>
    <w:rsid w:val="6D1672A4"/>
    <w:rsid w:val="6FE43219"/>
    <w:rsid w:val="755C3876"/>
    <w:rsid w:val="7565693B"/>
    <w:rsid w:val="7A930086"/>
    <w:rsid w:val="7F923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Char"/>
    <w:rsid w:val="00C645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C645C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C645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C645C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Char"/>
    <w:rsid w:val="00C645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C645C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C645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C645C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18</Pages>
  <Words>943</Words>
  <Characters>5377</Characters>
  <Application>Microsoft Office Word</Application>
  <DocSecurity>0</DocSecurity>
  <Lines>44</Lines>
  <Paragraphs>12</Paragraphs>
  <ScaleCrop>false</ScaleCrop>
  <Company>China</Company>
  <LinksUpToDate>false</LinksUpToDate>
  <CharactersWithSpaces>6308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2020-03-11T12:13:00Z</dcterms:created>
  <dcterms:modified xsi:type="dcterms:W3CDTF">2022-05-22T16:12:00Z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