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1300" w:rsidRDefault="009624AD">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表达生活哲理的名言警句</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重复别人走过的路，是因为忽视了自己的双脚。</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一、力图说真话；二、不能说真话，则保持沉默；三、无权保持沉默而不得不说假话时，不应伤害他人。——钱理群“说话的三条底线”</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人们常常慨叹生活中缺少美，那是因为他们缺少了一双发现美的眼睛。</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失败了，不要丧气，因为即使我们失去了一切，明天仍然在我们的手里。</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在生活或事业的各种事务中，智力远不如性格的作用大，头脑还不如如心地的作用大，天资也远不如判断力控制下的自制、忍耐和自律更能让我们受益。</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对自己不满足，是智者的特征之一。妄自尊大的人是无知的兄弟。</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在心胸狭隘的人眼里世界是悲哀的；而在心胸宽广的人眼里世界总是充满希望的。</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恶毒而怕人知道，是大恶；而做善事故意让人知道，是假善。</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不要让苦难扼住你的喉咙，我们要把握住命运的命脉，不能屈服。</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做事情不必和世俗相同，也不必和世俗相异；做事不用让他人喜，也不能让他人悲。</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敞开心扉，知已就不再难寻。</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追求的脚步应该像时间一样，只能进不能退。</w:t>
      </w:r>
    </w:p>
    <w:p w:rsidR="00271300" w:rsidRDefault="009624AD">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鞭策鼓励别人的话，激励人的名言</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抱最大的希望，为最大的努力，做最坏的打算。</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当一个人真正觉悟的一刻，他放弃追寻外在世界的财富，而开始追寻他内心世界的真正财富。</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先有了毅力，而后才有了伟大的目标。</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lastRenderedPageBreak/>
        <w:t>人生重要的不是所站的位置，而是所朝的方向。</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当你能飞的时候就不要放弃飞，当你能梦的时候就不要放弃梦。</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游手好闲会使人心智生锈。</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为自己的错识感到后悔而力求不再重蹈覆辙才是真正的悔悟。优于别人并没有什么高贵之处，真正的高贵是超越过去的自己。</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普通的人在日复一日的工作，而伟大的人在不断创造。</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在别人为难的时候帮助别人是美事；但是之后又不自夸，那他的道德就很厚了！</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要了解一个人的真正面目，就要考察他做的事，观察他为达到一定目的采取的方法，了解他心情安于什么不安于什么。</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在风平浪静的大海上，每一个人都是领航员。</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不要嫉妒别人的长处，嫉妒了别人就是自己的短处；不要忌讳自己的短处，讳谈自己的短处那自己终究不会有长处。</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即使是普通人，如果遵循一定的理论，从事学习，专心致志，认真思考，周密观察，天长日久，也会达到最高境界，能和天地比美。</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 xml:space="preserve">是非每天都有，你不去听他自然就没有了。　　</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眼睛明亮的人才能够看清楚远方的东西，听力敏锐的人，才能够听取关于道德的言语。</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培养人重在其实践能力，如果不能胜任实际工作，精通理论又有什么用呢？</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不去追求不属于自己的东西，自然就会安心；不去做狞恶之事，自然会身安。</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在幸福上，人是设计师，需要自己设计自己的幸福。</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lastRenderedPageBreak/>
        <w:t>多听保留有疑问的地方，只说无疑问的部分，就能减少错误；多看，保留有疑问的地方，谨慎地去做足以自信的部分。就能减少懊悔。</w:t>
      </w:r>
    </w:p>
    <w:p w:rsidR="00271300" w:rsidRDefault="009624AD">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一些经典的关于劝学的名言句子</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君子博学而日参省乎己，则知明而行无过矣。——荀子</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不学而求知，犹愿鱼而无网。——葛洪</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不管饕餮的时间怎样吞噬着一切，我们要在这一息尚存的时候，努力博取我们的声誉，使时间的镰刀不能伤害我们。 ——莎士比亚</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一个不想蹚过小河的人，自然不想远涉重洋。 针越用越明，脑越用越灵。</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一分耕耘，一分收获。 一艺之成，当尽毕生之力。</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汗水和丰收是忠实的伙伴，勤学和知识是一对最美丽的情侣。</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好高骛远的一无所得，埋头苦干的获得知识。 百艺通，不如一艺精。</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日日行，不怕千万里；时时学，不怕千万卷。 多练多乖，不练就呆。</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科学是到处为家的，枣不过任何不播种的地方，它是不会使其丰收的。——赫尔岑</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没有方法能使时钏为我敲已过去了的钟点。 ——拜 伦</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谚日：“积财千万，不如薄技在身。”使之易习而可贵者，无过读书也。世人不问愚智，皆欲识人之多，见事之广，而不肯读书，是犹求饱而懒劳馔，欲暖而惰裁衣也。——颜之推</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放弃时间的人，时间也放弃他。——莎士比亚</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不要老叹息过去，它是不再回来的；要明智地改善现在。要以不忧不惧的坚决意志投入扑朔迷离的未来。 ——朗费罗</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lastRenderedPageBreak/>
        <w:t>读书切戒在慌忙，涵泳工夫兴味长；示晓不妨权放过，切身需要急思量。―――陆九渊</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读书是在别人思想的帮助下，建立起自己的思想——鲁巴金</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要到书林中徜徉。中外古今的文明成果，我们都应有分析、有鉴别、有批判地加以继承和发扬。——刘心武</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读书对于我来说是驱散生活中的不愉快的最好手段。没有一种苦恼是读书所不能驱散的。 ----孟德斯鸠</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读书是易事，思索是难事，但两者缺一，便全无用处——富兰克林</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书给人以优点，人从书中得益。——陈伯吹</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敢于浪费哪怕一个钟头时间的人，说明他还不懂得珍惜生命的全部价值。 ——达尔文</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学问对人们要求最大的紧张和最大的热情。——巴甫洛夫</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时间是世界上一切成就的土壤。时间给空想者痛苦，给创造者幸福。——麦金西</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当许多人在一条路上徘徊不前时，他们不得不让开一条大路，让那珍惜时间的人赶到他们的前面去。 ——苏格拉底</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读书是学习，摘抄是整理，写作是创造。——吴晗</w:t>
      </w:r>
    </w:p>
    <w:p w:rsidR="00271300" w:rsidRDefault="009624AD">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关于读书学习的经典名言名句</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喜爱读书，就等于把生活中寂寞无聊的时光换成巨大享受的时刻。 ——孟德斯鸠</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在今天和明天之间，有一段很长的时间；趁你还有精神的时候，学习迅速地办事。 作者:歌德</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学习要有三心,一信心,二决心,三恒心 作者:陈景润</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读书是最好的学习，追随伟大人物的思想，是富有趣味的事情啊。 作者:普希金</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lastRenderedPageBreak/>
        <w:t>书籍鼓舞了我的智慧和心灵，它帮助我从腐臭的泥潭中脱身出来，如果没有它们，我就会溺死在那里面，会被愚笨和鄙陋的东西呛住。——高尔基</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人的全部本领无非是耐心和时间的混合物。 ——巴尔扎克</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一个爱书的人，他必定不致缺少一个忠实的朋友，一个良好的老师，一个可爱的伴侣，一个优婉的安慰者。——伊萨克·巴罗</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阅读一本不适合自己阅读的书，比不阅读还要坏。我们必须会这样一种本领，选择最有价值、最适合自己所需要的读物。——别林斯基</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我们自动的读书，即嗜好的读书，请教别人是大抵无用，只好先行泛览，然后决择而入于自己所爱的较专的一门或几门；但专读书也有弊病，所以必须和现实社会接触，使所读的书活起来。</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——鲁迅</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学习如钻探石油，钻得愈深，愈能找到知识的精髓。 先学爬，然后学走。</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学在苦中求，艺在勤中练。 不怕学问浅，就怕志气短。</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至哉天下乐，终日在书案。 作者:（宋）欧阳修</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早知今日读书是，悔作从前任侠非。 作者:（唐）李欣</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我们全都要从前辈和同辈学习到一些东西。就连最大的天才，如果想单凭他所特有的内在自我去对付一切，他也决不会有多大成就。 作者:歌德</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青春是有限的，智慧是无穷的，趁短的青春，去学习无穷的智慧。 作者:高尔基</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读书贵神解，无事守章句。 作者:（清）徐洪钧阅读的最大理由是想摆脱平庸，早一天就多一份人生的精彩；迟一天就多一天平庸的困扰 作者:余秋雨</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lastRenderedPageBreak/>
        <w:t>学习知识要善于思考,思考,再思.我就是靠这个方法成为科学家的。 作者:爱因斯坦</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仅在字母、文字和书页中浏览一番——这不是读书。阅览和死记——也不是读书。读书要有感受，要有审美感，对他人的金玉良言，要能融会贯通，并使之付诸实现。  ——巴金</w:t>
      </w:r>
    </w:p>
    <w:p w:rsidR="00271300" w:rsidRDefault="009624AD">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关于生命的经典名言名句</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生命如同寓言，其价值不在于长短，而在于内容。（塞涅卡）</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他是他自己本身的目的他自身中有一种无限的价值、一种永恒的使命（黑格尔）</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要体验人生，就要把握现实，相信现实。——（拉蒂特）</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在个人跟社会发生任何冲突的时候，有两件事必须考虑第一是哪方面对，第二是哪方面强（泰戈尔）</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生命，那是自然付给人类去雕琢的宝石。（诺贝尔）</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生命不可能有两次，但许多人连一次也不善于度过。（吕凯特）</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人的力量还未被衡量出来呢；我们不能根据他已经完成的事来判断他的力量，他做的少极了（梭洛）</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谁若游戏人生，他就一事无成；谁不能主宰自己，便永远是一个奴隶。（歌德）</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人生就是学校。在那里，与其说好的教师是幸福，不如说好的教师是不幸。（海贝尔）</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自我感觉就是人的价值（拉伯雷）</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生命不等于是呼吸，生命是活动。（卢梭）</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没有人会选择孤立状况的整个世界，因为人是政治生物，他的本性要求与他一起生活（亚里士多德）</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lastRenderedPageBreak/>
        <w:t>人是最名副其实的社会动物，不仅是一种合群的动物，而且是只有在社会中才能独立的动物（马克思）</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在个人跟社会发生任何冲突的时候，有两件事必须考虑第一是哪方面对，第二是哪方面强（泰戈尔）</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 </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生命在闪光中现出绚烂，在平凡中现出真实。（伯克）</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 </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人的一生是短的，但如果卑劣地过这一生，就太长了。（莎士比亚）</w:t>
      </w:r>
    </w:p>
    <w:p w:rsidR="00271300" w:rsidRDefault="009624AD">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智慧的生活哲理名言</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距离比缠绵更能抓住一个男人。——亨利·特罗亚</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不要埋怨令你跑得很累的人，恰恰是他，才能使你跑得更快！</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走得最慢的人，只要他不丧失目标，也比漫无目的地徘徊的人走得快。——莱辛</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人生有两个悲剧：一个是万念俱灰，另一个是踌躇满志。——萧伯纳</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适当的悲伤可以表示感情的深切，过度的伤心却可以证明智慧的欠缺。——莎士比亚</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再高的人有时也需踮足，再矮的人有时也需屈身。</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如果你总是按过去成功的道路走下去，接下来等着你的必是死路一条。</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礼貌像只气垫：里面可能什么也没有，但是能奇妙的减少颠簸。</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升了没有？发了没有？离了没有？——当代“成功人士”的招呼语</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招聘大都是“有经验者优先”，招婿则相反。</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没有女人的愚蠢，生活会变得更愚蠢。——傻瓜定律</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lastRenderedPageBreak/>
        <w:t>人生在世无非是让别人笑笑，偶尔笑笑别人。</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生气，是在拿别人的错误来惩罚自己。——康德</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结局很美妙的事开头并非如此。</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不要企图无所不知，否则将一无所知。——德琪克里斯</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好问的人，只做了五分钟的愚人，耻于发问的人，做了一辈子的愚人。——佚名</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爱我少一点，不过久一点。——犹太格言</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殷勤过分的蠢材比任何敌人都要危险。——克雷洛夫</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困难困难，困在家里就难；出路出路，走出去就有路。——一位打工仔的感想</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身上事少，自然苦少；口中言少，自然祸少；腹中食少，自然病少；心中欲少，自然忧少。</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志之难也，不在胜人，在自胜。——荀况</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我们所爱之人最有力量伤害我们。——博蒙特</w:t>
      </w:r>
    </w:p>
    <w:p w:rsidR="00271300" w:rsidRDefault="009624AD">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具有警示意义的人生哲理名言</w:t>
      </w:r>
    </w:p>
    <w:p w:rsidR="00271300" w:rsidRDefault="009624A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做人如水，做事如山。</w:t>
      </w:r>
    </w:p>
    <w:p w:rsidR="00271300" w:rsidRDefault="009624A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71300" w:rsidRDefault="009624A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我们为什么而活着-为快乐，什么样的人最美——自信的人；所以我们不但快乐，而且自信。</w:t>
      </w:r>
    </w:p>
    <w:p w:rsidR="00271300" w:rsidRDefault="009624A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71300" w:rsidRDefault="009624A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当一个人看清自己的航行路线是多么迂回曲折的，他最好依靠自己的良心作为领航员。而知道在适当的时候自动管束自己的人，人才能获得真正的心态平衡，也才可能拥有幸福的家。</w:t>
      </w:r>
    </w:p>
    <w:p w:rsidR="00271300" w:rsidRDefault="009624A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71300" w:rsidRDefault="009624A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互相宽容的朋友一定百年同舟； 互相宽容的夫妻一定百年共枕； 互相宽容的世界一定和平美丽。</w:t>
      </w:r>
    </w:p>
    <w:p w:rsidR="00271300" w:rsidRDefault="009624A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71300" w:rsidRDefault="009624A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别说别人可怜，自己更可怜，自己修行又如何？自己又懂得人生多少？</w:t>
      </w:r>
    </w:p>
    <w:p w:rsidR="00271300" w:rsidRDefault="009624A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71300" w:rsidRDefault="009624A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福报不够的人，就会常常听到是非；福报够的人，从来就没听到过是非。</w:t>
      </w:r>
    </w:p>
    <w:p w:rsidR="00271300" w:rsidRDefault="009624A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71300" w:rsidRDefault="009624A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你永远要感谢给你逆境的众生。</w:t>
      </w:r>
    </w:p>
    <w:p w:rsidR="00271300" w:rsidRDefault="009624A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71300" w:rsidRDefault="009624A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人之所以痛苦，在于追求错误的东西。</w:t>
      </w:r>
    </w:p>
    <w:p w:rsidR="00271300" w:rsidRDefault="009624A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71300" w:rsidRDefault="009624A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xml:space="preserve">与其说是别人让你痛苦，不如说自己的修养不够。　</w:t>
      </w:r>
    </w:p>
    <w:p w:rsidR="00271300" w:rsidRDefault="009624A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71300" w:rsidRDefault="009624A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如果你不给自己烦恼，别人也永远不可能给你烦恼。因为你自己的内心，你放不下。</w:t>
      </w:r>
    </w:p>
    <w:p w:rsidR="00271300" w:rsidRDefault="009624A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71300" w:rsidRDefault="009624A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好好的管教你自己，不要管别人。</w:t>
      </w:r>
    </w:p>
    <w:p w:rsidR="00271300" w:rsidRDefault="009624A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71300" w:rsidRDefault="009624A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年轻的情怀，喜欢一个人,爱一朵花，其实并没有错，在我们长大过程中；只要爱过，喜欢过就是美丽的。</w:t>
      </w:r>
    </w:p>
    <w:p w:rsidR="00271300" w:rsidRDefault="009624A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71300" w:rsidRDefault="009624A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人生的聚会是一种缘分，有时分离也是一种爱的祝福。</w:t>
      </w:r>
    </w:p>
    <w:p w:rsidR="00271300" w:rsidRDefault="009624A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71300" w:rsidRDefault="009624A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爱一个人最重要的也许不是山盟海誓和甜言蜜语，生活中的一些琐事，更能体现他对你的用情，那 才是爱的密码。</w:t>
      </w:r>
    </w:p>
    <w:p w:rsidR="00271300" w:rsidRDefault="009624A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71300" w:rsidRDefault="009624A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机遇如清水，无处不可流； 机遇如月光，有隙皆可存。</w:t>
      </w:r>
    </w:p>
    <w:p w:rsidR="00271300" w:rsidRDefault="009624A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71300" w:rsidRDefault="009624A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生命是属于你的，你应该根据自己的愿望去生活。</w:t>
      </w:r>
    </w:p>
    <w:p w:rsidR="00271300" w:rsidRDefault="009624A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71300" w:rsidRDefault="009624A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你永远要宽恕众生，不论他有多坏，甚至他伤害过你，你一定要放下，才能得到真正的快乐。</w:t>
      </w:r>
    </w:p>
    <w:p w:rsidR="00271300" w:rsidRDefault="009624A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71300" w:rsidRDefault="009624A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这个世界本来就是痛苦的，没有例外的。</w:t>
      </w:r>
    </w:p>
    <w:p w:rsidR="00271300" w:rsidRDefault="009624A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71300" w:rsidRDefault="009624A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当你快乐时，你要想，这快乐不是永恒的。当你痛苦时你要想这痛苦也不是永恒的。</w:t>
      </w:r>
    </w:p>
    <w:p w:rsidR="00271300" w:rsidRDefault="009624A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71300" w:rsidRDefault="009624A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认识自己，降伏自己，改变自己，才能改变别人。</w:t>
      </w:r>
    </w:p>
    <w:p w:rsidR="00271300" w:rsidRDefault="009624A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71300" w:rsidRDefault="009624A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不要浪费你的生命，在你一定会后悔的地方上。</w:t>
      </w:r>
    </w:p>
    <w:p w:rsidR="00271300" w:rsidRDefault="009624A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71300" w:rsidRDefault="009624A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不宽恕众生，不原谅众生，是苦了你自己。</w:t>
      </w:r>
    </w:p>
    <w:p w:rsidR="00271300" w:rsidRDefault="009624A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71300" w:rsidRDefault="009624A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有心能知，有情能爱，有缘能聚，有梦能圆。</w:t>
      </w:r>
    </w:p>
    <w:p w:rsidR="00271300" w:rsidRDefault="009624AD">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表达出生活哲理的名言名句</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1、第一个青春是上帝给的；第二个的青春是靠自己努力的。</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lastRenderedPageBreak/>
        <w:t>2、采取行动虽不见得能带来快乐，但没有行动却注定快乐不起来。</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3、漫无目的的生活就像出海航行而没有指南针。</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4、只有学会宽容才有足够的心力承担生活的重负。</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5、所有的人都是平凡的，有些人因知道这一点而真正成了平凡的人。</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6、许多人企求着生活的完美结局，殊不知美根本不在结局，而在于追求的过程。</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7、世上并没有用来鼓励工作努力的赏赐，所有的赏赐都只是被用来奖励工作成果的。</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8、世界上有两种人：索取者和给予者。前者也许能吃得更好，但后者绝对能睡得更香。</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9、使人疲惫的不是远方的高山，而是鞋里的一粒沙子。</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10、最好的与最坏的创造了历史，平庸之辈则繁衍了种族。</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11、幸运并非没有恐惧和烦恼；厄运也决非没有安慰和希望。——培根</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12、不幸可能成为通向幸福的桥梁。——日本谚语</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13、苦难磨炼一些人，也毁灭另一些人。——富勒</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14、不要慨叹生活的痛苦！慨叹是弱者。——高尔基</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15、不应当急于求成，应当去熟悉自己的研究对象，锲而不舍，时间会成全一切。凡事开始最难，然而更难的是何以善终。——莎士比亚</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16、如烟往事俱忘却，心底无私天地宽。——陶铸</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17、生活真像这杯浓酒，不经三番五次的提炼呵，就不会这样可口！——郭小川</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18、人生的价值，即以其人对于当代所做的工作为尺度。——徐玮</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19、烈火试真金，逆境试强者。——塞内加</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lastRenderedPageBreak/>
        <w:t>20、人生犹如一本书，愚蠢者草草翻过，聪明人细细阅读。为何如此 . 因为他们只能读它一次。——保罗</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21、一个人几乎可以在任何他怀有无限热忱的事情上成功。 ——查尔斯•史考伯</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22、深窥自己的心，而后发觉一切的奇迹在你自己。——培根</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23、没有人事先了解自己到底有多大的力量，直到他试过以后才知道。——歌德</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24、坚强的信念能赢得强者的心，并使他们变得更坚强。 ——白哲特</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25、流水在碰到底处时才会释放活力。——歌德</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26、那脑袋里的智慧，就像打火石里的火花一样，不去打它是不肯出来的。——莎士比亚</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27、多数人都拥有自己不了解的能力和机会，都有可能做到未曾梦想的事情。 ——戴尔•卡耐基</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28、勿问成功的秘诀为何,且尽全力做你应该做的事吧。——美华纳</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29、苦难有如乌云，远望去但见墨黑一片，然而身临其下时不过是灰色而已。——里希特</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30、过去属于死神，未来属于你自己。——雪莱</w:t>
      </w:r>
    </w:p>
    <w:p w:rsidR="00271300" w:rsidRDefault="009624AD">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关于读书的名言名句大全</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1、读不在三更五鼓，功只怕一曝十寒。 作者：郭沫若</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2、书是人类进步的阶梯，一生的伴侣，最真诚的朋友。</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3、读书如饭，善吃饭者长精神，不善吃者生疾病。 作者：章学诚</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4、有阅读能力而不愿读好书的人，和文盲没有两样。 作者：马克•吐温</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lastRenderedPageBreak/>
        <w:t>5、书到用时方恨少，学富五车不为多。</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6、书犹药也，善读可以医愚。——刘向</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7、书到用时方恨少，事非经过不知难。作者：陆游</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8、读好书就是同许多高尚的人谈话。作者：笛卡尔</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9、为学大病在好名。 作者：（明）王守仁</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10、只要愿意学习，就一定能够学会。 作者：列宁</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11、我并没有什么方法，只是对于一件事情很长时间很热心地去考虑罢了。 作者：牛顿</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12、书，能够还给我们一颗童心；书，能够让我们永葆青春。</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13、不敢妄为些子事，只因曾读数行书。 作者：（元）陶宗义</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14、人不能像走兽那样活着，应该追求知识和美德。——但丁</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15、立身以立学为先，立学以读书为本。 作者：欧阳修</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16、举一纲而万目张，解一卷而众篇明。——郑玄</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17、学而不厌，诲人不倦。——孔丘</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18、书是人类进步的阶梯。——高尔基</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19、知古不知今，谓之落沉。知今不知古，谓之盲瞽。——王充</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20、书籍是人类知识的总结。书籍是全世界的营养品。——莎士比亚</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21、读书之法无他，惟是笃志虚心，反复详玩，为有功耳。——朱熹</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22、读一本好书，就是和许多高尚的人谈话。——歌德</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23、知识，主要是靠主动"抓"出来的，不是靠"教"出来的。——钱三强</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lastRenderedPageBreak/>
        <w:t>24、读书破万卷，胸中无适主，便如暴富儿，颇为用钱苦。——郑板桥</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25、读书务在循序渐进；一书已熟，方读一书，勿得卤莽躐等，虽多无益。——胡居仁[明]</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26、读书无嗜好，就能尽其多。不先泛览群书，则会无所适从或失之偏好，广然后深，博然后专。——鲁迅</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27、看书不能信仰而无思考，要大胆地提出问题，勤于摘录资料，分析资料，找出其中的相互关系，是做学问的一种方法。——顾颉刚</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28、读书之法，在循序渐进，熟读而精思。——朱煮</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29、读书人不一定有知识，真正的常识是懂得知识，会思想，能工作。——徐特立 选自：</w:t>
      </w:r>
      <w:hyperlink r:id="rId8" w:history="1">
        <w:r>
          <w:rPr>
            <w:rStyle w:val="a4"/>
            <w:rFonts w:ascii="微软雅黑" w:eastAsia="微软雅黑" w:hAnsi="微软雅黑" w:cs="微软雅黑" w:hint="eastAsia"/>
            <w:color w:val="333333"/>
            <w:sz w:val="19"/>
            <w:szCs w:val="19"/>
            <w:u w:val="none"/>
            <w:shd w:val="clear" w:color="auto" w:fill="FFFFFF"/>
          </w:rPr>
          <w:t>www.yuluju.com</w:t>
        </w:r>
      </w:hyperlink>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30、我从未知道过有什么苦恼是不能为一小时的读书所排遣的。——孟德斯鸠</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31、喜爱读书，就等于把生活中寂寞无聊的时光换成巨大享受的时刻。——孟德斯鸠</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32、读书是学习，摘抄是整理，写作是创造。——吴晗</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33、学习永远不晚。——高尔基</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34、学而不思则惘，思而不学则殆。——孔子</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35、读书谓已多，抚事知不足。——王安石</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36、读书是最好的学习。追随伟大人物的思想，是最富有趣味的一门科学。——普希金</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37、少而好学，如日出之阳；壮而好学，如日中之光；志而好学，如炳烛之光。——刘向</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lastRenderedPageBreak/>
        <w:t>38、有时间读书，有时间又有书读，这是幸福；没有时间读书，有时间又没书读，这是苦恼。——莫耶</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39、读书能获得知识，但更有用的知识对世界的认识却只能通过研究各种各样的人才能获得。——切斯特菲尔德</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40、读书不知要领，劳而无功。——张之洞</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41、读书给人以快乐、给人以光彩、给人以才干。——培根</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42、读一切好书，就是和许多高尚的人谈话。——笛卡儿</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43、没有再比读书更廉价的娱乐，更持久的满足了。——蒙台居</w:t>
      </w:r>
    </w:p>
    <w:p w:rsidR="00271300" w:rsidRDefault="009624AD">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关于智慧的名言名句大全</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辨别是非的能力就是智慧。</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有智慧的人不迷惑于事理。</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能够判断是非就是有智慧的表现。</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孔子认为智慧就是善于鉴别人物。</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有智慧的人既不会失掉人才，也不会说不该说的话。</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有真才实学的人不卖弄渊博，卖弄渊博的人没有真知。</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智慧的人没有什么东西不知道，懂得努力认识一切事物。</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不智慧的人不悬空揣测，不完全肯定、不拘泥固执，不自以为是。</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聪明的人不夸夸其谈，夸夸其谈的人不聪明。</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使用有才能的人叫精明，听从贤能人的意见叫圣智。</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lastRenderedPageBreak/>
        <w:t>明察事理的人称为明智，明智的人则能以身作则。</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学习不知道疲倦是有智慧的表现；教学生不感到疲倦，是仁慈的表现。</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情的力量可以让人忘记一切，但却又连一粒嫉妒的沙石也不能容纳。</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知道的就承认已经知道了，不知道的就是不知道，这就是智慧的一种风格。</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知道的东西并不认为已经知道了，这是最聪明的，不懂装懂，就显得很愚蠢了。</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能够了解他人的人，才算是有智慧、能够正确认识自己的人，才算是聪明的，能够战胜别人的人，才算是有力量、能克服自己缺点错误的人，才算是坚强的人。</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善于鉴别人才算有智慧的人，有智慧的人善于任用人。</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做人的高境界是不善于自我表现，那样才是明智的。</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人类的智慧就是快乐的源泉。——薄迦丘</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缺乏智慧的灵魂是僵死的灵魂。若以学问来加以充实，它就能恢复生气，犹如雨水浇灌荒芜的土地一样。——阿布尔·法拉治</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人的智慧掌握着三把钥匙：一把开启教学，一把开启字母，一把开启音符。知识、思想、幻想就在其中。——雨果</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智慧表现在下一次该怎么做，美德则表现在行为本身。——约尔旦</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精神像乳汁一样是可以养育的，智慧便是一只乳房。——雨果</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缺乏智慧的幻想会产生怪物，与智慧结合的幻想是艺术之母和奇迹之源。——戈雅</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智慧是经验之女。——达·芬奇</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lastRenderedPageBreak/>
        <w:t>智慧，不是死的默念，而是生的深思。——斯宾诺莎从智慧的土壤中生出三片绿芽：好的思想，好的语言，好的行动。——希腊谚语</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智慧，勤劳和天才，高于显贵和富有。——贝多芬</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当智慧骄傲到不肯哭泣，庄严到不肯欢乐，自满到不肯看人的时候，就不成为智慧了。——纪伯伦</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智慧的可靠标志就是能够在平凡中发现奇迹。——爱默生</w:t>
      </w:r>
    </w:p>
    <w:p w:rsidR="00271300" w:rsidRDefault="009624AD">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一个人的智慧不是一个器具，等待老师去填满；而是一块可以燃烧的煤，有待于老师去点燃。——考留达克知识反不如机智来得重要。——L·</w:t>
      </w:r>
      <w:bookmarkStart w:id="0" w:name="_GoBack"/>
      <w:bookmarkEnd w:id="0"/>
      <w:r>
        <w:rPr>
          <w:rFonts w:ascii="微软雅黑" w:eastAsia="微软雅黑" w:hAnsi="微软雅黑" w:cs="微软雅黑" w:hint="eastAsia"/>
          <w:color w:val="333333"/>
          <w:sz w:val="21"/>
          <w:szCs w:val="21"/>
          <w:shd w:val="clear" w:color="auto" w:fill="FFFFFF"/>
        </w:rPr>
        <w:t>A</w:t>
      </w:r>
    </w:p>
    <w:p w:rsidR="00271300" w:rsidRDefault="00271300"/>
    <w:sectPr w:rsidR="00271300">
      <w:headerReference w:type="even" r:id="rId9"/>
      <w:headerReference w:type="default" r:id="rId10"/>
      <w:footerReference w:type="even"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4355" w:rsidRDefault="009624AD">
      <w:r>
        <w:separator/>
      </w:r>
    </w:p>
  </w:endnote>
  <w:endnote w:type="continuationSeparator" w:id="0">
    <w:p w:rsidR="00334355" w:rsidRDefault="009624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8725C8"/>
  <w:p w:rsidR="00271300" w:rsidRDefault="009624AD">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1300" w:rsidRPr="008725C8" w:rsidRDefault="008725C8" w:rsidP="008725C8">
    <w:pPr>
      <w:jc w:val="center"/>
      <w:rPr>
        <w:rFonts w:ascii="微软雅黑" w:eastAsia="微软雅黑" w:hAnsi="微软雅黑"/>
        <w:color w:val="000000"/>
        <w:sz w:val="24"/>
      </w:rPr>
    </w:pPr>
    <w:r w:rsidRPr="008725C8">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4355" w:rsidRDefault="009624AD">
      <w:r>
        <w:separator/>
      </w:r>
    </w:p>
  </w:footnote>
  <w:footnote w:type="continuationSeparator" w:id="0">
    <w:p w:rsidR="00334355" w:rsidRDefault="009624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8725C8"/>
  <w:p w:rsidR="00271300" w:rsidRDefault="009624AD">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1300" w:rsidRPr="008725C8" w:rsidRDefault="008725C8" w:rsidP="008725C8">
    <w:pPr>
      <w:jc w:val="center"/>
      <w:rPr>
        <w:rFonts w:ascii="微软雅黑" w:eastAsia="微软雅黑" w:hAnsi="微软雅黑"/>
        <w:color w:val="000000"/>
        <w:sz w:val="24"/>
      </w:rPr>
    </w:pPr>
    <w:r w:rsidRPr="008725C8">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6A0727"/>
    <w:rsid w:val="00271300"/>
    <w:rsid w:val="00334355"/>
    <w:rsid w:val="008725C8"/>
    <w:rsid w:val="009624AD"/>
    <w:rsid w:val="12C97331"/>
    <w:rsid w:val="14314500"/>
    <w:rsid w:val="18C83F14"/>
    <w:rsid w:val="1C5B10CC"/>
    <w:rsid w:val="2D374F4D"/>
    <w:rsid w:val="3039355A"/>
    <w:rsid w:val="35C0286B"/>
    <w:rsid w:val="4A6A0727"/>
    <w:rsid w:val="59C154FC"/>
    <w:rsid w:val="5FFA240D"/>
    <w:rsid w:val="6E046577"/>
    <w:rsid w:val="733E3E2F"/>
    <w:rsid w:val="7C2167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Hyperlink"/>
    <w:basedOn w:val="a0"/>
    <w:rPr>
      <w:color w:val="0000FF"/>
      <w:u w:val="single"/>
    </w:rPr>
  </w:style>
  <w:style w:type="paragraph" w:styleId="a5">
    <w:name w:val="header"/>
    <w:basedOn w:val="a"/>
    <w:link w:val="Char"/>
    <w:rsid w:val="009624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9624AD"/>
    <w:rPr>
      <w:rFonts w:asciiTheme="minorHAnsi" w:eastAsiaTheme="minorEastAsia" w:hAnsiTheme="minorHAnsi" w:cstheme="minorBidi"/>
      <w:kern w:val="2"/>
      <w:sz w:val="18"/>
      <w:szCs w:val="18"/>
    </w:rPr>
  </w:style>
  <w:style w:type="paragraph" w:styleId="a6">
    <w:name w:val="footer"/>
    <w:basedOn w:val="a"/>
    <w:link w:val="Char0"/>
    <w:rsid w:val="009624AD"/>
    <w:pPr>
      <w:tabs>
        <w:tab w:val="center" w:pos="4153"/>
        <w:tab w:val="right" w:pos="8306"/>
      </w:tabs>
      <w:snapToGrid w:val="0"/>
      <w:jc w:val="left"/>
    </w:pPr>
    <w:rPr>
      <w:sz w:val="18"/>
      <w:szCs w:val="18"/>
    </w:rPr>
  </w:style>
  <w:style w:type="character" w:customStyle="1" w:styleId="Char0">
    <w:name w:val="页脚 Char"/>
    <w:basedOn w:val="a0"/>
    <w:link w:val="a6"/>
    <w:rsid w:val="009624AD"/>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Hyperlink"/>
    <w:basedOn w:val="a0"/>
    <w:rPr>
      <w:color w:val="0000FF"/>
      <w:u w:val="single"/>
    </w:rPr>
  </w:style>
  <w:style w:type="paragraph" w:styleId="a5">
    <w:name w:val="header"/>
    <w:basedOn w:val="a"/>
    <w:link w:val="Char"/>
    <w:rsid w:val="009624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9624AD"/>
    <w:rPr>
      <w:rFonts w:asciiTheme="minorHAnsi" w:eastAsiaTheme="minorEastAsia" w:hAnsiTheme="minorHAnsi" w:cstheme="minorBidi"/>
      <w:kern w:val="2"/>
      <w:sz w:val="18"/>
      <w:szCs w:val="18"/>
    </w:rPr>
  </w:style>
  <w:style w:type="paragraph" w:styleId="a6">
    <w:name w:val="footer"/>
    <w:basedOn w:val="a"/>
    <w:link w:val="Char0"/>
    <w:rsid w:val="009624AD"/>
    <w:pPr>
      <w:tabs>
        <w:tab w:val="center" w:pos="4153"/>
        <w:tab w:val="right" w:pos="8306"/>
      </w:tabs>
      <w:snapToGrid w:val="0"/>
      <w:jc w:val="left"/>
    </w:pPr>
    <w:rPr>
      <w:sz w:val="18"/>
      <w:szCs w:val="18"/>
    </w:rPr>
  </w:style>
  <w:style w:type="character" w:customStyle="1" w:styleId="Char0">
    <w:name w:val="页脚 Char"/>
    <w:basedOn w:val="a0"/>
    <w:link w:val="a6"/>
    <w:rsid w:val="009624AD"/>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yuluju.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17</Pages>
  <Words>1206</Words>
  <Characters>6880</Characters>
  <Application>Microsoft Office Word</Application>
  <DocSecurity>0</DocSecurity>
  <Lines>57</Lines>
  <Paragraphs>16</Paragraphs>
  <ScaleCrop>false</ScaleCrop>
  <Company>China</Company>
  <LinksUpToDate>false</LinksUpToDate>
  <CharactersWithSpaces>8070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2020-03-12T05:40:00Z</dcterms:created>
  <dcterms:modified xsi:type="dcterms:W3CDTF">2022-05-22T16:14:00Z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