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CA8" w:rsidRDefault="00BD5246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破窗效应，这种效应在职场中非常常见。简单的举个例子，就是当大家都在加班的</w:t>
      </w:r>
      <w:r>
        <w:rPr>
          <w:rFonts w:ascii="宋体" w:hAnsi="宋体" w:cs="宋体"/>
          <w:color w:val="000000"/>
          <w:szCs w:val="22"/>
        </w:rPr>
        <w:cr/>
        <w:t>时候，你也会不自觉的跟着加班，而当所有人都小声说话的时候，你也会跟着小声 说话，这就是破窗效应带来的团体惯性。而我们要注意的是自己的行为是否是自己</w:t>
      </w:r>
      <w:r>
        <w:rPr>
          <w:rFonts w:ascii="宋体" w:hAnsi="宋体" w:cs="宋体"/>
          <w:color w:val="000000"/>
          <w:szCs w:val="22"/>
        </w:rPr>
        <w:cr/>
        <w:t>想做的，还是跟着团体惯性走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的？</w:t>
      </w:r>
    </w:p>
    <w:sectPr w:rsidR="003D2CA8" w:rsidSect="003D2CA8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246" w:rsidRDefault="00BD5246" w:rsidP="00BD5246">
      <w:r>
        <w:separator/>
      </w:r>
    </w:p>
  </w:endnote>
  <w:endnote w:type="continuationSeparator" w:id="0">
    <w:p w:rsidR="00BD5246" w:rsidRDefault="00BD5246" w:rsidP="00BD5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B85" w:rsidRPr="00CD4FD5" w:rsidRDefault="00CD4FD5" w:rsidP="00CD4FD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D4F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246" w:rsidRDefault="00BD5246" w:rsidP="00BD5246">
      <w:r>
        <w:separator/>
      </w:r>
    </w:p>
  </w:footnote>
  <w:footnote w:type="continuationSeparator" w:id="0">
    <w:p w:rsidR="00BD5246" w:rsidRDefault="00BD5246" w:rsidP="00BD52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246" w:rsidRPr="00CD4FD5" w:rsidRDefault="00CD4FD5" w:rsidP="00CD4FD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D4F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D2CA8"/>
    <w:rsid w:val="00A77B3E"/>
    <w:rsid w:val="00AD2B85"/>
    <w:rsid w:val="00BD5246"/>
    <w:rsid w:val="00CA2A55"/>
    <w:rsid w:val="00CD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D2CA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D5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D5246"/>
    <w:rPr>
      <w:sz w:val="18"/>
      <w:szCs w:val="18"/>
    </w:rPr>
  </w:style>
  <w:style w:type="paragraph" w:styleId="a4">
    <w:name w:val="footer"/>
    <w:basedOn w:val="a"/>
    <w:link w:val="Char0"/>
    <w:rsid w:val="00BD52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D52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2022-05-22T23:07:00Z</dcterms:modified>
</cp:coreProperties>
</file>