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8CF" w:rsidRDefault="00D90F72">
      <w:pPr>
        <w:spacing w:line="311" w:lineRule="exact"/>
        <w:ind w:right="1658"/>
        <w:rPr>
          <w:rFonts w:hAnsi="Calibri"/>
          <w:color w:val="000000"/>
          <w:szCs w:val="22"/>
        </w:rPr>
      </w:pPr>
      <w:bookmarkStart w:id="0" w:name="br1"/>
      <w:bookmarkEnd w:id="0"/>
      <w:r>
        <w:rPr>
          <w:rFonts w:ascii="宋体" w:hAnsi="宋体" w:cs="宋体"/>
          <w:color w:val="000000"/>
          <w:szCs w:val="22"/>
        </w:rPr>
        <w:t>你一定听过，白天吃白片不瞌睡，晚上吃黑片睡的香！这句广告语，在白加黑问世</w:t>
      </w:r>
      <w:r>
        <w:rPr>
          <w:rFonts w:ascii="宋体" w:hAnsi="宋体" w:cs="宋体"/>
          <w:color w:val="000000"/>
          <w:szCs w:val="22"/>
        </w:rPr>
        <w:cr/>
        <w:t>之初，中国的感冒药被合资外资品牌占据了大部分市场，如康泰克，泰尔克，康德</w:t>
      </w:r>
      <w:r>
        <w:rPr>
          <w:rFonts w:ascii="宋体" w:hAnsi="宋体" w:cs="宋体"/>
          <w:color w:val="000000"/>
          <w:szCs w:val="22"/>
        </w:rPr>
        <w:cr/>
        <w:t>等等品牌，再加上</w:t>
      </w:r>
      <w:r>
        <w:rPr>
          <w:rFonts w:ascii="宋体" w:hAnsi="Calibri" w:cstheme="minorBidi"/>
          <w:color w:val="000000"/>
          <w:szCs w:val="22"/>
        </w:rPr>
        <w:t>999</w:t>
      </w:r>
      <w:r>
        <w:rPr>
          <w:rFonts w:ascii="宋体" w:hAnsi="宋体" w:cs="宋体"/>
          <w:color w:val="000000"/>
          <w:szCs w:val="22"/>
        </w:rPr>
        <w:t>感冒灵等民族品牌的竭力厮杀，市场不可谓不是红海郎因四 季而白瞎！</w:t>
      </w:r>
    </w:p>
    <w:p w:rsidR="005968CF" w:rsidRDefault="00D90F72">
      <w:pPr>
        <w:spacing w:before="240" w:line="311" w:lineRule="exact"/>
        <w:ind w:right="1658"/>
        <w:rPr>
          <w:rFonts w:hAnsi="Calibri"/>
          <w:color w:val="000000"/>
          <w:szCs w:val="22"/>
        </w:rPr>
      </w:pPr>
      <w:r>
        <w:rPr>
          <w:rFonts w:ascii="宋体" w:hAnsi="宋体" w:cs="宋体"/>
          <w:color w:val="000000"/>
          <w:szCs w:val="22"/>
        </w:rPr>
        <w:t>嗨！现在一年多时间，从零走到全国市场第二，奇迹的背后到底有怎样不为人知的</w:t>
      </w:r>
      <w:r>
        <w:rPr>
          <w:rFonts w:ascii="宋体" w:hAnsi="宋体" w:cs="宋体"/>
          <w:color w:val="000000"/>
          <w:szCs w:val="22"/>
        </w:rPr>
        <w:cr/>
        <w:t>营销秘密呢！首先，白加黑首次在感冒药这个品类中提出了分时感冒药的概念，做 到了有效的区别于其他品牌的感冒药，形成了一个差异化定位，其次，白加黑刺激</w:t>
      </w:r>
      <w:r>
        <w:rPr>
          <w:rFonts w:ascii="宋体" w:hAnsi="宋体" w:cs="宋体"/>
          <w:color w:val="000000"/>
          <w:szCs w:val="22"/>
        </w:rPr>
        <w:cr/>
        <w:t>了客户的核心痛点，给了客户明确的认知定位，市面上的感冒药吃了都容易使人打 瞌睡，如果你想白天上班的时候吃了感冒药不会咳水，晚上吃了还能睡得香的话，</w:t>
      </w:r>
      <w:r>
        <w:rPr>
          <w:rFonts w:ascii="宋体" w:hAnsi="宋体" w:cs="宋体"/>
          <w:color w:val="000000"/>
          <w:szCs w:val="22"/>
        </w:rPr>
        <w:cr/>
        <w:t>白加黑是你的不二选择白加黑的这种营销思维方式，就是典型的由外而内的思维方 式，我们大多数人都习惯于由内而外的思考方式及我们家的产品如何的好，有多么</w:t>
      </w:r>
      <w:r>
        <w:rPr>
          <w:rFonts w:ascii="宋体" w:hAnsi="宋体" w:cs="宋体"/>
          <w:color w:val="000000"/>
          <w:szCs w:val="22"/>
        </w:rPr>
        <w:cr/>
        <w:t>便宜，又打折又促销，赶快来购买我而白加黑运用的由外而内的思维方式，先找到 产品的差异化定位，对感冒要进行分时，白天吃白片不瞌睡，晚上吃黑片，睡得香</w:t>
      </w:r>
      <w:r>
        <w:rPr>
          <w:rFonts w:ascii="宋体" w:hAnsi="宋体" w:cs="宋体"/>
          <w:color w:val="000000"/>
          <w:szCs w:val="22"/>
        </w:rPr>
        <w:cr/>
        <w:t>，在顾客大脑中强化这种定位，顾客一旦产生这个需求，就能立马想到这个品牌， 如买卖二手车去哪，我相信你心中已经有了答案，这就是白加黑定位营销的积极之</w:t>
      </w:r>
      <w:r>
        <w:rPr>
          <w:rFonts w:ascii="宋体" w:hAnsi="宋体" w:cs="宋体"/>
          <w:color w:val="000000"/>
          <w:szCs w:val="22"/>
        </w:rPr>
        <w:cr/>
        <w:t>处。</w:t>
      </w:r>
    </w:p>
    <w:p w:rsidR="005968CF" w:rsidRDefault="00D90F72">
      <w:pPr>
        <w:spacing w:before="240" w:line="311" w:lineRule="exact"/>
        <w:ind w:right="1658"/>
        <w:rPr>
          <w:rFonts w:hAnsi="Calibri"/>
          <w:color w:val="000000"/>
          <w:szCs w:val="22"/>
        </w:rPr>
      </w:pPr>
      <w:r>
        <w:rPr>
          <w:rFonts w:ascii="宋体" w:hAnsi="宋体" w:cs="宋体"/>
          <w:color w:val="000000"/>
          <w:szCs w:val="22"/>
        </w:rPr>
        <w:t>做生意主要与由外而内的逆向营销思维方式，让你的产品在潜在顾客大脑中形成明</w:t>
      </w:r>
      <w:r>
        <w:rPr>
          <w:rFonts w:ascii="宋体" w:hAnsi="宋体" w:cs="宋体"/>
          <w:color w:val="000000"/>
          <w:szCs w:val="22"/>
        </w:rPr>
        <w:cr/>
        <w:t>确的产品差异化定位初衷，帮助顾客把需求与品牌关联起来，顾客一旦产生需求， 就能立马想到品牌，只有这样你才能在市场红海中突出重围，你认同吗？认同的关</w:t>
      </w:r>
      <w:r>
        <w:rPr>
          <w:rFonts w:ascii="宋体" w:hAnsi="宋体" w:cs="宋体"/>
          <w:color w:val="000000"/>
          <w:szCs w:val="22"/>
        </w:rPr>
        <w:cr/>
        <w:t>注点</w:t>
      </w:r>
      <w:bookmarkStart w:id="1" w:name="_GoBack"/>
      <w:bookmarkEnd w:id="1"/>
      <w:r>
        <w:rPr>
          <w:rFonts w:ascii="宋体" w:hAnsi="宋体" w:cs="宋体"/>
          <w:color w:val="000000"/>
          <w:szCs w:val="22"/>
        </w:rPr>
        <w:t>赞。</w:t>
      </w:r>
    </w:p>
    <w:sectPr w:rsidR="005968CF" w:rsidSect="005968CF">
      <w:headerReference w:type="default" r:id="rId7"/>
      <w:footerReference w:type="default" r:id="rId8"/>
      <w:pgSz w:w="12240" w:h="15840"/>
      <w:pgMar w:top="1477" w:right="100" w:bottom="0" w:left="1800" w:header="720" w:footer="720" w:gutter="0"/>
      <w:pgNumType w:start="1"/>
      <w:cols w:space="720"/>
      <w:docGrid w:linePitc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F72" w:rsidRDefault="00D90F72" w:rsidP="00D90F72">
      <w:r>
        <w:separator/>
      </w:r>
    </w:p>
  </w:endnote>
  <w:endnote w:type="continuationSeparator" w:id="0">
    <w:p w:rsidR="00D90F72" w:rsidRDefault="00D90F72" w:rsidP="00D90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936" w:rsidRPr="006A7082" w:rsidRDefault="006A7082" w:rsidP="006A7082">
    <w:pPr>
      <w:pStyle w:val="a4"/>
      <w:jc w:val="center"/>
      <w:rPr>
        <w:rFonts w:ascii="微软雅黑" w:eastAsia="微软雅黑" w:hAnsi="微软雅黑"/>
        <w:color w:val="000000"/>
        <w:sz w:val="24"/>
      </w:rPr>
    </w:pPr>
    <w:r w:rsidRPr="006A7082">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F72" w:rsidRDefault="00D90F72" w:rsidP="00D90F72">
      <w:r>
        <w:separator/>
      </w:r>
    </w:p>
  </w:footnote>
  <w:footnote w:type="continuationSeparator" w:id="0">
    <w:p w:rsidR="00D90F72" w:rsidRDefault="00D90F72" w:rsidP="00D90F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F72" w:rsidRPr="006A7082" w:rsidRDefault="006A7082" w:rsidP="006A7082">
    <w:pPr>
      <w:pStyle w:val="a3"/>
      <w:pBdr>
        <w:bottom w:val="none" w:sz="0" w:space="0" w:color="auto"/>
      </w:pBdr>
      <w:rPr>
        <w:rFonts w:ascii="微软雅黑" w:eastAsia="微软雅黑" w:hAnsi="微软雅黑"/>
        <w:color w:val="000000"/>
        <w:sz w:val="24"/>
      </w:rPr>
    </w:pPr>
    <w:r w:rsidRPr="006A7082">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5968CF"/>
    <w:rsid w:val="006A7082"/>
    <w:rsid w:val="00895936"/>
    <w:rsid w:val="00A77B3E"/>
    <w:rsid w:val="00CA2A55"/>
    <w:rsid w:val="00D90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68C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90F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90F72"/>
    <w:rPr>
      <w:sz w:val="18"/>
      <w:szCs w:val="18"/>
    </w:rPr>
  </w:style>
  <w:style w:type="paragraph" w:styleId="a4">
    <w:name w:val="footer"/>
    <w:basedOn w:val="a"/>
    <w:link w:val="Char0"/>
    <w:rsid w:val="00D90F72"/>
    <w:pPr>
      <w:tabs>
        <w:tab w:val="center" w:pos="4153"/>
        <w:tab w:val="right" w:pos="8306"/>
      </w:tabs>
      <w:snapToGrid w:val="0"/>
    </w:pPr>
    <w:rPr>
      <w:sz w:val="18"/>
      <w:szCs w:val="18"/>
    </w:rPr>
  </w:style>
  <w:style w:type="character" w:customStyle="1" w:styleId="Char0">
    <w:name w:val="页脚 Char"/>
    <w:basedOn w:val="a0"/>
    <w:link w:val="a4"/>
    <w:rsid w:val="00D90F7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2021-11-16T13:00:00Z</dcterms:created>
  <dcterms:modified xsi:type="dcterms:W3CDTF">2022-05-22T23:03:00Z</dcterms:modified>
</cp:coreProperties>
</file>